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A27A3" w14:textId="77777777" w:rsidR="00DC3A40" w:rsidRPr="00F84042" w:rsidRDefault="00DC3A40" w:rsidP="00DC3A40">
      <w:pPr>
        <w:jc w:val="center"/>
        <w:rPr>
          <w:b/>
          <w:noProof/>
          <w:sz w:val="28"/>
          <w:lang w:val="en-GB"/>
        </w:rPr>
      </w:pPr>
      <w:bookmarkStart w:id="0" w:name="_Ref305752239"/>
      <w:bookmarkStart w:id="1" w:name="_Toc307326154"/>
      <w:r w:rsidRPr="00F84042">
        <w:rPr>
          <w:b/>
          <w:noProof/>
          <w:sz w:val="28"/>
          <w:lang w:val="en-GB"/>
        </w:rPr>
        <w:t>Promotion of Eco-Corridors in the Southern Caucasus Region</w:t>
      </w:r>
    </w:p>
    <w:p w14:paraId="001F9666" w14:textId="77777777" w:rsidR="00DC3A40" w:rsidRPr="00F84042" w:rsidRDefault="00DC3A40" w:rsidP="00DC3A40">
      <w:pPr>
        <w:jc w:val="center"/>
        <w:rPr>
          <w:b/>
          <w:noProof/>
          <w:sz w:val="28"/>
          <w:lang w:val="en-GB"/>
        </w:rPr>
      </w:pPr>
      <w:r w:rsidRPr="00F84042">
        <w:rPr>
          <w:b/>
          <w:noProof/>
          <w:sz w:val="28"/>
          <w:lang w:val="en-GB"/>
        </w:rPr>
        <w:t>Terms of reference</w:t>
      </w:r>
    </w:p>
    <w:p w14:paraId="56D97609" w14:textId="6447F5C7" w:rsidR="00DC3A40" w:rsidRPr="003252A5" w:rsidRDefault="007C1ABE" w:rsidP="003252A5">
      <w:pPr>
        <w:jc w:val="center"/>
        <w:rPr>
          <w:b/>
          <w:noProof/>
          <w:sz w:val="28"/>
          <w:lang w:val="en-GB"/>
        </w:rPr>
      </w:pPr>
      <w:r>
        <w:rPr>
          <w:b/>
          <w:noProof/>
          <w:sz w:val="28"/>
          <w:lang w:val="en-GB"/>
        </w:rPr>
        <w:t xml:space="preserve">Monitoring </w:t>
      </w:r>
      <w:r w:rsidR="003252A5" w:rsidRPr="003252A5">
        <w:rPr>
          <w:b/>
          <w:noProof/>
          <w:sz w:val="28"/>
          <w:lang w:val="en-GB"/>
        </w:rPr>
        <w:t>Expert</w:t>
      </w:r>
    </w:p>
    <w:p w14:paraId="6F920CD6" w14:textId="77777777" w:rsidR="00DC3A40" w:rsidRPr="00DC3A40" w:rsidRDefault="00DC3A40" w:rsidP="00B803B6">
      <w:pPr>
        <w:pStyle w:val="Naslov1"/>
        <w:spacing w:before="480" w:after="240"/>
        <w:ind w:right="2088"/>
        <w:rPr>
          <w:noProof/>
          <w:lang w:val="en-GB"/>
        </w:rPr>
      </w:pPr>
      <w:r w:rsidRPr="00DC3A40">
        <w:rPr>
          <w:noProof/>
          <w:lang w:val="en-GB"/>
        </w:rPr>
        <w:t>Background, Aim and Outputs of the Project</w:t>
      </w:r>
    </w:p>
    <w:p w14:paraId="5103669A" w14:textId="2A4EF5EE" w:rsidR="00DC3A40" w:rsidRPr="00D5743A" w:rsidRDefault="00DC3A40" w:rsidP="00B803B6">
      <w:pPr>
        <w:ind w:right="390"/>
        <w:rPr>
          <w:noProof/>
          <w:lang w:val="en-GB"/>
        </w:rPr>
      </w:pPr>
      <w:r w:rsidRPr="00D5743A">
        <w:rPr>
          <w:noProof/>
          <w:lang w:val="en-GB"/>
        </w:rPr>
        <w:t xml:space="preserve">The </w:t>
      </w:r>
      <w:r w:rsidRPr="00D5743A">
        <w:rPr>
          <w:noProof/>
          <w:spacing w:val="-1"/>
          <w:lang w:val="en-GB"/>
        </w:rPr>
        <w:t>“Eco-corridors</w:t>
      </w:r>
      <w:r w:rsidRPr="00D5743A">
        <w:rPr>
          <w:noProof/>
          <w:spacing w:val="39"/>
          <w:lang w:val="en-GB"/>
        </w:rPr>
        <w:t xml:space="preserve"> </w:t>
      </w:r>
      <w:r w:rsidRPr="00D5743A">
        <w:rPr>
          <w:noProof/>
          <w:lang w:val="en-GB"/>
        </w:rPr>
        <w:t>Programme</w:t>
      </w:r>
      <w:r w:rsidRPr="00D5743A">
        <w:rPr>
          <w:noProof/>
          <w:spacing w:val="39"/>
          <w:lang w:val="en-GB"/>
        </w:rPr>
        <w:t xml:space="preserve"> </w:t>
      </w:r>
      <w:r w:rsidRPr="00D5743A">
        <w:rPr>
          <w:noProof/>
          <w:lang w:val="en-GB"/>
        </w:rPr>
        <w:t>in</w:t>
      </w:r>
      <w:r w:rsidRPr="00D5743A">
        <w:rPr>
          <w:noProof/>
          <w:spacing w:val="39"/>
          <w:lang w:val="en-GB"/>
        </w:rPr>
        <w:t xml:space="preserve"> </w:t>
      </w:r>
      <w:r w:rsidRPr="00D5743A">
        <w:rPr>
          <w:noProof/>
          <w:lang w:val="en-GB"/>
        </w:rPr>
        <w:t>the</w:t>
      </w:r>
      <w:r w:rsidRPr="00D5743A">
        <w:rPr>
          <w:noProof/>
          <w:spacing w:val="40"/>
          <w:lang w:val="en-GB"/>
        </w:rPr>
        <w:t xml:space="preserve"> </w:t>
      </w:r>
      <w:r w:rsidRPr="00D5743A">
        <w:rPr>
          <w:noProof/>
          <w:lang w:val="en-GB"/>
        </w:rPr>
        <w:t>Southern</w:t>
      </w:r>
      <w:r w:rsidRPr="00D5743A">
        <w:rPr>
          <w:noProof/>
          <w:spacing w:val="55"/>
          <w:w w:val="99"/>
          <w:lang w:val="en-GB"/>
        </w:rPr>
        <w:t xml:space="preserve"> </w:t>
      </w:r>
      <w:r w:rsidRPr="00D5743A">
        <w:rPr>
          <w:noProof/>
          <w:lang w:val="en-GB"/>
        </w:rPr>
        <w:t>Caucasus”</w:t>
      </w:r>
      <w:r w:rsidRPr="00D5743A">
        <w:rPr>
          <w:noProof/>
          <w:spacing w:val="39"/>
          <w:lang w:val="en-GB"/>
        </w:rPr>
        <w:t xml:space="preserve"> </w:t>
      </w:r>
      <w:r w:rsidRPr="00D5743A">
        <w:rPr>
          <w:noProof/>
          <w:spacing w:val="-1"/>
          <w:lang w:val="en-GB"/>
        </w:rPr>
        <w:t xml:space="preserve">is implemented in Armenia, </w:t>
      </w:r>
      <w:r w:rsidRPr="00D5743A">
        <w:rPr>
          <w:noProof/>
          <w:lang w:val="en-GB"/>
        </w:rPr>
        <w:t xml:space="preserve">Azerbaijan and Georgia </w:t>
      </w:r>
      <w:r w:rsidRPr="00D5743A">
        <w:rPr>
          <w:noProof/>
          <w:spacing w:val="-1"/>
          <w:lang w:val="en-GB"/>
        </w:rPr>
        <w:t>by t</w:t>
      </w:r>
      <w:r w:rsidRPr="00D5743A">
        <w:rPr>
          <w:noProof/>
          <w:lang w:val="en-GB"/>
        </w:rPr>
        <w:t>he</w:t>
      </w:r>
      <w:r w:rsidRPr="00D5743A">
        <w:rPr>
          <w:noProof/>
          <w:spacing w:val="22"/>
          <w:lang w:val="en-GB"/>
        </w:rPr>
        <w:t xml:space="preserve"> </w:t>
      </w:r>
      <w:r w:rsidRPr="00D5743A">
        <w:rPr>
          <w:noProof/>
          <w:lang w:val="en-GB"/>
        </w:rPr>
        <w:t>World</w:t>
      </w:r>
      <w:r w:rsidRPr="00D5743A">
        <w:rPr>
          <w:noProof/>
          <w:spacing w:val="23"/>
          <w:lang w:val="en-GB"/>
        </w:rPr>
        <w:t xml:space="preserve"> </w:t>
      </w:r>
      <w:r w:rsidRPr="00D5743A">
        <w:rPr>
          <w:noProof/>
          <w:lang w:val="en-GB"/>
        </w:rPr>
        <w:t>Wide</w:t>
      </w:r>
      <w:r w:rsidRPr="00D5743A">
        <w:rPr>
          <w:noProof/>
          <w:spacing w:val="23"/>
          <w:lang w:val="en-GB"/>
        </w:rPr>
        <w:t xml:space="preserve"> </w:t>
      </w:r>
      <w:r w:rsidRPr="00D5743A">
        <w:rPr>
          <w:noProof/>
          <w:lang w:val="en-GB"/>
        </w:rPr>
        <w:t>Fund</w:t>
      </w:r>
      <w:r w:rsidRPr="00D5743A">
        <w:rPr>
          <w:noProof/>
          <w:spacing w:val="23"/>
          <w:lang w:val="en-GB"/>
        </w:rPr>
        <w:t xml:space="preserve"> </w:t>
      </w:r>
      <w:r w:rsidRPr="00D5743A">
        <w:rPr>
          <w:noProof/>
          <w:lang w:val="en-GB"/>
        </w:rPr>
        <w:t>for</w:t>
      </w:r>
      <w:r w:rsidRPr="00D5743A">
        <w:rPr>
          <w:noProof/>
          <w:spacing w:val="23"/>
          <w:lang w:val="en-GB"/>
        </w:rPr>
        <w:t xml:space="preserve"> </w:t>
      </w:r>
      <w:r w:rsidRPr="00D5743A">
        <w:rPr>
          <w:noProof/>
          <w:lang w:val="en-GB"/>
        </w:rPr>
        <w:t>Nature</w:t>
      </w:r>
      <w:r w:rsidRPr="00D5743A">
        <w:rPr>
          <w:noProof/>
          <w:spacing w:val="23"/>
          <w:lang w:val="en-GB"/>
        </w:rPr>
        <w:t xml:space="preserve"> </w:t>
      </w:r>
      <w:r w:rsidRPr="00D5743A">
        <w:rPr>
          <w:noProof/>
          <w:lang w:val="en-GB"/>
        </w:rPr>
        <w:t>(WWF)</w:t>
      </w:r>
      <w:r w:rsidRPr="00D5743A">
        <w:rPr>
          <w:noProof/>
          <w:spacing w:val="22"/>
          <w:lang w:val="en-GB"/>
        </w:rPr>
        <w:t xml:space="preserve"> </w:t>
      </w:r>
      <w:r w:rsidRPr="00D5743A">
        <w:rPr>
          <w:noProof/>
          <w:lang w:val="en-GB"/>
        </w:rPr>
        <w:t>Caucasus</w:t>
      </w:r>
      <w:r w:rsidRPr="00D5743A">
        <w:rPr>
          <w:noProof/>
          <w:spacing w:val="23"/>
          <w:lang w:val="en-GB"/>
        </w:rPr>
        <w:t xml:space="preserve"> </w:t>
      </w:r>
      <w:r w:rsidRPr="00D5743A">
        <w:rPr>
          <w:noProof/>
          <w:lang w:val="en-GB"/>
        </w:rPr>
        <w:t>Programme</w:t>
      </w:r>
      <w:r w:rsidRPr="00D5743A">
        <w:rPr>
          <w:noProof/>
          <w:spacing w:val="24"/>
          <w:lang w:val="en-GB"/>
        </w:rPr>
        <w:t xml:space="preserve"> </w:t>
      </w:r>
      <w:r w:rsidRPr="00D5743A">
        <w:rPr>
          <w:noProof/>
          <w:lang w:val="en-GB"/>
        </w:rPr>
        <w:t>Office with funds</w:t>
      </w:r>
      <w:r w:rsidRPr="00D5743A">
        <w:rPr>
          <w:noProof/>
          <w:spacing w:val="40"/>
          <w:lang w:val="en-GB"/>
        </w:rPr>
        <w:t xml:space="preserve"> </w:t>
      </w:r>
      <w:r w:rsidRPr="00D5743A">
        <w:rPr>
          <w:noProof/>
          <w:lang w:val="en-GB"/>
        </w:rPr>
        <w:t>provided by the</w:t>
      </w:r>
      <w:r w:rsidRPr="00D5743A">
        <w:rPr>
          <w:noProof/>
          <w:spacing w:val="37"/>
          <w:w w:val="99"/>
          <w:lang w:val="en-GB"/>
        </w:rPr>
        <w:t xml:space="preserve"> </w:t>
      </w:r>
      <w:r w:rsidRPr="00D5743A">
        <w:rPr>
          <w:noProof/>
          <w:lang w:val="en-GB"/>
        </w:rPr>
        <w:t>German</w:t>
      </w:r>
      <w:r w:rsidRPr="00D5743A">
        <w:rPr>
          <w:noProof/>
          <w:spacing w:val="3"/>
          <w:lang w:val="en-GB"/>
        </w:rPr>
        <w:t xml:space="preserve"> </w:t>
      </w:r>
      <w:r w:rsidRPr="00D5743A">
        <w:rPr>
          <w:noProof/>
          <w:lang w:val="en-GB"/>
        </w:rPr>
        <w:t>Federal</w:t>
      </w:r>
      <w:r w:rsidRPr="00D5743A">
        <w:rPr>
          <w:noProof/>
          <w:spacing w:val="1"/>
          <w:lang w:val="en-GB"/>
        </w:rPr>
        <w:t xml:space="preserve"> </w:t>
      </w:r>
      <w:r w:rsidRPr="00D5743A">
        <w:rPr>
          <w:noProof/>
          <w:lang w:val="en-GB"/>
        </w:rPr>
        <w:t>Ministry for</w:t>
      </w:r>
      <w:r w:rsidRPr="00D5743A">
        <w:rPr>
          <w:noProof/>
          <w:spacing w:val="1"/>
          <w:lang w:val="en-GB"/>
        </w:rPr>
        <w:t xml:space="preserve"> </w:t>
      </w:r>
      <w:r w:rsidRPr="00D5743A">
        <w:rPr>
          <w:noProof/>
          <w:lang w:val="en-GB"/>
        </w:rPr>
        <w:t>Economic</w:t>
      </w:r>
      <w:r w:rsidRPr="00D5743A">
        <w:rPr>
          <w:noProof/>
          <w:spacing w:val="1"/>
          <w:lang w:val="en-GB"/>
        </w:rPr>
        <w:t xml:space="preserve"> </w:t>
      </w:r>
      <w:r w:rsidRPr="00D5743A">
        <w:rPr>
          <w:noProof/>
          <w:lang w:val="en-GB"/>
        </w:rPr>
        <w:t>Cooperation</w:t>
      </w:r>
      <w:r w:rsidRPr="00D5743A">
        <w:rPr>
          <w:noProof/>
          <w:spacing w:val="28"/>
          <w:w w:val="99"/>
          <w:lang w:val="en-GB"/>
        </w:rPr>
        <w:t xml:space="preserve"> </w:t>
      </w:r>
      <w:r w:rsidRPr="00D5743A">
        <w:rPr>
          <w:noProof/>
          <w:lang w:val="en-GB"/>
        </w:rPr>
        <w:t>and</w:t>
      </w:r>
      <w:r w:rsidRPr="00D5743A">
        <w:rPr>
          <w:noProof/>
          <w:spacing w:val="-10"/>
          <w:lang w:val="en-GB"/>
        </w:rPr>
        <w:t xml:space="preserve"> </w:t>
      </w:r>
      <w:r w:rsidRPr="00D5743A">
        <w:rPr>
          <w:noProof/>
          <w:lang w:val="en-GB"/>
        </w:rPr>
        <w:t>Development</w:t>
      </w:r>
      <w:r w:rsidRPr="00D5743A">
        <w:rPr>
          <w:noProof/>
          <w:spacing w:val="-9"/>
          <w:lang w:val="en-GB"/>
        </w:rPr>
        <w:t xml:space="preserve"> (BMZ) through </w:t>
      </w:r>
      <w:r w:rsidRPr="00D5743A">
        <w:rPr>
          <w:noProof/>
          <w:lang w:val="en-GB"/>
        </w:rPr>
        <w:t>KfW</w:t>
      </w:r>
      <w:r w:rsidRPr="00D5743A">
        <w:rPr>
          <w:noProof/>
          <w:spacing w:val="-10"/>
          <w:lang w:val="en-GB"/>
        </w:rPr>
        <w:t xml:space="preserve"> </w:t>
      </w:r>
      <w:r w:rsidRPr="00D5743A">
        <w:rPr>
          <w:noProof/>
          <w:lang w:val="en-GB"/>
        </w:rPr>
        <w:t>Development</w:t>
      </w:r>
      <w:r w:rsidRPr="00D5743A">
        <w:rPr>
          <w:noProof/>
          <w:spacing w:val="-9"/>
          <w:lang w:val="en-GB"/>
        </w:rPr>
        <w:t xml:space="preserve"> </w:t>
      </w:r>
      <w:r w:rsidRPr="00D5743A">
        <w:rPr>
          <w:noProof/>
          <w:lang w:val="en-GB"/>
        </w:rPr>
        <w:t>Bank.</w:t>
      </w:r>
      <w:r w:rsidR="00C36FDE">
        <w:rPr>
          <w:noProof/>
          <w:lang w:val="en-GB"/>
        </w:rPr>
        <w:t xml:space="preserve"> Additional components of the programme are funded by Slovenia and Switzerland.</w:t>
      </w:r>
      <w:r w:rsidRPr="00D5743A">
        <w:rPr>
          <w:noProof/>
          <w:lang w:val="en-GB"/>
        </w:rPr>
        <w:t xml:space="preserve"> The consortium of GOPA Consultants</w:t>
      </w:r>
      <w:r w:rsidR="00C36FDE">
        <w:rPr>
          <w:noProof/>
          <w:lang w:val="en-GB"/>
        </w:rPr>
        <w:t xml:space="preserve"> and</w:t>
      </w:r>
      <w:r w:rsidRPr="00D5743A">
        <w:rPr>
          <w:noProof/>
          <w:lang w:val="en-GB"/>
        </w:rPr>
        <w:t xml:space="preserve"> DFS are providing consulting services for implementation</w:t>
      </w:r>
      <w:r w:rsidR="00C36FDE">
        <w:rPr>
          <w:noProof/>
          <w:lang w:val="en-GB"/>
        </w:rPr>
        <w:t xml:space="preserve"> under the German funding</w:t>
      </w:r>
      <w:r w:rsidRPr="00D5743A">
        <w:rPr>
          <w:noProof/>
          <w:lang w:val="en-GB"/>
        </w:rPr>
        <w:t xml:space="preserve">. </w:t>
      </w:r>
    </w:p>
    <w:p w14:paraId="79CDDF9E" w14:textId="7D7063AD" w:rsidR="003252A5" w:rsidRDefault="00DC3A40" w:rsidP="00B803B6">
      <w:pPr>
        <w:ind w:right="390"/>
        <w:rPr>
          <w:noProof/>
          <w:lang w:val="en-GB"/>
        </w:rPr>
      </w:pPr>
      <w:r w:rsidRPr="00D5743A">
        <w:rPr>
          <w:noProof/>
          <w:spacing w:val="-5"/>
          <w:lang w:val="en-GB"/>
        </w:rPr>
        <w:t>T</w:t>
      </w:r>
      <w:r w:rsidRPr="00D5743A">
        <w:rPr>
          <w:noProof/>
          <w:lang w:val="en-GB"/>
        </w:rPr>
        <w:t xml:space="preserve">he </w:t>
      </w:r>
      <w:r w:rsidR="00C36FDE">
        <w:rPr>
          <w:noProof/>
          <w:lang w:val="en-GB"/>
        </w:rPr>
        <w:t xml:space="preserve">project </w:t>
      </w:r>
      <w:r w:rsidR="00C36FDE" w:rsidRPr="00C36FDE">
        <w:rPr>
          <w:noProof/>
          <w:lang w:val="en-GB"/>
        </w:rPr>
        <w:t>“Promotion of Eco-Corridors in the Caucasus II” (“The Project”, ECF II)</w:t>
      </w:r>
      <w:r w:rsidR="00C36FDE">
        <w:rPr>
          <w:noProof/>
          <w:lang w:val="en-GB"/>
        </w:rPr>
        <w:t xml:space="preserve"> follows the first phase of ECF </w:t>
      </w:r>
      <w:r w:rsidRPr="00D5743A">
        <w:rPr>
          <w:noProof/>
          <w:lang w:val="en-GB"/>
        </w:rPr>
        <w:t>Programme</w:t>
      </w:r>
      <w:r w:rsidR="00C36FDE">
        <w:rPr>
          <w:noProof/>
          <w:lang w:val="en-GB"/>
        </w:rPr>
        <w:t xml:space="preserve"> that was implemented between 2015 and 2020. </w:t>
      </w:r>
      <w:r w:rsidR="003252A5">
        <w:t>The design of the Project is based on experiences and lessons learnt from the project</w:t>
      </w:r>
      <w:r w:rsidR="003252A5">
        <w:rPr>
          <w:spacing w:val="1"/>
        </w:rPr>
        <w:t xml:space="preserve"> </w:t>
      </w:r>
      <w:r w:rsidR="003252A5">
        <w:t>“Promotion</w:t>
      </w:r>
      <w:r w:rsidR="003252A5">
        <w:rPr>
          <w:spacing w:val="-10"/>
        </w:rPr>
        <w:t xml:space="preserve"> </w:t>
      </w:r>
      <w:r w:rsidR="003252A5">
        <w:t>of</w:t>
      </w:r>
      <w:r w:rsidR="003252A5">
        <w:rPr>
          <w:spacing w:val="-7"/>
        </w:rPr>
        <w:t xml:space="preserve"> </w:t>
      </w:r>
      <w:r w:rsidR="003252A5">
        <w:t>Eco-Corridors</w:t>
      </w:r>
      <w:r w:rsidR="003252A5">
        <w:rPr>
          <w:spacing w:val="-8"/>
        </w:rPr>
        <w:t xml:space="preserve"> </w:t>
      </w:r>
      <w:r w:rsidR="003252A5">
        <w:t>in</w:t>
      </w:r>
      <w:r w:rsidR="003252A5">
        <w:rPr>
          <w:spacing w:val="-11"/>
        </w:rPr>
        <w:t xml:space="preserve"> </w:t>
      </w:r>
      <w:r w:rsidR="003252A5">
        <w:t>the</w:t>
      </w:r>
      <w:r w:rsidR="003252A5">
        <w:rPr>
          <w:spacing w:val="-9"/>
        </w:rPr>
        <w:t xml:space="preserve"> </w:t>
      </w:r>
      <w:r w:rsidR="003252A5">
        <w:t>Southern</w:t>
      </w:r>
      <w:r w:rsidR="003252A5">
        <w:rPr>
          <w:spacing w:val="-11"/>
        </w:rPr>
        <w:t xml:space="preserve"> </w:t>
      </w:r>
      <w:r w:rsidR="003252A5">
        <w:t>Caucasus”</w:t>
      </w:r>
      <w:r w:rsidR="003252A5">
        <w:rPr>
          <w:spacing w:val="-10"/>
        </w:rPr>
        <w:t xml:space="preserve"> </w:t>
      </w:r>
      <w:r w:rsidR="003252A5">
        <w:t>(BMZ</w:t>
      </w:r>
      <w:r w:rsidR="003252A5">
        <w:rPr>
          <w:spacing w:val="-11"/>
        </w:rPr>
        <w:t xml:space="preserve"> </w:t>
      </w:r>
      <w:r w:rsidR="003252A5">
        <w:t>No.</w:t>
      </w:r>
      <w:r w:rsidR="003252A5">
        <w:rPr>
          <w:spacing w:val="-10"/>
        </w:rPr>
        <w:t xml:space="preserve"> </w:t>
      </w:r>
      <w:r w:rsidR="003252A5">
        <w:t>2012</w:t>
      </w:r>
      <w:r w:rsidR="003252A5">
        <w:rPr>
          <w:spacing w:val="-9"/>
        </w:rPr>
        <w:t xml:space="preserve"> </w:t>
      </w:r>
      <w:r w:rsidR="003252A5">
        <w:t>3656</w:t>
      </w:r>
      <w:r w:rsidR="003252A5">
        <w:rPr>
          <w:spacing w:val="-9"/>
        </w:rPr>
        <w:t xml:space="preserve"> </w:t>
      </w:r>
      <w:r w:rsidR="003252A5">
        <w:t>1)</w:t>
      </w:r>
      <w:r w:rsidR="003252A5">
        <w:rPr>
          <w:spacing w:val="-10"/>
        </w:rPr>
        <w:t xml:space="preserve"> </w:t>
      </w:r>
      <w:r w:rsidR="003252A5">
        <w:t>(“ECF</w:t>
      </w:r>
      <w:r w:rsidR="003252A5">
        <w:rPr>
          <w:spacing w:val="-11"/>
        </w:rPr>
        <w:t xml:space="preserve"> </w:t>
      </w:r>
      <w:r w:rsidR="003252A5">
        <w:t>I”).</w:t>
      </w:r>
      <w:r w:rsidR="003252A5">
        <w:rPr>
          <w:spacing w:val="-10"/>
        </w:rPr>
        <w:t xml:space="preserve"> </w:t>
      </w:r>
    </w:p>
    <w:p w14:paraId="3AA92759" w14:textId="3D3E88AF" w:rsidR="00DC3A40" w:rsidRPr="00AE1E55" w:rsidRDefault="00C36FDE" w:rsidP="00B803B6">
      <w:pPr>
        <w:ind w:right="390"/>
        <w:rPr>
          <w:noProof/>
          <w:lang w:val="en-GB"/>
        </w:rPr>
      </w:pPr>
      <w:r w:rsidRPr="00C36FDE">
        <w:rPr>
          <w:noProof/>
          <w:lang w:val="en-GB"/>
        </w:rPr>
        <w:t>The objective of the project is to support communities in establishing sustainable land use in selected eco-corridors in Georgia, Armenia and Azerbaijan and thus to contribute to interlinking protected areas and enhancing their ecological stability. The Project provides long-term financial means for community-based natural resources management within ecological corridors and improve the socio-economic situation of the local communities in these corridors. This is to contribute to the objective of the overall Environmental Programme of German Development Cooperation with the South Caucasus: “The natural livelihoods of the rural population are preserved through the protection and sustainable use of natural resources. Biodiversity is preserved through improved habitat protection. Climate protection has been improved by expanding renewable energies and increasing energy efficiency.”</w:t>
      </w:r>
      <w:r w:rsidR="00DC3A40" w:rsidRPr="00D5743A">
        <w:rPr>
          <w:noProof/>
          <w:spacing w:val="-1"/>
          <w:lang w:val="en-GB"/>
        </w:rPr>
        <w:t xml:space="preserve"> </w:t>
      </w:r>
      <w:r w:rsidR="0094327A">
        <w:rPr>
          <w:noProof/>
          <w:spacing w:val="-1"/>
          <w:lang w:val="en-GB"/>
        </w:rPr>
        <w:t xml:space="preserve"> More information can be found at </w:t>
      </w:r>
      <w:hyperlink r:id="rId8" w:history="1">
        <w:r w:rsidR="0094327A" w:rsidRPr="00D07D5C">
          <w:rPr>
            <w:rStyle w:val="Hiperpovezava"/>
            <w:noProof/>
            <w:spacing w:val="-1"/>
            <w:lang w:val="en-GB"/>
          </w:rPr>
          <w:t>https://www.ecfcaucasus.org/</w:t>
        </w:r>
      </w:hyperlink>
      <w:r w:rsidR="0094327A">
        <w:rPr>
          <w:noProof/>
          <w:spacing w:val="-1"/>
          <w:lang w:val="en-GB"/>
        </w:rPr>
        <w:t xml:space="preserve">. </w:t>
      </w:r>
    </w:p>
    <w:p w14:paraId="51B439CB" w14:textId="75926ECB" w:rsidR="003252A5" w:rsidRDefault="00DC3A40" w:rsidP="00B803B6">
      <w:pPr>
        <w:ind w:right="390"/>
        <w:rPr>
          <w:noProof/>
          <w:lang w:val="en-GB"/>
        </w:rPr>
      </w:pPr>
      <w:r w:rsidRPr="00D5743A">
        <w:rPr>
          <w:noProof/>
          <w:lang w:val="en-GB"/>
        </w:rPr>
        <w:t>Expected pro</w:t>
      </w:r>
      <w:r w:rsidR="00AE1E55">
        <w:rPr>
          <w:noProof/>
          <w:lang w:val="en-GB"/>
        </w:rPr>
        <w:t xml:space="preserve">ject </w:t>
      </w:r>
      <w:r w:rsidRPr="00D5743A">
        <w:rPr>
          <w:noProof/>
          <w:lang w:val="en-GB"/>
        </w:rPr>
        <w:t>outputs are:</w:t>
      </w:r>
    </w:p>
    <w:p w14:paraId="24C87A79" w14:textId="39B3B16C" w:rsidR="003252A5" w:rsidRDefault="003252A5" w:rsidP="00B803B6">
      <w:pPr>
        <w:ind w:right="390"/>
        <w:rPr>
          <w:noProof/>
          <w:lang w:val="en-GB"/>
        </w:rPr>
      </w:pPr>
      <w:r>
        <w:rPr>
          <w:u w:val="single"/>
        </w:rPr>
        <w:t>Output 1:</w:t>
      </w:r>
      <w:r>
        <w:t xml:space="preserve"> Ecological corridors and interventions sites are identified with consent of local</w:t>
      </w:r>
      <w:r>
        <w:rPr>
          <w:spacing w:val="1"/>
        </w:rPr>
        <w:t xml:space="preserve"> </w:t>
      </w:r>
      <w:r>
        <w:t>government</w:t>
      </w:r>
      <w:r>
        <w:rPr>
          <w:spacing w:val="1"/>
        </w:rPr>
        <w:t xml:space="preserve"> </w:t>
      </w:r>
      <w:r>
        <w:t>and</w:t>
      </w:r>
      <w:r>
        <w:rPr>
          <w:spacing w:val="-2"/>
        </w:rPr>
        <w:t xml:space="preserve"> </w:t>
      </w:r>
      <w:r>
        <w:t>communities.</w:t>
      </w:r>
    </w:p>
    <w:p w14:paraId="2375CC89" w14:textId="79346E8B" w:rsidR="003252A5" w:rsidRDefault="003252A5" w:rsidP="00B803B6">
      <w:pPr>
        <w:ind w:right="390"/>
      </w:pPr>
      <w:r>
        <w:rPr>
          <w:u w:val="single"/>
        </w:rPr>
        <w:t>Output 2:</w:t>
      </w:r>
      <w:r>
        <w:t xml:space="preserve"> Community conservation agreements are concluded based on participatory and</w:t>
      </w:r>
      <w:r>
        <w:rPr>
          <w:spacing w:val="1"/>
        </w:rPr>
        <w:t xml:space="preserve"> </w:t>
      </w:r>
      <w:r>
        <w:t>sustainable</w:t>
      </w:r>
      <w:r>
        <w:rPr>
          <w:spacing w:val="-1"/>
        </w:rPr>
        <w:t xml:space="preserve"> </w:t>
      </w:r>
      <w:r>
        <w:t>land-use</w:t>
      </w:r>
      <w:r>
        <w:rPr>
          <w:spacing w:val="-2"/>
        </w:rPr>
        <w:t xml:space="preserve"> </w:t>
      </w:r>
      <w:r>
        <w:t>plans.</w:t>
      </w:r>
    </w:p>
    <w:p w14:paraId="0BB79584" w14:textId="6EE23468" w:rsidR="003252A5" w:rsidRDefault="003252A5" w:rsidP="00B803B6">
      <w:pPr>
        <w:ind w:right="390"/>
        <w:rPr>
          <w:noProof/>
          <w:u w:val="single" w:color="000000"/>
          <w:lang w:val="en-GB"/>
        </w:rPr>
      </w:pPr>
      <w:r>
        <w:rPr>
          <w:u w:val="single"/>
        </w:rPr>
        <w:t>Output 3:</w:t>
      </w:r>
      <w:r>
        <w:t xml:space="preserve"> Capacities of land users at local, regional and national level for implementing the</w:t>
      </w:r>
      <w:r>
        <w:rPr>
          <w:spacing w:val="1"/>
        </w:rPr>
        <w:t xml:space="preserve"> </w:t>
      </w:r>
      <w:r>
        <w:t>sustainable</w:t>
      </w:r>
      <w:r>
        <w:rPr>
          <w:spacing w:val="-2"/>
        </w:rPr>
        <w:t xml:space="preserve"> </w:t>
      </w:r>
      <w:r>
        <w:t>land</w:t>
      </w:r>
      <w:r>
        <w:rPr>
          <w:spacing w:val="-1"/>
        </w:rPr>
        <w:t xml:space="preserve"> </w:t>
      </w:r>
      <w:r>
        <w:t>use</w:t>
      </w:r>
      <w:r>
        <w:rPr>
          <w:spacing w:val="-4"/>
        </w:rPr>
        <w:t xml:space="preserve"> </w:t>
      </w:r>
      <w:r>
        <w:t>as</w:t>
      </w:r>
      <w:r>
        <w:rPr>
          <w:spacing w:val="-3"/>
        </w:rPr>
        <w:t xml:space="preserve"> </w:t>
      </w:r>
      <w:r>
        <w:t>developed</w:t>
      </w:r>
      <w:r>
        <w:rPr>
          <w:spacing w:val="-2"/>
        </w:rPr>
        <w:t xml:space="preserve"> </w:t>
      </w:r>
      <w:r>
        <w:t>in</w:t>
      </w:r>
      <w:r>
        <w:rPr>
          <w:spacing w:val="-1"/>
        </w:rPr>
        <w:t xml:space="preserve"> </w:t>
      </w:r>
      <w:r>
        <w:t>the</w:t>
      </w:r>
      <w:r>
        <w:rPr>
          <w:spacing w:val="-4"/>
        </w:rPr>
        <w:t xml:space="preserve"> </w:t>
      </w:r>
      <w:r>
        <w:t>conservation</w:t>
      </w:r>
      <w:r>
        <w:rPr>
          <w:spacing w:val="-1"/>
        </w:rPr>
        <w:t xml:space="preserve"> </w:t>
      </w:r>
      <w:r>
        <w:t>agreements</w:t>
      </w:r>
      <w:r>
        <w:rPr>
          <w:spacing w:val="-1"/>
        </w:rPr>
        <w:t xml:space="preserve"> </w:t>
      </w:r>
      <w:r>
        <w:t>is</w:t>
      </w:r>
      <w:r>
        <w:rPr>
          <w:spacing w:val="-3"/>
        </w:rPr>
        <w:t xml:space="preserve"> </w:t>
      </w:r>
      <w:r>
        <w:t>strengthened.</w:t>
      </w:r>
    </w:p>
    <w:p w14:paraId="68E0951B" w14:textId="0E38CFBB" w:rsidR="003252A5" w:rsidRDefault="003252A5" w:rsidP="00B803B6">
      <w:pPr>
        <w:ind w:right="390"/>
        <w:rPr>
          <w:noProof/>
          <w:u w:val="single" w:color="000000"/>
          <w:lang w:val="en-GB"/>
        </w:rPr>
      </w:pPr>
      <w:r w:rsidRPr="003252A5">
        <w:rPr>
          <w:noProof/>
          <w:u w:val="single" w:color="000000"/>
          <w:lang w:val="en-GB"/>
        </w:rPr>
        <w:t xml:space="preserve">Output 4: </w:t>
      </w:r>
      <w:r w:rsidRPr="003252A5">
        <w:rPr>
          <w:noProof/>
          <w:lang w:val="en-GB"/>
        </w:rPr>
        <w:t xml:space="preserve">A sustainable and results-oriented financing mechanism for the establishment of ecological corridors is developed and functional, including a robust monitoring concept. </w:t>
      </w:r>
    </w:p>
    <w:p w14:paraId="353432EB" w14:textId="77777777" w:rsidR="00DC3A40" w:rsidRDefault="00DC3A40" w:rsidP="00B803B6">
      <w:pPr>
        <w:ind w:right="390"/>
      </w:pPr>
      <w:r>
        <w:t>More detailed information on the scope of the project are included in the Terms of Reference and Logical Framework attached as Annex A and B to this document.</w:t>
      </w:r>
    </w:p>
    <w:p w14:paraId="6CD8765A" w14:textId="77777777" w:rsidR="00E7284D" w:rsidRDefault="00E7284D" w:rsidP="00B3212B">
      <w:pPr>
        <w:pStyle w:val="Naslov1"/>
        <w:rPr>
          <w:noProof/>
          <w:lang w:val="en-GB"/>
        </w:rPr>
      </w:pPr>
      <w:r>
        <w:rPr>
          <w:noProof/>
          <w:lang w:val="en-GB"/>
        </w:rPr>
        <w:t xml:space="preserve">Development of the </w:t>
      </w:r>
      <w:r w:rsidR="00C5439C">
        <w:rPr>
          <w:noProof/>
          <w:lang w:val="en-GB"/>
        </w:rPr>
        <w:t>MONITORING</w:t>
      </w:r>
      <w:r w:rsidR="001A1A69">
        <w:rPr>
          <w:noProof/>
          <w:lang w:val="en-GB"/>
        </w:rPr>
        <w:t xml:space="preserve"> concept</w:t>
      </w:r>
      <w:r w:rsidR="00AE1E55">
        <w:rPr>
          <w:noProof/>
          <w:lang w:val="en-GB"/>
        </w:rPr>
        <w:t xml:space="preserve"> </w:t>
      </w:r>
    </w:p>
    <w:p w14:paraId="37CEED0D" w14:textId="77777777" w:rsidR="00705B7B" w:rsidRPr="00705B7B" w:rsidRDefault="00705B7B" w:rsidP="00705B7B">
      <w:pPr>
        <w:pStyle w:val="Odstavekseznama"/>
        <w:keepNext/>
        <w:keepLines/>
        <w:numPr>
          <w:ilvl w:val="0"/>
          <w:numId w:val="1"/>
        </w:numPr>
        <w:spacing w:before="180" w:after="60"/>
        <w:contextualSpacing w:val="0"/>
        <w:outlineLvl w:val="1"/>
        <w:rPr>
          <w:b/>
          <w:bCs/>
          <w:i/>
          <w:smallCaps/>
          <w:noProof/>
          <w:vanish/>
          <w:sz w:val="26"/>
          <w:szCs w:val="26"/>
          <w:lang w:val="en-GB"/>
        </w:rPr>
      </w:pPr>
    </w:p>
    <w:p w14:paraId="0C1BCCE7" w14:textId="77777777" w:rsidR="00705B7B" w:rsidRPr="00705B7B" w:rsidRDefault="00705B7B" w:rsidP="00705B7B">
      <w:pPr>
        <w:pStyle w:val="Odstavekseznama"/>
        <w:keepNext/>
        <w:keepLines/>
        <w:numPr>
          <w:ilvl w:val="0"/>
          <w:numId w:val="1"/>
        </w:numPr>
        <w:spacing w:before="180" w:after="60"/>
        <w:contextualSpacing w:val="0"/>
        <w:outlineLvl w:val="1"/>
        <w:rPr>
          <w:b/>
          <w:bCs/>
          <w:i/>
          <w:smallCaps/>
          <w:noProof/>
          <w:vanish/>
          <w:sz w:val="26"/>
          <w:szCs w:val="26"/>
          <w:lang w:val="en-GB"/>
        </w:rPr>
      </w:pPr>
    </w:p>
    <w:p w14:paraId="2E923CDC" w14:textId="70292238" w:rsidR="00DC3A40" w:rsidRDefault="00E7284D" w:rsidP="00705B7B">
      <w:pPr>
        <w:pStyle w:val="Naslov2"/>
        <w:rPr>
          <w:noProof/>
          <w:lang w:val="en-GB"/>
        </w:rPr>
      </w:pPr>
      <w:r>
        <w:rPr>
          <w:noProof/>
          <w:lang w:val="en-GB"/>
        </w:rPr>
        <w:t xml:space="preserve">Monitoring </w:t>
      </w:r>
      <w:r w:rsidR="00AE1E55">
        <w:rPr>
          <w:noProof/>
          <w:lang w:val="en-GB"/>
        </w:rPr>
        <w:t>in ECF I</w:t>
      </w:r>
    </w:p>
    <w:p w14:paraId="6E16546D" w14:textId="5EA59208" w:rsidR="001A1A69" w:rsidRDefault="001A1A69" w:rsidP="00335673">
      <w:pPr>
        <w:ind w:right="300"/>
        <w:rPr>
          <w:lang w:val="en-GB"/>
        </w:rPr>
      </w:pPr>
      <w:r>
        <w:rPr>
          <w:lang w:val="en-GB"/>
        </w:rPr>
        <w:t xml:space="preserve">During the first phase of ECF, </w:t>
      </w:r>
      <w:r w:rsidR="00E7284D">
        <w:rPr>
          <w:lang w:val="en-GB"/>
        </w:rPr>
        <w:t>the following indicators were selected to monitori</w:t>
      </w:r>
      <w:r w:rsidR="00705B7B">
        <w:rPr>
          <w:lang w:val="en-GB"/>
        </w:rPr>
        <w:t>ng</w:t>
      </w:r>
      <w:r w:rsidR="00E7284D">
        <w:rPr>
          <w:lang w:val="en-GB"/>
        </w:rPr>
        <w:t xml:space="preserve"> the progress and the impact of the ECF Programme:</w:t>
      </w:r>
    </w:p>
    <w:tbl>
      <w:tblPr>
        <w:tblStyle w:val="TableNormal2"/>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2077"/>
        <w:gridCol w:w="39"/>
        <w:gridCol w:w="2474"/>
        <w:gridCol w:w="1242"/>
        <w:gridCol w:w="40"/>
        <w:gridCol w:w="763"/>
        <w:gridCol w:w="2537"/>
        <w:gridCol w:w="467"/>
      </w:tblGrid>
      <w:tr w:rsidR="001A1A69" w14:paraId="1A3FAB3A" w14:textId="77777777" w:rsidTr="00B803B6">
        <w:trPr>
          <w:trHeight w:val="472"/>
        </w:trPr>
        <w:tc>
          <w:tcPr>
            <w:tcW w:w="2116" w:type="dxa"/>
            <w:gridSpan w:val="2"/>
            <w:tcBorders>
              <w:top w:val="nil"/>
              <w:left w:val="nil"/>
              <w:bottom w:val="nil"/>
            </w:tcBorders>
            <w:shd w:val="clear" w:color="auto" w:fill="229480"/>
          </w:tcPr>
          <w:p w14:paraId="23D4C690" w14:textId="77777777" w:rsidR="001A1A69" w:rsidRDefault="001A1A69" w:rsidP="0042274E">
            <w:pPr>
              <w:pStyle w:val="TableParagraph"/>
              <w:spacing w:line="228" w:lineRule="exact"/>
              <w:ind w:left="755" w:hanging="670"/>
              <w:rPr>
                <w:b/>
                <w:sz w:val="17"/>
              </w:rPr>
            </w:pPr>
            <w:r>
              <w:rPr>
                <w:b/>
                <w:color w:val="FFFFFF"/>
                <w:sz w:val="17"/>
              </w:rPr>
              <w:lastRenderedPageBreak/>
              <w:t>PROGRAMME</w:t>
            </w:r>
            <w:r>
              <w:rPr>
                <w:b/>
                <w:color w:val="FFFFFF"/>
                <w:spacing w:val="-12"/>
                <w:sz w:val="17"/>
              </w:rPr>
              <w:t xml:space="preserve"> </w:t>
            </w:r>
            <w:r>
              <w:rPr>
                <w:b/>
                <w:color w:val="FFFFFF"/>
                <w:sz w:val="17"/>
              </w:rPr>
              <w:t xml:space="preserve">IMPACT </w:t>
            </w:r>
            <w:r>
              <w:rPr>
                <w:b/>
                <w:color w:val="FFFFFF"/>
                <w:spacing w:val="-2"/>
                <w:sz w:val="17"/>
              </w:rPr>
              <w:t>LEVEL</w:t>
            </w:r>
          </w:p>
        </w:tc>
        <w:tc>
          <w:tcPr>
            <w:tcW w:w="2474" w:type="dxa"/>
            <w:tcBorders>
              <w:top w:val="nil"/>
              <w:bottom w:val="nil"/>
            </w:tcBorders>
            <w:shd w:val="clear" w:color="auto" w:fill="229480"/>
          </w:tcPr>
          <w:p w14:paraId="34D24201" w14:textId="77777777" w:rsidR="001A1A69" w:rsidRDefault="001A1A69" w:rsidP="0042274E">
            <w:pPr>
              <w:pStyle w:val="TableParagraph"/>
              <w:spacing w:before="111"/>
              <w:ind w:left="325"/>
              <w:rPr>
                <w:b/>
                <w:sz w:val="17"/>
              </w:rPr>
            </w:pPr>
            <w:r>
              <w:rPr>
                <w:b/>
                <w:color w:val="FFFFFF"/>
                <w:sz w:val="17"/>
              </w:rPr>
              <w:t>SPECIES</w:t>
            </w:r>
            <w:r>
              <w:rPr>
                <w:b/>
                <w:color w:val="FFFFFF"/>
                <w:spacing w:val="-1"/>
                <w:sz w:val="17"/>
              </w:rPr>
              <w:t xml:space="preserve"> </w:t>
            </w:r>
            <w:r>
              <w:rPr>
                <w:b/>
                <w:color w:val="FFFFFF"/>
                <w:sz w:val="17"/>
              </w:rPr>
              <w:t>/</w:t>
            </w:r>
            <w:r>
              <w:rPr>
                <w:b/>
                <w:color w:val="FFFFFF"/>
                <w:spacing w:val="-3"/>
                <w:sz w:val="17"/>
              </w:rPr>
              <w:t xml:space="preserve"> </w:t>
            </w:r>
            <w:r>
              <w:rPr>
                <w:b/>
                <w:color w:val="FFFFFF"/>
                <w:spacing w:val="-2"/>
                <w:sz w:val="17"/>
              </w:rPr>
              <w:t>LOCATION</w:t>
            </w:r>
          </w:p>
        </w:tc>
        <w:tc>
          <w:tcPr>
            <w:tcW w:w="1242" w:type="dxa"/>
            <w:tcBorders>
              <w:top w:val="nil"/>
              <w:bottom w:val="nil"/>
              <w:right w:val="single" w:sz="12" w:space="0" w:color="FFFFFF"/>
            </w:tcBorders>
            <w:shd w:val="clear" w:color="auto" w:fill="229480"/>
          </w:tcPr>
          <w:p w14:paraId="013AE2FB" w14:textId="77777777" w:rsidR="001A1A69" w:rsidRDefault="001A1A69" w:rsidP="0042274E">
            <w:pPr>
              <w:pStyle w:val="TableParagraph"/>
              <w:spacing w:line="228" w:lineRule="exact"/>
              <w:ind w:left="387" w:hanging="108"/>
              <w:rPr>
                <w:b/>
                <w:sz w:val="17"/>
              </w:rPr>
            </w:pPr>
            <w:r>
              <w:rPr>
                <w:b/>
                <w:color w:val="FFFFFF"/>
                <w:spacing w:val="-2"/>
                <w:sz w:val="17"/>
              </w:rPr>
              <w:t>BASELINE 2016/7</w:t>
            </w:r>
          </w:p>
        </w:tc>
        <w:tc>
          <w:tcPr>
            <w:tcW w:w="803" w:type="dxa"/>
            <w:gridSpan w:val="2"/>
            <w:tcBorders>
              <w:top w:val="nil"/>
              <w:left w:val="single" w:sz="12" w:space="0" w:color="FFFFFF"/>
              <w:bottom w:val="nil"/>
            </w:tcBorders>
            <w:shd w:val="clear" w:color="auto" w:fill="229480"/>
          </w:tcPr>
          <w:p w14:paraId="4B2256A7" w14:textId="77777777" w:rsidR="001A1A69" w:rsidRDefault="001A1A69" w:rsidP="0042274E">
            <w:pPr>
              <w:pStyle w:val="TableParagraph"/>
              <w:spacing w:line="228" w:lineRule="exact"/>
              <w:ind w:left="188" w:hanging="120"/>
              <w:rPr>
                <w:b/>
                <w:sz w:val="17"/>
              </w:rPr>
            </w:pPr>
            <w:r>
              <w:rPr>
                <w:b/>
                <w:color w:val="FFFFFF"/>
                <w:spacing w:val="-2"/>
                <w:sz w:val="17"/>
              </w:rPr>
              <w:t xml:space="preserve">STATUS </w:t>
            </w:r>
            <w:r>
              <w:rPr>
                <w:b/>
                <w:color w:val="FFFFFF"/>
                <w:spacing w:val="-4"/>
                <w:sz w:val="17"/>
              </w:rPr>
              <w:t>2019</w:t>
            </w:r>
          </w:p>
        </w:tc>
        <w:tc>
          <w:tcPr>
            <w:tcW w:w="3004" w:type="dxa"/>
            <w:gridSpan w:val="2"/>
            <w:tcBorders>
              <w:top w:val="nil"/>
              <w:bottom w:val="nil"/>
              <w:right w:val="nil"/>
            </w:tcBorders>
            <w:shd w:val="clear" w:color="auto" w:fill="229480"/>
          </w:tcPr>
          <w:p w14:paraId="7F632998" w14:textId="77777777" w:rsidR="001A1A69" w:rsidRDefault="001A1A69" w:rsidP="0042274E">
            <w:pPr>
              <w:pStyle w:val="TableParagraph"/>
              <w:rPr>
                <w:rFonts w:ascii="Times New Roman"/>
                <w:sz w:val="16"/>
              </w:rPr>
            </w:pPr>
          </w:p>
        </w:tc>
      </w:tr>
      <w:tr w:rsidR="001A1A69" w14:paraId="7FCD67F3" w14:textId="77777777" w:rsidTr="00B803B6">
        <w:trPr>
          <w:trHeight w:val="225"/>
        </w:trPr>
        <w:tc>
          <w:tcPr>
            <w:tcW w:w="2116" w:type="dxa"/>
            <w:gridSpan w:val="2"/>
            <w:vMerge w:val="restart"/>
            <w:tcBorders>
              <w:top w:val="nil"/>
              <w:left w:val="nil"/>
              <w:bottom w:val="single" w:sz="8" w:space="0" w:color="229480"/>
            </w:tcBorders>
            <w:shd w:val="clear" w:color="auto" w:fill="ECF8F7"/>
          </w:tcPr>
          <w:p w14:paraId="17987F0E" w14:textId="77777777" w:rsidR="001A1A69" w:rsidRDefault="001A1A69" w:rsidP="0042274E">
            <w:pPr>
              <w:pStyle w:val="TableParagraph"/>
            </w:pPr>
          </w:p>
          <w:p w14:paraId="504EEB4A" w14:textId="77777777" w:rsidR="001A1A69" w:rsidRDefault="001A1A69" w:rsidP="0042274E">
            <w:pPr>
              <w:pStyle w:val="TableParagraph"/>
            </w:pPr>
          </w:p>
          <w:p w14:paraId="7EA5605A" w14:textId="77777777" w:rsidR="001A1A69" w:rsidRDefault="001A1A69" w:rsidP="0042274E">
            <w:pPr>
              <w:pStyle w:val="TableParagraph"/>
            </w:pPr>
          </w:p>
          <w:p w14:paraId="296E612C" w14:textId="77777777" w:rsidR="001A1A69" w:rsidRDefault="001A1A69" w:rsidP="0042274E">
            <w:pPr>
              <w:pStyle w:val="TableParagraph"/>
            </w:pPr>
          </w:p>
          <w:p w14:paraId="0A928DDC" w14:textId="77777777" w:rsidR="001A1A69" w:rsidRDefault="001A1A69" w:rsidP="0042274E">
            <w:pPr>
              <w:pStyle w:val="TableParagraph"/>
            </w:pPr>
          </w:p>
          <w:p w14:paraId="3358DF3B" w14:textId="77777777" w:rsidR="001A1A69" w:rsidRDefault="001A1A69" w:rsidP="0042274E">
            <w:pPr>
              <w:pStyle w:val="TableParagraph"/>
            </w:pPr>
          </w:p>
          <w:p w14:paraId="737897A6" w14:textId="77777777" w:rsidR="001A1A69" w:rsidRDefault="001A1A69" w:rsidP="0042274E">
            <w:pPr>
              <w:pStyle w:val="TableParagraph"/>
              <w:spacing w:before="13"/>
              <w:rPr>
                <w:sz w:val="18"/>
              </w:rPr>
            </w:pPr>
          </w:p>
          <w:p w14:paraId="745EA480" w14:textId="5D5A4D04" w:rsidR="001A1A69" w:rsidRDefault="001A1A69" w:rsidP="00B803B6">
            <w:pPr>
              <w:pStyle w:val="TableParagraph"/>
              <w:ind w:left="76" w:right="147"/>
              <w:rPr>
                <w:sz w:val="17"/>
              </w:rPr>
            </w:pPr>
            <w:r>
              <w:rPr>
                <w:sz w:val="17"/>
              </w:rPr>
              <w:t>The population of selected</w:t>
            </w:r>
            <w:r>
              <w:rPr>
                <w:spacing w:val="-12"/>
                <w:sz w:val="17"/>
              </w:rPr>
              <w:t xml:space="preserve"> </w:t>
            </w:r>
            <w:r>
              <w:rPr>
                <w:sz w:val="17"/>
              </w:rPr>
              <w:t>indicator</w:t>
            </w:r>
            <w:r>
              <w:rPr>
                <w:spacing w:val="-12"/>
                <w:sz w:val="17"/>
              </w:rPr>
              <w:t xml:space="preserve"> </w:t>
            </w:r>
            <w:r>
              <w:rPr>
                <w:sz w:val="17"/>
              </w:rPr>
              <w:t xml:space="preserve">species in protected areas which are interlinked through eco-corridors remain constant </w:t>
            </w:r>
            <w:r>
              <w:rPr>
                <w:spacing w:val="-2"/>
                <w:sz w:val="17"/>
              </w:rPr>
              <w:t>by2020.</w:t>
            </w:r>
          </w:p>
        </w:tc>
        <w:tc>
          <w:tcPr>
            <w:tcW w:w="2474" w:type="dxa"/>
            <w:tcBorders>
              <w:top w:val="nil"/>
              <w:bottom w:val="single" w:sz="8" w:space="0" w:color="229480"/>
              <w:right w:val="nil"/>
            </w:tcBorders>
          </w:tcPr>
          <w:p w14:paraId="6DD9C399" w14:textId="77777777" w:rsidR="001A1A69" w:rsidRDefault="001A1A69" w:rsidP="0042274E">
            <w:pPr>
              <w:pStyle w:val="TableParagraph"/>
              <w:spacing w:line="205" w:lineRule="exact"/>
              <w:ind w:left="73"/>
              <w:rPr>
                <w:sz w:val="17"/>
              </w:rPr>
            </w:pPr>
            <w:r>
              <w:rPr>
                <w:sz w:val="17"/>
              </w:rPr>
              <w:t>Bezoar</w:t>
            </w:r>
            <w:r>
              <w:rPr>
                <w:spacing w:val="-3"/>
                <w:sz w:val="17"/>
              </w:rPr>
              <w:t xml:space="preserve"> </w:t>
            </w:r>
            <w:r>
              <w:rPr>
                <w:sz w:val="17"/>
              </w:rPr>
              <w:t>goat,</w:t>
            </w:r>
            <w:r>
              <w:rPr>
                <w:spacing w:val="-4"/>
                <w:sz w:val="17"/>
              </w:rPr>
              <w:t xml:space="preserve"> </w:t>
            </w:r>
            <w:r>
              <w:rPr>
                <w:sz w:val="17"/>
              </w:rPr>
              <w:t>Areni</w:t>
            </w:r>
            <w:r>
              <w:rPr>
                <w:spacing w:val="-3"/>
                <w:sz w:val="17"/>
              </w:rPr>
              <w:t xml:space="preserve"> </w:t>
            </w:r>
            <w:r>
              <w:rPr>
                <w:spacing w:val="-5"/>
                <w:sz w:val="17"/>
              </w:rPr>
              <w:t>AM</w:t>
            </w:r>
          </w:p>
        </w:tc>
        <w:tc>
          <w:tcPr>
            <w:tcW w:w="1242" w:type="dxa"/>
            <w:tcBorders>
              <w:top w:val="nil"/>
              <w:left w:val="nil"/>
              <w:bottom w:val="single" w:sz="8" w:space="0" w:color="229480"/>
              <w:right w:val="nil"/>
            </w:tcBorders>
          </w:tcPr>
          <w:p w14:paraId="5631C396" w14:textId="77777777" w:rsidR="001A1A69" w:rsidRDefault="001A1A69" w:rsidP="0042274E">
            <w:pPr>
              <w:pStyle w:val="TableParagraph"/>
              <w:spacing w:line="205" w:lineRule="exact"/>
              <w:ind w:left="83"/>
              <w:rPr>
                <w:sz w:val="17"/>
              </w:rPr>
            </w:pPr>
            <w:r>
              <w:rPr>
                <w:spacing w:val="-5"/>
                <w:sz w:val="17"/>
              </w:rPr>
              <w:t>75</w:t>
            </w:r>
          </w:p>
        </w:tc>
        <w:tc>
          <w:tcPr>
            <w:tcW w:w="803" w:type="dxa"/>
            <w:gridSpan w:val="2"/>
            <w:tcBorders>
              <w:top w:val="nil"/>
              <w:left w:val="nil"/>
              <w:bottom w:val="single" w:sz="8" w:space="0" w:color="229480"/>
            </w:tcBorders>
          </w:tcPr>
          <w:p w14:paraId="4E2926D6" w14:textId="77777777" w:rsidR="001A1A69" w:rsidRDefault="001A1A69" w:rsidP="0042274E">
            <w:pPr>
              <w:pStyle w:val="TableParagraph"/>
              <w:spacing w:before="17" w:line="188" w:lineRule="exact"/>
              <w:ind w:left="73"/>
              <w:rPr>
                <w:rFonts w:ascii="Wingdings" w:hAnsi="Wingdings"/>
                <w:sz w:val="17"/>
              </w:rPr>
            </w:pPr>
            <w:r>
              <w:rPr>
                <w:rFonts w:ascii="Wingdings" w:hAnsi="Wingdings"/>
                <w:sz w:val="17"/>
              </w:rPr>
              <w:t></w:t>
            </w:r>
          </w:p>
        </w:tc>
        <w:tc>
          <w:tcPr>
            <w:tcW w:w="3004" w:type="dxa"/>
            <w:gridSpan w:val="2"/>
            <w:vMerge w:val="restart"/>
            <w:tcBorders>
              <w:top w:val="nil"/>
              <w:bottom w:val="single" w:sz="8" w:space="0" w:color="229480"/>
              <w:right w:val="nil"/>
            </w:tcBorders>
          </w:tcPr>
          <w:p w14:paraId="16400D6E" w14:textId="77777777" w:rsidR="00B803B6" w:rsidRDefault="001A1A69" w:rsidP="00B803B6">
            <w:pPr>
              <w:pStyle w:val="TableParagraph"/>
              <w:spacing w:before="85"/>
              <w:ind w:left="74" w:right="189"/>
              <w:jc w:val="both"/>
              <w:rPr>
                <w:spacing w:val="-2"/>
                <w:sz w:val="17"/>
              </w:rPr>
            </w:pPr>
            <w:r>
              <w:rPr>
                <w:sz w:val="17"/>
              </w:rPr>
              <w:t>The first programme impact level indicator</w:t>
            </w:r>
            <w:r>
              <w:rPr>
                <w:spacing w:val="-7"/>
                <w:sz w:val="17"/>
              </w:rPr>
              <w:t xml:space="preserve"> </w:t>
            </w:r>
            <w:r>
              <w:rPr>
                <w:sz w:val="17"/>
              </w:rPr>
              <w:t>is</w:t>
            </w:r>
            <w:r>
              <w:rPr>
                <w:spacing w:val="-7"/>
                <w:sz w:val="17"/>
              </w:rPr>
              <w:t xml:space="preserve"> </w:t>
            </w:r>
            <w:r>
              <w:rPr>
                <w:sz w:val="17"/>
              </w:rPr>
              <w:t>verified</w:t>
            </w:r>
            <w:r>
              <w:rPr>
                <w:spacing w:val="-7"/>
                <w:sz w:val="17"/>
              </w:rPr>
              <w:t xml:space="preserve"> </w:t>
            </w:r>
            <w:r>
              <w:rPr>
                <w:sz w:val="17"/>
              </w:rPr>
              <w:t>by</w:t>
            </w:r>
            <w:r>
              <w:rPr>
                <w:spacing w:val="-7"/>
                <w:sz w:val="17"/>
              </w:rPr>
              <w:t xml:space="preserve"> </w:t>
            </w:r>
            <w:r>
              <w:rPr>
                <w:sz w:val="17"/>
              </w:rPr>
              <w:t>monitoring of species. Baseline levels for target species were acquired in s</w:t>
            </w:r>
            <w:r w:rsidR="00B803B6">
              <w:rPr>
                <w:sz w:val="17"/>
              </w:rPr>
              <w:t>elected areas within each corri</w:t>
            </w:r>
            <w:r>
              <w:rPr>
                <w:sz w:val="17"/>
              </w:rPr>
              <w:t>dor through zoological studies in 2016</w:t>
            </w:r>
            <w:r>
              <w:rPr>
                <w:spacing w:val="-4"/>
                <w:sz w:val="17"/>
              </w:rPr>
              <w:t xml:space="preserve"> </w:t>
            </w:r>
            <w:r>
              <w:rPr>
                <w:sz w:val="17"/>
              </w:rPr>
              <w:t>and</w:t>
            </w:r>
            <w:r>
              <w:rPr>
                <w:spacing w:val="-1"/>
                <w:sz w:val="17"/>
              </w:rPr>
              <w:t xml:space="preserve"> </w:t>
            </w:r>
            <w:r>
              <w:rPr>
                <w:sz w:val="17"/>
              </w:rPr>
              <w:t>2017.</w:t>
            </w:r>
            <w:r>
              <w:rPr>
                <w:spacing w:val="-4"/>
                <w:sz w:val="17"/>
              </w:rPr>
              <w:t xml:space="preserve"> </w:t>
            </w:r>
            <w:r>
              <w:rPr>
                <w:sz w:val="17"/>
              </w:rPr>
              <w:t>Next</w:t>
            </w:r>
            <w:r>
              <w:rPr>
                <w:spacing w:val="-4"/>
                <w:sz w:val="17"/>
              </w:rPr>
              <w:t xml:space="preserve"> </w:t>
            </w:r>
            <w:r>
              <w:rPr>
                <w:sz w:val="17"/>
              </w:rPr>
              <w:t>such</w:t>
            </w:r>
            <w:r>
              <w:rPr>
                <w:spacing w:val="-2"/>
                <w:sz w:val="17"/>
              </w:rPr>
              <w:t xml:space="preserve"> studies</w:t>
            </w:r>
            <w:r w:rsidR="00B803B6">
              <w:rPr>
                <w:spacing w:val="-2"/>
                <w:sz w:val="17"/>
              </w:rPr>
              <w:t xml:space="preserve"> </w:t>
            </w:r>
            <w:r>
              <w:rPr>
                <w:sz w:val="17"/>
              </w:rPr>
              <w:t>are</w:t>
            </w:r>
            <w:r>
              <w:rPr>
                <w:spacing w:val="-6"/>
                <w:sz w:val="17"/>
              </w:rPr>
              <w:t xml:space="preserve"> </w:t>
            </w:r>
            <w:r>
              <w:rPr>
                <w:sz w:val="17"/>
              </w:rPr>
              <w:t>scheduled</w:t>
            </w:r>
            <w:r>
              <w:rPr>
                <w:spacing w:val="-6"/>
                <w:sz w:val="17"/>
              </w:rPr>
              <w:t xml:space="preserve"> </w:t>
            </w:r>
            <w:r>
              <w:rPr>
                <w:sz w:val="17"/>
              </w:rPr>
              <w:t>for</w:t>
            </w:r>
            <w:r>
              <w:rPr>
                <w:spacing w:val="-6"/>
                <w:sz w:val="17"/>
              </w:rPr>
              <w:t xml:space="preserve"> </w:t>
            </w:r>
            <w:r>
              <w:rPr>
                <w:sz w:val="17"/>
              </w:rPr>
              <w:t>2022</w:t>
            </w:r>
            <w:r>
              <w:rPr>
                <w:spacing w:val="-7"/>
                <w:sz w:val="17"/>
              </w:rPr>
              <w:t xml:space="preserve"> </w:t>
            </w:r>
            <w:r>
              <w:rPr>
                <w:sz w:val="17"/>
              </w:rPr>
              <w:t>and</w:t>
            </w:r>
            <w:r>
              <w:rPr>
                <w:spacing w:val="-6"/>
                <w:sz w:val="17"/>
              </w:rPr>
              <w:t xml:space="preserve"> </w:t>
            </w:r>
            <w:r>
              <w:rPr>
                <w:sz w:val="17"/>
              </w:rPr>
              <w:t>2023. In 2019 expert assessment of t</w:t>
            </w:r>
            <w:r w:rsidR="00B803B6">
              <w:rPr>
                <w:sz w:val="17"/>
              </w:rPr>
              <w:t>he trends was made based on re</w:t>
            </w:r>
            <w:r>
              <w:rPr>
                <w:sz w:val="17"/>
              </w:rPr>
              <w:t xml:space="preserve">ported observations by the </w:t>
            </w:r>
            <w:r>
              <w:rPr>
                <w:spacing w:val="-2"/>
                <w:sz w:val="17"/>
              </w:rPr>
              <w:t>caretakers.</w:t>
            </w:r>
            <w:r w:rsidR="00B803B6">
              <w:rPr>
                <w:spacing w:val="-2"/>
                <w:sz w:val="17"/>
              </w:rPr>
              <w:t xml:space="preserve"> </w:t>
            </w:r>
          </w:p>
          <w:p w14:paraId="0C090655" w14:textId="324FEE95" w:rsidR="00B803B6" w:rsidRDefault="001A1A69" w:rsidP="00B803B6">
            <w:pPr>
              <w:pStyle w:val="TableParagraph"/>
              <w:spacing w:before="85"/>
              <w:ind w:left="74" w:right="189"/>
              <w:jc w:val="both"/>
              <w:rPr>
                <w:spacing w:val="40"/>
                <w:sz w:val="17"/>
              </w:rPr>
            </w:pPr>
            <w:r>
              <w:rPr>
                <w:sz w:val="17"/>
              </w:rPr>
              <w:t>In several areas the process of regeneration of target species population has already started. Some of this early success is not related only to the project and is a</w:t>
            </w:r>
            <w:r w:rsidR="00B803B6">
              <w:rPr>
                <w:sz w:val="17"/>
              </w:rPr>
              <w:t>lso not yet scientifically con</w:t>
            </w:r>
            <w:r>
              <w:rPr>
                <w:sz w:val="17"/>
              </w:rPr>
              <w:t xml:space="preserve">firmed. However, there are encouraging examples </w:t>
            </w:r>
            <w:r w:rsidR="00B803B6">
              <w:rPr>
                <w:sz w:val="17"/>
              </w:rPr>
              <w:t>demonstrating a mind</w:t>
            </w:r>
            <w:r>
              <w:rPr>
                <w:sz w:val="17"/>
              </w:rPr>
              <w:t>set change.</w:t>
            </w:r>
            <w:r>
              <w:rPr>
                <w:spacing w:val="40"/>
                <w:sz w:val="17"/>
              </w:rPr>
              <w:t xml:space="preserve"> </w:t>
            </w:r>
          </w:p>
          <w:p w14:paraId="53DA33EF" w14:textId="77777777" w:rsidR="00B803B6" w:rsidRDefault="00B803B6" w:rsidP="00B803B6">
            <w:pPr>
              <w:pStyle w:val="TableParagraph"/>
              <w:spacing w:before="1"/>
              <w:ind w:left="74" w:right="189"/>
              <w:jc w:val="both"/>
              <w:rPr>
                <w:spacing w:val="40"/>
                <w:sz w:val="17"/>
              </w:rPr>
            </w:pPr>
          </w:p>
          <w:p w14:paraId="7401B017" w14:textId="12DDCB30" w:rsidR="001A1A69" w:rsidRDefault="001A1A69" w:rsidP="00B803B6">
            <w:pPr>
              <w:pStyle w:val="TableParagraph"/>
              <w:spacing w:before="1"/>
              <w:ind w:left="74" w:right="189"/>
              <w:jc w:val="both"/>
              <w:rPr>
                <w:sz w:val="17"/>
              </w:rPr>
            </w:pPr>
            <w:r>
              <w:rPr>
                <w:sz w:val="17"/>
              </w:rPr>
              <w:t>In</w:t>
            </w:r>
            <w:r>
              <w:rPr>
                <w:spacing w:val="40"/>
                <w:sz w:val="17"/>
              </w:rPr>
              <w:t xml:space="preserve"> </w:t>
            </w:r>
            <w:r>
              <w:rPr>
                <w:sz w:val="17"/>
              </w:rPr>
              <w:t>the future</w:t>
            </w:r>
            <w:r w:rsidR="00B803B6">
              <w:rPr>
                <w:sz w:val="17"/>
              </w:rPr>
              <w:t>, t</w:t>
            </w:r>
            <w:r>
              <w:rPr>
                <w:sz w:val="17"/>
              </w:rPr>
              <w:t>he monitoring tools (mobile app, camera traps, exper</w:t>
            </w:r>
            <w:r w:rsidR="00B803B6">
              <w:rPr>
                <w:sz w:val="17"/>
              </w:rPr>
              <w:t>t assessments, community assess</w:t>
            </w:r>
            <w:r>
              <w:rPr>
                <w:sz w:val="17"/>
              </w:rPr>
              <w:t>ments) will show to what extent the</w:t>
            </w:r>
            <w:r>
              <w:rPr>
                <w:spacing w:val="-3"/>
                <w:sz w:val="17"/>
              </w:rPr>
              <w:t xml:space="preserve"> </w:t>
            </w:r>
            <w:r>
              <w:rPr>
                <w:sz w:val="17"/>
              </w:rPr>
              <w:t>species</w:t>
            </w:r>
            <w:r>
              <w:rPr>
                <w:spacing w:val="-3"/>
                <w:sz w:val="17"/>
              </w:rPr>
              <w:t xml:space="preserve"> </w:t>
            </w:r>
            <w:r>
              <w:rPr>
                <w:sz w:val="17"/>
              </w:rPr>
              <w:t>population</w:t>
            </w:r>
            <w:r>
              <w:rPr>
                <w:spacing w:val="-3"/>
                <w:sz w:val="17"/>
              </w:rPr>
              <w:t xml:space="preserve"> </w:t>
            </w:r>
            <w:r>
              <w:rPr>
                <w:sz w:val="17"/>
              </w:rPr>
              <w:t>is</w:t>
            </w:r>
            <w:r>
              <w:rPr>
                <w:spacing w:val="-3"/>
                <w:sz w:val="17"/>
              </w:rPr>
              <w:t xml:space="preserve"> </w:t>
            </w:r>
            <w:r>
              <w:rPr>
                <w:sz w:val="17"/>
              </w:rPr>
              <w:t>growing or</w:t>
            </w:r>
            <w:r>
              <w:rPr>
                <w:spacing w:val="-6"/>
                <w:sz w:val="17"/>
              </w:rPr>
              <w:t xml:space="preserve"> </w:t>
            </w:r>
            <w:r>
              <w:rPr>
                <w:sz w:val="17"/>
              </w:rPr>
              <w:t>remains</w:t>
            </w:r>
            <w:r>
              <w:rPr>
                <w:spacing w:val="-7"/>
                <w:sz w:val="17"/>
              </w:rPr>
              <w:t xml:space="preserve"> </w:t>
            </w:r>
            <w:r>
              <w:rPr>
                <w:sz w:val="17"/>
              </w:rPr>
              <w:t>constant.</w:t>
            </w:r>
            <w:r>
              <w:rPr>
                <w:spacing w:val="-8"/>
                <w:sz w:val="17"/>
              </w:rPr>
              <w:t xml:space="preserve"> </w:t>
            </w:r>
            <w:r>
              <w:rPr>
                <w:sz w:val="17"/>
              </w:rPr>
              <w:t>According</w:t>
            </w:r>
            <w:r>
              <w:rPr>
                <w:spacing w:val="-6"/>
                <w:sz w:val="17"/>
              </w:rPr>
              <w:t xml:space="preserve"> </w:t>
            </w:r>
            <w:r>
              <w:rPr>
                <w:sz w:val="17"/>
              </w:rPr>
              <w:t>to co</w:t>
            </w:r>
            <w:r w:rsidR="00B803B6">
              <w:rPr>
                <w:sz w:val="17"/>
              </w:rPr>
              <w:t>nservation specialists, if hunt</w:t>
            </w:r>
            <w:r>
              <w:rPr>
                <w:sz w:val="17"/>
              </w:rPr>
              <w:t>ing/poaching is brought under control</w:t>
            </w:r>
            <w:r>
              <w:rPr>
                <w:spacing w:val="-4"/>
                <w:sz w:val="17"/>
              </w:rPr>
              <w:t xml:space="preserve"> </w:t>
            </w:r>
            <w:r>
              <w:rPr>
                <w:sz w:val="17"/>
              </w:rPr>
              <w:t>the</w:t>
            </w:r>
            <w:r>
              <w:rPr>
                <w:spacing w:val="-4"/>
                <w:sz w:val="17"/>
              </w:rPr>
              <w:t xml:space="preserve"> </w:t>
            </w:r>
            <w:r>
              <w:rPr>
                <w:sz w:val="17"/>
              </w:rPr>
              <w:t>regeneration</w:t>
            </w:r>
            <w:r>
              <w:rPr>
                <w:spacing w:val="-4"/>
                <w:sz w:val="17"/>
              </w:rPr>
              <w:t xml:space="preserve"> </w:t>
            </w:r>
            <w:r>
              <w:rPr>
                <w:sz w:val="17"/>
              </w:rPr>
              <w:t>of</w:t>
            </w:r>
            <w:r>
              <w:rPr>
                <w:spacing w:val="-4"/>
                <w:sz w:val="17"/>
              </w:rPr>
              <w:t xml:space="preserve"> </w:t>
            </w:r>
            <w:r>
              <w:rPr>
                <w:sz w:val="17"/>
              </w:rPr>
              <w:t>target species will be successful.</w:t>
            </w:r>
          </w:p>
        </w:tc>
      </w:tr>
      <w:tr w:rsidR="001A1A69" w14:paraId="1C1DFD9C" w14:textId="77777777" w:rsidTr="00B803B6">
        <w:trPr>
          <w:trHeight w:val="227"/>
        </w:trPr>
        <w:tc>
          <w:tcPr>
            <w:tcW w:w="2116" w:type="dxa"/>
            <w:gridSpan w:val="2"/>
            <w:vMerge/>
            <w:tcBorders>
              <w:top w:val="nil"/>
              <w:left w:val="nil"/>
              <w:bottom w:val="single" w:sz="8" w:space="0" w:color="229480"/>
            </w:tcBorders>
            <w:shd w:val="clear" w:color="auto" w:fill="ECF8F7"/>
          </w:tcPr>
          <w:p w14:paraId="0619D063" w14:textId="77777777" w:rsidR="001A1A69" w:rsidRDefault="001A1A69" w:rsidP="0042274E">
            <w:pPr>
              <w:rPr>
                <w:sz w:val="2"/>
                <w:szCs w:val="2"/>
              </w:rPr>
            </w:pPr>
          </w:p>
        </w:tc>
        <w:tc>
          <w:tcPr>
            <w:tcW w:w="2474" w:type="dxa"/>
            <w:tcBorders>
              <w:top w:val="single" w:sz="8" w:space="0" w:color="229480"/>
              <w:bottom w:val="single" w:sz="8" w:space="0" w:color="229480"/>
              <w:right w:val="nil"/>
            </w:tcBorders>
          </w:tcPr>
          <w:p w14:paraId="275C2A3A" w14:textId="77777777" w:rsidR="001A1A69" w:rsidRDefault="001A1A69" w:rsidP="0042274E">
            <w:pPr>
              <w:pStyle w:val="TableParagraph"/>
              <w:spacing w:before="1" w:line="206" w:lineRule="exact"/>
              <w:ind w:left="73"/>
              <w:rPr>
                <w:sz w:val="17"/>
              </w:rPr>
            </w:pPr>
            <w:r>
              <w:rPr>
                <w:sz w:val="17"/>
              </w:rPr>
              <w:t>Bezoar</w:t>
            </w:r>
            <w:r>
              <w:rPr>
                <w:spacing w:val="-3"/>
                <w:sz w:val="17"/>
              </w:rPr>
              <w:t xml:space="preserve"> </w:t>
            </w:r>
            <w:r>
              <w:rPr>
                <w:sz w:val="17"/>
              </w:rPr>
              <w:t>goat,</w:t>
            </w:r>
            <w:r>
              <w:rPr>
                <w:spacing w:val="-5"/>
                <w:sz w:val="17"/>
              </w:rPr>
              <w:t xml:space="preserve"> </w:t>
            </w:r>
            <w:proofErr w:type="spellStart"/>
            <w:r>
              <w:rPr>
                <w:sz w:val="17"/>
              </w:rPr>
              <w:t>Gndasar</w:t>
            </w:r>
            <w:proofErr w:type="spellEnd"/>
            <w:r>
              <w:rPr>
                <w:spacing w:val="-2"/>
                <w:sz w:val="17"/>
              </w:rPr>
              <w:t xml:space="preserve"> </w:t>
            </w:r>
            <w:r>
              <w:rPr>
                <w:spacing w:val="-5"/>
                <w:sz w:val="17"/>
              </w:rPr>
              <w:t>AM</w:t>
            </w:r>
          </w:p>
        </w:tc>
        <w:tc>
          <w:tcPr>
            <w:tcW w:w="1242" w:type="dxa"/>
            <w:tcBorders>
              <w:top w:val="single" w:sz="8" w:space="0" w:color="229480"/>
              <w:left w:val="nil"/>
              <w:bottom w:val="single" w:sz="8" w:space="0" w:color="229480"/>
              <w:right w:val="nil"/>
            </w:tcBorders>
          </w:tcPr>
          <w:p w14:paraId="15CCB8C2" w14:textId="77777777" w:rsidR="001A1A69" w:rsidRDefault="001A1A69" w:rsidP="0042274E">
            <w:pPr>
              <w:pStyle w:val="TableParagraph"/>
              <w:spacing w:before="1" w:line="206" w:lineRule="exact"/>
              <w:ind w:left="83"/>
              <w:rPr>
                <w:sz w:val="17"/>
              </w:rPr>
            </w:pPr>
            <w:r>
              <w:rPr>
                <w:spacing w:val="-5"/>
                <w:sz w:val="17"/>
              </w:rPr>
              <w:t>100</w:t>
            </w:r>
          </w:p>
        </w:tc>
        <w:tc>
          <w:tcPr>
            <w:tcW w:w="803" w:type="dxa"/>
            <w:gridSpan w:val="2"/>
            <w:tcBorders>
              <w:top w:val="single" w:sz="8" w:space="0" w:color="229480"/>
              <w:left w:val="nil"/>
              <w:bottom w:val="single" w:sz="8" w:space="0" w:color="229480"/>
            </w:tcBorders>
          </w:tcPr>
          <w:p w14:paraId="69D89B1A" w14:textId="77777777" w:rsidR="001A1A69" w:rsidRDefault="001A1A69" w:rsidP="0042274E">
            <w:pPr>
              <w:pStyle w:val="TableParagraph"/>
              <w:spacing w:before="17"/>
              <w:ind w:left="73"/>
              <w:rPr>
                <w:rFonts w:ascii="Wingdings" w:hAnsi="Wingdings"/>
                <w:sz w:val="17"/>
              </w:rPr>
            </w:pPr>
            <w:r>
              <w:rPr>
                <w:rFonts w:ascii="Wingdings" w:hAnsi="Wingdings"/>
                <w:sz w:val="17"/>
              </w:rPr>
              <w:t></w:t>
            </w:r>
          </w:p>
        </w:tc>
        <w:tc>
          <w:tcPr>
            <w:tcW w:w="3004" w:type="dxa"/>
            <w:gridSpan w:val="2"/>
            <w:vMerge/>
            <w:tcBorders>
              <w:top w:val="nil"/>
              <w:bottom w:val="single" w:sz="8" w:space="0" w:color="229480"/>
              <w:right w:val="nil"/>
            </w:tcBorders>
          </w:tcPr>
          <w:p w14:paraId="35C3303A" w14:textId="77777777" w:rsidR="001A1A69" w:rsidRDefault="001A1A69" w:rsidP="0042274E">
            <w:pPr>
              <w:rPr>
                <w:sz w:val="2"/>
                <w:szCs w:val="2"/>
              </w:rPr>
            </w:pPr>
          </w:p>
        </w:tc>
      </w:tr>
      <w:tr w:rsidR="001A1A69" w14:paraId="1C98BE6F" w14:textId="77777777" w:rsidTr="00B803B6">
        <w:trPr>
          <w:trHeight w:val="224"/>
        </w:trPr>
        <w:tc>
          <w:tcPr>
            <w:tcW w:w="2116" w:type="dxa"/>
            <w:gridSpan w:val="2"/>
            <w:vMerge/>
            <w:tcBorders>
              <w:top w:val="nil"/>
              <w:left w:val="nil"/>
              <w:bottom w:val="single" w:sz="8" w:space="0" w:color="229480"/>
            </w:tcBorders>
            <w:shd w:val="clear" w:color="auto" w:fill="ECF8F7"/>
          </w:tcPr>
          <w:p w14:paraId="459709A9" w14:textId="77777777" w:rsidR="001A1A69" w:rsidRDefault="001A1A69" w:rsidP="0042274E">
            <w:pPr>
              <w:rPr>
                <w:sz w:val="2"/>
                <w:szCs w:val="2"/>
              </w:rPr>
            </w:pPr>
          </w:p>
        </w:tc>
        <w:tc>
          <w:tcPr>
            <w:tcW w:w="2474" w:type="dxa"/>
            <w:tcBorders>
              <w:top w:val="single" w:sz="8" w:space="0" w:color="229480"/>
              <w:bottom w:val="single" w:sz="8" w:space="0" w:color="229480"/>
              <w:right w:val="nil"/>
            </w:tcBorders>
          </w:tcPr>
          <w:p w14:paraId="4E5A76E1" w14:textId="77777777" w:rsidR="001A1A69" w:rsidRDefault="001A1A69" w:rsidP="0042274E">
            <w:pPr>
              <w:pStyle w:val="TableParagraph"/>
              <w:spacing w:line="205" w:lineRule="exact"/>
              <w:ind w:left="73"/>
              <w:rPr>
                <w:sz w:val="17"/>
              </w:rPr>
            </w:pPr>
            <w:r>
              <w:rPr>
                <w:sz w:val="17"/>
              </w:rPr>
              <w:t>Bezoar</w:t>
            </w:r>
            <w:r>
              <w:rPr>
                <w:spacing w:val="-4"/>
                <w:sz w:val="17"/>
              </w:rPr>
              <w:t xml:space="preserve"> </w:t>
            </w:r>
            <w:r>
              <w:rPr>
                <w:sz w:val="17"/>
              </w:rPr>
              <w:t>goat,</w:t>
            </w:r>
            <w:r>
              <w:rPr>
                <w:spacing w:val="-4"/>
                <w:sz w:val="17"/>
              </w:rPr>
              <w:t xml:space="preserve"> </w:t>
            </w:r>
            <w:proofErr w:type="spellStart"/>
            <w:r>
              <w:rPr>
                <w:spacing w:val="-2"/>
                <w:sz w:val="17"/>
              </w:rPr>
              <w:t>Artavan</w:t>
            </w:r>
            <w:proofErr w:type="spellEnd"/>
          </w:p>
        </w:tc>
        <w:tc>
          <w:tcPr>
            <w:tcW w:w="1242" w:type="dxa"/>
            <w:tcBorders>
              <w:top w:val="single" w:sz="8" w:space="0" w:color="229480"/>
              <w:left w:val="nil"/>
              <w:bottom w:val="single" w:sz="8" w:space="0" w:color="229480"/>
              <w:right w:val="nil"/>
            </w:tcBorders>
          </w:tcPr>
          <w:p w14:paraId="7F8F7172" w14:textId="77777777" w:rsidR="001A1A69" w:rsidRDefault="001A1A69" w:rsidP="0042274E">
            <w:pPr>
              <w:pStyle w:val="TableParagraph"/>
              <w:spacing w:line="205" w:lineRule="exact"/>
              <w:ind w:left="83"/>
              <w:rPr>
                <w:sz w:val="17"/>
              </w:rPr>
            </w:pPr>
            <w:r>
              <w:rPr>
                <w:spacing w:val="-2"/>
                <w:sz w:val="17"/>
              </w:rPr>
              <w:t>20-</w:t>
            </w:r>
            <w:r>
              <w:rPr>
                <w:spacing w:val="-5"/>
                <w:sz w:val="17"/>
              </w:rPr>
              <w:t>30</w:t>
            </w:r>
          </w:p>
        </w:tc>
        <w:tc>
          <w:tcPr>
            <w:tcW w:w="803" w:type="dxa"/>
            <w:gridSpan w:val="2"/>
            <w:tcBorders>
              <w:top w:val="single" w:sz="8" w:space="0" w:color="229480"/>
              <w:left w:val="nil"/>
              <w:bottom w:val="single" w:sz="8" w:space="0" w:color="229480"/>
            </w:tcBorders>
          </w:tcPr>
          <w:p w14:paraId="3D002F34" w14:textId="77777777" w:rsidR="001A1A69" w:rsidRDefault="001A1A69" w:rsidP="0042274E">
            <w:pPr>
              <w:pStyle w:val="TableParagraph"/>
              <w:spacing w:before="17" w:line="188" w:lineRule="exact"/>
              <w:ind w:left="73"/>
              <w:rPr>
                <w:rFonts w:ascii="Wingdings" w:hAnsi="Wingdings"/>
                <w:sz w:val="17"/>
              </w:rPr>
            </w:pPr>
            <w:r>
              <w:rPr>
                <w:rFonts w:ascii="Wingdings" w:hAnsi="Wingdings"/>
                <w:sz w:val="17"/>
              </w:rPr>
              <w:t></w:t>
            </w:r>
          </w:p>
        </w:tc>
        <w:tc>
          <w:tcPr>
            <w:tcW w:w="3004" w:type="dxa"/>
            <w:gridSpan w:val="2"/>
            <w:vMerge/>
            <w:tcBorders>
              <w:top w:val="nil"/>
              <w:bottom w:val="single" w:sz="8" w:space="0" w:color="229480"/>
              <w:right w:val="nil"/>
            </w:tcBorders>
          </w:tcPr>
          <w:p w14:paraId="4B1FC36B" w14:textId="77777777" w:rsidR="001A1A69" w:rsidRDefault="001A1A69" w:rsidP="0042274E">
            <w:pPr>
              <w:rPr>
                <w:sz w:val="2"/>
                <w:szCs w:val="2"/>
              </w:rPr>
            </w:pPr>
          </w:p>
        </w:tc>
      </w:tr>
      <w:tr w:rsidR="001A1A69" w14:paraId="5B4A54C0" w14:textId="77777777" w:rsidTr="00B803B6">
        <w:trPr>
          <w:trHeight w:val="227"/>
        </w:trPr>
        <w:tc>
          <w:tcPr>
            <w:tcW w:w="2116" w:type="dxa"/>
            <w:gridSpan w:val="2"/>
            <w:vMerge/>
            <w:tcBorders>
              <w:top w:val="nil"/>
              <w:left w:val="nil"/>
              <w:bottom w:val="single" w:sz="8" w:space="0" w:color="229480"/>
            </w:tcBorders>
            <w:shd w:val="clear" w:color="auto" w:fill="ECF8F7"/>
          </w:tcPr>
          <w:p w14:paraId="2ACE64A5" w14:textId="77777777" w:rsidR="001A1A69" w:rsidRDefault="001A1A69" w:rsidP="0042274E">
            <w:pPr>
              <w:rPr>
                <w:sz w:val="2"/>
                <w:szCs w:val="2"/>
              </w:rPr>
            </w:pPr>
          </w:p>
        </w:tc>
        <w:tc>
          <w:tcPr>
            <w:tcW w:w="2474" w:type="dxa"/>
            <w:tcBorders>
              <w:top w:val="single" w:sz="8" w:space="0" w:color="229480"/>
              <w:bottom w:val="single" w:sz="8" w:space="0" w:color="229480"/>
              <w:right w:val="nil"/>
            </w:tcBorders>
          </w:tcPr>
          <w:p w14:paraId="4AF7C9E2" w14:textId="77777777" w:rsidR="001A1A69" w:rsidRDefault="001A1A69" w:rsidP="0042274E">
            <w:pPr>
              <w:pStyle w:val="TableParagraph"/>
              <w:spacing w:before="1" w:line="206" w:lineRule="exact"/>
              <w:ind w:left="73"/>
              <w:rPr>
                <w:sz w:val="17"/>
              </w:rPr>
            </w:pPr>
            <w:r>
              <w:rPr>
                <w:sz w:val="17"/>
              </w:rPr>
              <w:t>Bezoar</w:t>
            </w:r>
            <w:r>
              <w:rPr>
                <w:spacing w:val="-4"/>
                <w:sz w:val="17"/>
              </w:rPr>
              <w:t xml:space="preserve"> </w:t>
            </w:r>
            <w:r>
              <w:rPr>
                <w:sz w:val="17"/>
              </w:rPr>
              <w:t>goat,</w:t>
            </w:r>
            <w:r>
              <w:rPr>
                <w:spacing w:val="-4"/>
                <w:sz w:val="17"/>
              </w:rPr>
              <w:t xml:space="preserve"> </w:t>
            </w:r>
            <w:proofErr w:type="spellStart"/>
            <w:r>
              <w:rPr>
                <w:sz w:val="17"/>
              </w:rPr>
              <w:t>Shahaponq</w:t>
            </w:r>
            <w:proofErr w:type="spellEnd"/>
            <w:r>
              <w:rPr>
                <w:spacing w:val="-3"/>
                <w:sz w:val="17"/>
              </w:rPr>
              <w:t xml:space="preserve"> </w:t>
            </w:r>
            <w:r>
              <w:rPr>
                <w:spacing w:val="-5"/>
                <w:sz w:val="17"/>
              </w:rPr>
              <w:t>AM</w:t>
            </w:r>
          </w:p>
        </w:tc>
        <w:tc>
          <w:tcPr>
            <w:tcW w:w="1242" w:type="dxa"/>
            <w:tcBorders>
              <w:top w:val="single" w:sz="8" w:space="0" w:color="229480"/>
              <w:left w:val="nil"/>
              <w:bottom w:val="single" w:sz="8" w:space="0" w:color="229480"/>
              <w:right w:val="nil"/>
            </w:tcBorders>
          </w:tcPr>
          <w:p w14:paraId="1F08C8EE" w14:textId="77777777" w:rsidR="001A1A69" w:rsidRDefault="001A1A69" w:rsidP="0042274E">
            <w:pPr>
              <w:pStyle w:val="TableParagraph"/>
              <w:spacing w:before="1" w:line="206" w:lineRule="exact"/>
              <w:ind w:left="83"/>
              <w:rPr>
                <w:sz w:val="17"/>
              </w:rPr>
            </w:pPr>
            <w:r>
              <w:rPr>
                <w:spacing w:val="-5"/>
                <w:sz w:val="17"/>
              </w:rPr>
              <w:t>100</w:t>
            </w:r>
          </w:p>
        </w:tc>
        <w:tc>
          <w:tcPr>
            <w:tcW w:w="803" w:type="dxa"/>
            <w:gridSpan w:val="2"/>
            <w:tcBorders>
              <w:top w:val="single" w:sz="8" w:space="0" w:color="229480"/>
              <w:left w:val="nil"/>
              <w:bottom w:val="single" w:sz="8" w:space="0" w:color="229480"/>
            </w:tcBorders>
          </w:tcPr>
          <w:p w14:paraId="2F112688" w14:textId="77777777" w:rsidR="001A1A69" w:rsidRDefault="001A1A69" w:rsidP="0042274E">
            <w:pPr>
              <w:pStyle w:val="TableParagraph"/>
              <w:spacing w:before="19" w:line="188" w:lineRule="exact"/>
              <w:ind w:left="73"/>
              <w:rPr>
                <w:rFonts w:ascii="Wingdings" w:hAnsi="Wingdings"/>
                <w:sz w:val="17"/>
              </w:rPr>
            </w:pPr>
            <w:r>
              <w:rPr>
                <w:rFonts w:ascii="Wingdings" w:hAnsi="Wingdings"/>
                <w:sz w:val="17"/>
              </w:rPr>
              <w:t></w:t>
            </w:r>
          </w:p>
        </w:tc>
        <w:tc>
          <w:tcPr>
            <w:tcW w:w="3004" w:type="dxa"/>
            <w:gridSpan w:val="2"/>
            <w:vMerge/>
            <w:tcBorders>
              <w:top w:val="nil"/>
              <w:bottom w:val="single" w:sz="8" w:space="0" w:color="229480"/>
              <w:right w:val="nil"/>
            </w:tcBorders>
          </w:tcPr>
          <w:p w14:paraId="4000019A" w14:textId="77777777" w:rsidR="001A1A69" w:rsidRDefault="001A1A69" w:rsidP="0042274E">
            <w:pPr>
              <w:rPr>
                <w:sz w:val="2"/>
                <w:szCs w:val="2"/>
              </w:rPr>
            </w:pPr>
          </w:p>
        </w:tc>
      </w:tr>
      <w:tr w:rsidR="001A1A69" w14:paraId="6B0C7A6A" w14:textId="77777777" w:rsidTr="00B803B6">
        <w:trPr>
          <w:trHeight w:val="227"/>
        </w:trPr>
        <w:tc>
          <w:tcPr>
            <w:tcW w:w="2116" w:type="dxa"/>
            <w:gridSpan w:val="2"/>
            <w:vMerge/>
            <w:tcBorders>
              <w:top w:val="nil"/>
              <w:left w:val="nil"/>
              <w:bottom w:val="single" w:sz="8" w:space="0" w:color="229480"/>
            </w:tcBorders>
            <w:shd w:val="clear" w:color="auto" w:fill="ECF8F7"/>
          </w:tcPr>
          <w:p w14:paraId="4DA2217E" w14:textId="77777777" w:rsidR="001A1A69" w:rsidRDefault="001A1A69" w:rsidP="0042274E">
            <w:pPr>
              <w:rPr>
                <w:sz w:val="2"/>
                <w:szCs w:val="2"/>
              </w:rPr>
            </w:pPr>
          </w:p>
        </w:tc>
        <w:tc>
          <w:tcPr>
            <w:tcW w:w="2474" w:type="dxa"/>
            <w:tcBorders>
              <w:top w:val="single" w:sz="8" w:space="0" w:color="229480"/>
              <w:bottom w:val="single" w:sz="8" w:space="0" w:color="229480"/>
              <w:right w:val="nil"/>
            </w:tcBorders>
          </w:tcPr>
          <w:p w14:paraId="5FEBAD26" w14:textId="77777777" w:rsidR="001A1A69" w:rsidRDefault="001A1A69" w:rsidP="0042274E">
            <w:pPr>
              <w:pStyle w:val="TableParagraph"/>
              <w:spacing w:line="207" w:lineRule="exact"/>
              <w:ind w:left="73"/>
              <w:rPr>
                <w:sz w:val="17"/>
              </w:rPr>
            </w:pPr>
            <w:r>
              <w:rPr>
                <w:sz w:val="17"/>
              </w:rPr>
              <w:t>Mouflon,</w:t>
            </w:r>
            <w:r>
              <w:rPr>
                <w:spacing w:val="-4"/>
                <w:sz w:val="17"/>
              </w:rPr>
              <w:t xml:space="preserve"> </w:t>
            </w:r>
            <w:r>
              <w:rPr>
                <w:sz w:val="17"/>
              </w:rPr>
              <w:t>Areni</w:t>
            </w:r>
            <w:r>
              <w:rPr>
                <w:spacing w:val="-4"/>
                <w:sz w:val="17"/>
              </w:rPr>
              <w:t xml:space="preserve"> </w:t>
            </w:r>
            <w:r>
              <w:rPr>
                <w:spacing w:val="-5"/>
                <w:sz w:val="17"/>
              </w:rPr>
              <w:t>AM</w:t>
            </w:r>
          </w:p>
        </w:tc>
        <w:tc>
          <w:tcPr>
            <w:tcW w:w="1242" w:type="dxa"/>
            <w:tcBorders>
              <w:top w:val="single" w:sz="8" w:space="0" w:color="229480"/>
              <w:left w:val="nil"/>
              <w:bottom w:val="single" w:sz="8" w:space="0" w:color="229480"/>
              <w:right w:val="nil"/>
            </w:tcBorders>
          </w:tcPr>
          <w:p w14:paraId="6F5E647E" w14:textId="77777777" w:rsidR="001A1A69" w:rsidRDefault="001A1A69" w:rsidP="0042274E">
            <w:pPr>
              <w:pStyle w:val="TableParagraph"/>
              <w:spacing w:line="207" w:lineRule="exact"/>
              <w:ind w:left="83"/>
              <w:rPr>
                <w:sz w:val="17"/>
              </w:rPr>
            </w:pPr>
            <w:r>
              <w:rPr>
                <w:spacing w:val="-2"/>
                <w:sz w:val="17"/>
              </w:rPr>
              <w:t>Occasional</w:t>
            </w:r>
          </w:p>
        </w:tc>
        <w:tc>
          <w:tcPr>
            <w:tcW w:w="803" w:type="dxa"/>
            <w:gridSpan w:val="2"/>
            <w:tcBorders>
              <w:top w:val="single" w:sz="8" w:space="0" w:color="229480"/>
              <w:left w:val="nil"/>
              <w:bottom w:val="single" w:sz="8" w:space="0" w:color="229480"/>
            </w:tcBorders>
          </w:tcPr>
          <w:p w14:paraId="13421FE0" w14:textId="77777777" w:rsidR="001A1A69" w:rsidRDefault="001A1A69" w:rsidP="0042274E">
            <w:pPr>
              <w:pStyle w:val="TableParagraph"/>
              <w:spacing w:line="207" w:lineRule="exact"/>
              <w:ind w:left="73"/>
              <w:rPr>
                <w:sz w:val="17"/>
              </w:rPr>
            </w:pPr>
            <w:r>
              <w:rPr>
                <w:sz w:val="17"/>
              </w:rPr>
              <w:t>-</w:t>
            </w:r>
          </w:p>
        </w:tc>
        <w:tc>
          <w:tcPr>
            <w:tcW w:w="3004" w:type="dxa"/>
            <w:gridSpan w:val="2"/>
            <w:vMerge/>
            <w:tcBorders>
              <w:top w:val="nil"/>
              <w:bottom w:val="single" w:sz="8" w:space="0" w:color="229480"/>
              <w:right w:val="nil"/>
            </w:tcBorders>
          </w:tcPr>
          <w:p w14:paraId="6ACD8FA4" w14:textId="77777777" w:rsidR="001A1A69" w:rsidRDefault="001A1A69" w:rsidP="0042274E">
            <w:pPr>
              <w:rPr>
                <w:sz w:val="2"/>
                <w:szCs w:val="2"/>
              </w:rPr>
            </w:pPr>
          </w:p>
        </w:tc>
      </w:tr>
      <w:tr w:rsidR="001A1A69" w14:paraId="76843578" w14:textId="77777777" w:rsidTr="00B803B6">
        <w:trPr>
          <w:trHeight w:val="224"/>
        </w:trPr>
        <w:tc>
          <w:tcPr>
            <w:tcW w:w="2116" w:type="dxa"/>
            <w:gridSpan w:val="2"/>
            <w:vMerge/>
            <w:tcBorders>
              <w:top w:val="nil"/>
              <w:left w:val="nil"/>
              <w:bottom w:val="single" w:sz="8" w:space="0" w:color="229480"/>
            </w:tcBorders>
            <w:shd w:val="clear" w:color="auto" w:fill="ECF8F7"/>
          </w:tcPr>
          <w:p w14:paraId="58C12DD1" w14:textId="77777777" w:rsidR="001A1A69" w:rsidRDefault="001A1A69" w:rsidP="0042274E">
            <w:pPr>
              <w:rPr>
                <w:sz w:val="2"/>
                <w:szCs w:val="2"/>
              </w:rPr>
            </w:pPr>
          </w:p>
        </w:tc>
        <w:tc>
          <w:tcPr>
            <w:tcW w:w="2474" w:type="dxa"/>
            <w:tcBorders>
              <w:top w:val="single" w:sz="8" w:space="0" w:color="229480"/>
              <w:bottom w:val="single" w:sz="8" w:space="0" w:color="229480"/>
              <w:right w:val="nil"/>
            </w:tcBorders>
          </w:tcPr>
          <w:p w14:paraId="060787C4" w14:textId="77777777" w:rsidR="001A1A69" w:rsidRDefault="001A1A69" w:rsidP="0042274E">
            <w:pPr>
              <w:pStyle w:val="TableParagraph"/>
              <w:spacing w:line="205" w:lineRule="exact"/>
              <w:ind w:left="73"/>
              <w:rPr>
                <w:sz w:val="17"/>
              </w:rPr>
            </w:pPr>
            <w:r>
              <w:rPr>
                <w:sz w:val="17"/>
              </w:rPr>
              <w:t>Mouflon,</w:t>
            </w:r>
            <w:r>
              <w:rPr>
                <w:spacing w:val="-5"/>
                <w:sz w:val="17"/>
              </w:rPr>
              <w:t xml:space="preserve"> </w:t>
            </w:r>
            <w:proofErr w:type="spellStart"/>
            <w:r>
              <w:rPr>
                <w:sz w:val="17"/>
              </w:rPr>
              <w:t>Gndasar</w:t>
            </w:r>
            <w:proofErr w:type="spellEnd"/>
            <w:r>
              <w:rPr>
                <w:spacing w:val="-3"/>
                <w:sz w:val="17"/>
              </w:rPr>
              <w:t xml:space="preserve"> </w:t>
            </w:r>
            <w:r>
              <w:rPr>
                <w:spacing w:val="-5"/>
                <w:sz w:val="17"/>
              </w:rPr>
              <w:t>AM</w:t>
            </w:r>
          </w:p>
        </w:tc>
        <w:tc>
          <w:tcPr>
            <w:tcW w:w="1242" w:type="dxa"/>
            <w:tcBorders>
              <w:top w:val="single" w:sz="8" w:space="0" w:color="229480"/>
              <w:left w:val="nil"/>
              <w:bottom w:val="single" w:sz="8" w:space="0" w:color="229480"/>
              <w:right w:val="nil"/>
            </w:tcBorders>
          </w:tcPr>
          <w:p w14:paraId="69F01FB3" w14:textId="77777777" w:rsidR="001A1A69" w:rsidRDefault="001A1A69" w:rsidP="0042274E">
            <w:pPr>
              <w:pStyle w:val="TableParagraph"/>
              <w:spacing w:line="205" w:lineRule="exact"/>
              <w:ind w:left="83"/>
              <w:rPr>
                <w:sz w:val="17"/>
              </w:rPr>
            </w:pPr>
            <w:r>
              <w:rPr>
                <w:spacing w:val="-2"/>
                <w:sz w:val="17"/>
              </w:rPr>
              <w:t>Occasional</w:t>
            </w:r>
          </w:p>
        </w:tc>
        <w:tc>
          <w:tcPr>
            <w:tcW w:w="803" w:type="dxa"/>
            <w:gridSpan w:val="2"/>
            <w:tcBorders>
              <w:top w:val="single" w:sz="8" w:space="0" w:color="229480"/>
              <w:left w:val="nil"/>
              <w:bottom w:val="single" w:sz="8" w:space="0" w:color="229480"/>
            </w:tcBorders>
          </w:tcPr>
          <w:p w14:paraId="3BFD0A64" w14:textId="77777777" w:rsidR="001A1A69" w:rsidRDefault="001A1A69" w:rsidP="0042274E">
            <w:pPr>
              <w:pStyle w:val="TableParagraph"/>
              <w:spacing w:before="17" w:line="188" w:lineRule="exact"/>
              <w:ind w:left="73"/>
              <w:rPr>
                <w:rFonts w:ascii="Wingdings" w:hAnsi="Wingdings"/>
                <w:sz w:val="17"/>
              </w:rPr>
            </w:pPr>
            <w:r>
              <w:rPr>
                <w:rFonts w:ascii="Wingdings" w:hAnsi="Wingdings"/>
                <w:sz w:val="17"/>
              </w:rPr>
              <w:t></w:t>
            </w:r>
          </w:p>
        </w:tc>
        <w:tc>
          <w:tcPr>
            <w:tcW w:w="3004" w:type="dxa"/>
            <w:gridSpan w:val="2"/>
            <w:vMerge/>
            <w:tcBorders>
              <w:top w:val="nil"/>
              <w:bottom w:val="single" w:sz="8" w:space="0" w:color="229480"/>
              <w:right w:val="nil"/>
            </w:tcBorders>
          </w:tcPr>
          <w:p w14:paraId="75847B89" w14:textId="77777777" w:rsidR="001A1A69" w:rsidRDefault="001A1A69" w:rsidP="0042274E">
            <w:pPr>
              <w:rPr>
                <w:sz w:val="2"/>
                <w:szCs w:val="2"/>
              </w:rPr>
            </w:pPr>
          </w:p>
        </w:tc>
      </w:tr>
      <w:tr w:rsidR="001A1A69" w14:paraId="582BCDBF" w14:textId="77777777" w:rsidTr="00B803B6">
        <w:trPr>
          <w:trHeight w:val="227"/>
        </w:trPr>
        <w:tc>
          <w:tcPr>
            <w:tcW w:w="2116" w:type="dxa"/>
            <w:gridSpan w:val="2"/>
            <w:vMerge/>
            <w:tcBorders>
              <w:top w:val="nil"/>
              <w:left w:val="nil"/>
              <w:bottom w:val="single" w:sz="8" w:space="0" w:color="229480"/>
            </w:tcBorders>
            <w:shd w:val="clear" w:color="auto" w:fill="ECF8F7"/>
          </w:tcPr>
          <w:p w14:paraId="490442CA" w14:textId="77777777" w:rsidR="001A1A69" w:rsidRDefault="001A1A69" w:rsidP="0042274E">
            <w:pPr>
              <w:rPr>
                <w:sz w:val="2"/>
                <w:szCs w:val="2"/>
              </w:rPr>
            </w:pPr>
          </w:p>
        </w:tc>
        <w:tc>
          <w:tcPr>
            <w:tcW w:w="2474" w:type="dxa"/>
            <w:tcBorders>
              <w:top w:val="single" w:sz="8" w:space="0" w:color="229480"/>
              <w:bottom w:val="single" w:sz="8" w:space="0" w:color="229480"/>
              <w:right w:val="nil"/>
            </w:tcBorders>
          </w:tcPr>
          <w:p w14:paraId="43832583" w14:textId="77777777" w:rsidR="001A1A69" w:rsidRDefault="001A1A69" w:rsidP="0042274E">
            <w:pPr>
              <w:pStyle w:val="TableParagraph"/>
              <w:spacing w:line="207" w:lineRule="exact"/>
              <w:ind w:left="73"/>
              <w:rPr>
                <w:sz w:val="17"/>
              </w:rPr>
            </w:pPr>
            <w:r>
              <w:rPr>
                <w:sz w:val="17"/>
              </w:rPr>
              <w:t>Mouflon,</w:t>
            </w:r>
            <w:r>
              <w:rPr>
                <w:spacing w:val="-4"/>
                <w:sz w:val="17"/>
              </w:rPr>
              <w:t xml:space="preserve"> </w:t>
            </w:r>
            <w:proofErr w:type="spellStart"/>
            <w:r>
              <w:rPr>
                <w:sz w:val="17"/>
              </w:rPr>
              <w:t>Artavan</w:t>
            </w:r>
            <w:proofErr w:type="spellEnd"/>
            <w:r>
              <w:rPr>
                <w:spacing w:val="-4"/>
                <w:sz w:val="17"/>
              </w:rPr>
              <w:t xml:space="preserve"> </w:t>
            </w:r>
            <w:r>
              <w:rPr>
                <w:spacing w:val="-5"/>
                <w:sz w:val="17"/>
              </w:rPr>
              <w:t>AM</w:t>
            </w:r>
          </w:p>
        </w:tc>
        <w:tc>
          <w:tcPr>
            <w:tcW w:w="1242" w:type="dxa"/>
            <w:tcBorders>
              <w:top w:val="single" w:sz="8" w:space="0" w:color="229480"/>
              <w:left w:val="nil"/>
              <w:bottom w:val="single" w:sz="8" w:space="0" w:color="229480"/>
              <w:right w:val="nil"/>
            </w:tcBorders>
          </w:tcPr>
          <w:p w14:paraId="1942DC2C" w14:textId="77777777" w:rsidR="001A1A69" w:rsidRDefault="001A1A69" w:rsidP="0042274E">
            <w:pPr>
              <w:pStyle w:val="TableParagraph"/>
              <w:spacing w:line="207" w:lineRule="exact"/>
              <w:ind w:left="83"/>
              <w:rPr>
                <w:sz w:val="17"/>
              </w:rPr>
            </w:pPr>
            <w:r>
              <w:rPr>
                <w:spacing w:val="-2"/>
                <w:sz w:val="17"/>
              </w:rPr>
              <w:t>Occasional</w:t>
            </w:r>
          </w:p>
        </w:tc>
        <w:tc>
          <w:tcPr>
            <w:tcW w:w="803" w:type="dxa"/>
            <w:gridSpan w:val="2"/>
            <w:tcBorders>
              <w:top w:val="single" w:sz="8" w:space="0" w:color="229480"/>
              <w:left w:val="nil"/>
              <w:bottom w:val="single" w:sz="8" w:space="0" w:color="229480"/>
            </w:tcBorders>
          </w:tcPr>
          <w:p w14:paraId="350545B3" w14:textId="77777777" w:rsidR="001A1A69" w:rsidRDefault="001A1A69" w:rsidP="0042274E">
            <w:pPr>
              <w:pStyle w:val="TableParagraph"/>
              <w:spacing w:before="17"/>
              <w:ind w:left="73"/>
              <w:rPr>
                <w:rFonts w:ascii="Wingdings" w:hAnsi="Wingdings"/>
                <w:sz w:val="17"/>
              </w:rPr>
            </w:pPr>
            <w:r>
              <w:rPr>
                <w:rFonts w:ascii="Wingdings" w:hAnsi="Wingdings"/>
                <w:sz w:val="17"/>
              </w:rPr>
              <w:t></w:t>
            </w:r>
          </w:p>
        </w:tc>
        <w:tc>
          <w:tcPr>
            <w:tcW w:w="3004" w:type="dxa"/>
            <w:gridSpan w:val="2"/>
            <w:vMerge/>
            <w:tcBorders>
              <w:top w:val="nil"/>
              <w:bottom w:val="single" w:sz="8" w:space="0" w:color="229480"/>
              <w:right w:val="nil"/>
            </w:tcBorders>
          </w:tcPr>
          <w:p w14:paraId="264FA2F8" w14:textId="77777777" w:rsidR="001A1A69" w:rsidRDefault="001A1A69" w:rsidP="0042274E">
            <w:pPr>
              <w:rPr>
                <w:sz w:val="2"/>
                <w:szCs w:val="2"/>
              </w:rPr>
            </w:pPr>
          </w:p>
        </w:tc>
      </w:tr>
      <w:tr w:rsidR="001A1A69" w14:paraId="5416C339" w14:textId="77777777" w:rsidTr="00B803B6">
        <w:trPr>
          <w:trHeight w:val="224"/>
        </w:trPr>
        <w:tc>
          <w:tcPr>
            <w:tcW w:w="2116" w:type="dxa"/>
            <w:gridSpan w:val="2"/>
            <w:vMerge/>
            <w:tcBorders>
              <w:top w:val="nil"/>
              <w:left w:val="nil"/>
              <w:bottom w:val="single" w:sz="8" w:space="0" w:color="229480"/>
            </w:tcBorders>
            <w:shd w:val="clear" w:color="auto" w:fill="ECF8F7"/>
          </w:tcPr>
          <w:p w14:paraId="2381076F" w14:textId="77777777" w:rsidR="001A1A69" w:rsidRDefault="001A1A69" w:rsidP="0042274E">
            <w:pPr>
              <w:rPr>
                <w:sz w:val="2"/>
                <w:szCs w:val="2"/>
              </w:rPr>
            </w:pPr>
          </w:p>
        </w:tc>
        <w:tc>
          <w:tcPr>
            <w:tcW w:w="2474" w:type="dxa"/>
            <w:tcBorders>
              <w:top w:val="single" w:sz="8" w:space="0" w:color="229480"/>
              <w:bottom w:val="single" w:sz="8" w:space="0" w:color="229480"/>
              <w:right w:val="nil"/>
            </w:tcBorders>
          </w:tcPr>
          <w:p w14:paraId="2806E825" w14:textId="77777777" w:rsidR="001A1A69" w:rsidRDefault="001A1A69" w:rsidP="0042274E">
            <w:pPr>
              <w:pStyle w:val="TableParagraph"/>
              <w:spacing w:line="205" w:lineRule="exact"/>
              <w:ind w:left="73"/>
              <w:rPr>
                <w:sz w:val="17"/>
              </w:rPr>
            </w:pPr>
            <w:r>
              <w:rPr>
                <w:sz w:val="17"/>
              </w:rPr>
              <w:t>Mouflon,</w:t>
            </w:r>
            <w:r>
              <w:rPr>
                <w:spacing w:val="-4"/>
                <w:sz w:val="17"/>
              </w:rPr>
              <w:t xml:space="preserve"> </w:t>
            </w:r>
            <w:proofErr w:type="spellStart"/>
            <w:r>
              <w:rPr>
                <w:sz w:val="17"/>
              </w:rPr>
              <w:t>Shahaponq</w:t>
            </w:r>
            <w:proofErr w:type="spellEnd"/>
            <w:r>
              <w:rPr>
                <w:spacing w:val="-4"/>
                <w:sz w:val="17"/>
              </w:rPr>
              <w:t xml:space="preserve"> </w:t>
            </w:r>
            <w:r>
              <w:rPr>
                <w:spacing w:val="-5"/>
                <w:sz w:val="17"/>
              </w:rPr>
              <w:t>AM</w:t>
            </w:r>
          </w:p>
        </w:tc>
        <w:tc>
          <w:tcPr>
            <w:tcW w:w="1242" w:type="dxa"/>
            <w:tcBorders>
              <w:top w:val="single" w:sz="8" w:space="0" w:color="229480"/>
              <w:left w:val="nil"/>
              <w:bottom w:val="single" w:sz="8" w:space="0" w:color="229480"/>
              <w:right w:val="nil"/>
            </w:tcBorders>
          </w:tcPr>
          <w:p w14:paraId="2C049D79" w14:textId="77777777" w:rsidR="001A1A69" w:rsidRDefault="001A1A69" w:rsidP="0042274E">
            <w:pPr>
              <w:pStyle w:val="TableParagraph"/>
              <w:spacing w:line="205" w:lineRule="exact"/>
              <w:ind w:left="83"/>
              <w:rPr>
                <w:sz w:val="17"/>
              </w:rPr>
            </w:pPr>
            <w:r>
              <w:rPr>
                <w:spacing w:val="-2"/>
                <w:sz w:val="17"/>
              </w:rPr>
              <w:t>10-</w:t>
            </w:r>
            <w:r>
              <w:rPr>
                <w:spacing w:val="-5"/>
                <w:sz w:val="17"/>
              </w:rPr>
              <w:t>20</w:t>
            </w:r>
          </w:p>
        </w:tc>
        <w:tc>
          <w:tcPr>
            <w:tcW w:w="803" w:type="dxa"/>
            <w:gridSpan w:val="2"/>
            <w:tcBorders>
              <w:top w:val="single" w:sz="8" w:space="0" w:color="229480"/>
              <w:left w:val="nil"/>
              <w:bottom w:val="single" w:sz="8" w:space="0" w:color="229480"/>
            </w:tcBorders>
          </w:tcPr>
          <w:p w14:paraId="4819F01E" w14:textId="77777777" w:rsidR="001A1A69" w:rsidRDefault="001A1A69" w:rsidP="0042274E">
            <w:pPr>
              <w:pStyle w:val="TableParagraph"/>
              <w:spacing w:before="17" w:line="188" w:lineRule="exact"/>
              <w:ind w:left="73"/>
              <w:rPr>
                <w:rFonts w:ascii="Wingdings" w:hAnsi="Wingdings"/>
                <w:sz w:val="17"/>
              </w:rPr>
            </w:pPr>
            <w:r>
              <w:rPr>
                <w:rFonts w:ascii="Wingdings" w:hAnsi="Wingdings"/>
                <w:sz w:val="17"/>
              </w:rPr>
              <w:t></w:t>
            </w:r>
          </w:p>
        </w:tc>
        <w:tc>
          <w:tcPr>
            <w:tcW w:w="3004" w:type="dxa"/>
            <w:gridSpan w:val="2"/>
            <w:vMerge/>
            <w:tcBorders>
              <w:top w:val="nil"/>
              <w:bottom w:val="single" w:sz="8" w:space="0" w:color="229480"/>
              <w:right w:val="nil"/>
            </w:tcBorders>
          </w:tcPr>
          <w:p w14:paraId="261D7B7A" w14:textId="77777777" w:rsidR="001A1A69" w:rsidRDefault="001A1A69" w:rsidP="0042274E">
            <w:pPr>
              <w:rPr>
                <w:sz w:val="2"/>
                <w:szCs w:val="2"/>
              </w:rPr>
            </w:pPr>
          </w:p>
        </w:tc>
      </w:tr>
      <w:tr w:rsidR="001A1A69" w14:paraId="6D0FF98D" w14:textId="77777777" w:rsidTr="00B803B6">
        <w:trPr>
          <w:trHeight w:val="453"/>
        </w:trPr>
        <w:tc>
          <w:tcPr>
            <w:tcW w:w="2116" w:type="dxa"/>
            <w:gridSpan w:val="2"/>
            <w:vMerge/>
            <w:tcBorders>
              <w:top w:val="nil"/>
              <w:left w:val="nil"/>
              <w:bottom w:val="single" w:sz="8" w:space="0" w:color="229480"/>
            </w:tcBorders>
            <w:shd w:val="clear" w:color="auto" w:fill="ECF8F7"/>
          </w:tcPr>
          <w:p w14:paraId="084C3BA0" w14:textId="77777777" w:rsidR="001A1A69" w:rsidRDefault="001A1A69" w:rsidP="0042274E">
            <w:pPr>
              <w:rPr>
                <w:sz w:val="2"/>
                <w:szCs w:val="2"/>
              </w:rPr>
            </w:pPr>
          </w:p>
        </w:tc>
        <w:tc>
          <w:tcPr>
            <w:tcW w:w="2474" w:type="dxa"/>
            <w:tcBorders>
              <w:top w:val="single" w:sz="8" w:space="0" w:color="229480"/>
              <w:bottom w:val="single" w:sz="8" w:space="0" w:color="229480"/>
              <w:right w:val="nil"/>
            </w:tcBorders>
          </w:tcPr>
          <w:p w14:paraId="6F981B66" w14:textId="77777777" w:rsidR="001A1A69" w:rsidRDefault="001A1A69" w:rsidP="0042274E">
            <w:pPr>
              <w:pStyle w:val="TableParagraph"/>
              <w:spacing w:line="225" w:lineRule="exact"/>
              <w:ind w:left="73"/>
              <w:rPr>
                <w:sz w:val="17"/>
              </w:rPr>
            </w:pPr>
            <w:r>
              <w:rPr>
                <w:sz w:val="17"/>
              </w:rPr>
              <w:t>Leopard,</w:t>
            </w:r>
            <w:r>
              <w:rPr>
                <w:spacing w:val="-4"/>
                <w:sz w:val="17"/>
              </w:rPr>
              <w:t xml:space="preserve"> </w:t>
            </w:r>
            <w:r>
              <w:rPr>
                <w:sz w:val="17"/>
              </w:rPr>
              <w:t>Southern</w:t>
            </w:r>
            <w:r>
              <w:rPr>
                <w:spacing w:val="-3"/>
                <w:sz w:val="17"/>
              </w:rPr>
              <w:t xml:space="preserve"> </w:t>
            </w:r>
            <w:r>
              <w:rPr>
                <w:spacing w:val="-2"/>
                <w:sz w:val="17"/>
              </w:rPr>
              <w:t>Lesser</w:t>
            </w:r>
          </w:p>
          <w:p w14:paraId="396013B0" w14:textId="77777777" w:rsidR="001A1A69" w:rsidRDefault="001A1A69" w:rsidP="0042274E">
            <w:pPr>
              <w:pStyle w:val="TableParagraph"/>
              <w:spacing w:before="2" w:line="206" w:lineRule="exact"/>
              <w:ind w:left="73"/>
              <w:rPr>
                <w:sz w:val="17"/>
              </w:rPr>
            </w:pPr>
            <w:r>
              <w:rPr>
                <w:sz w:val="17"/>
              </w:rPr>
              <w:t>Caucasus</w:t>
            </w:r>
            <w:r>
              <w:rPr>
                <w:spacing w:val="-8"/>
                <w:sz w:val="17"/>
              </w:rPr>
              <w:t xml:space="preserve"> </w:t>
            </w:r>
            <w:r>
              <w:rPr>
                <w:spacing w:val="-5"/>
                <w:sz w:val="17"/>
              </w:rPr>
              <w:t>AM</w:t>
            </w:r>
          </w:p>
        </w:tc>
        <w:tc>
          <w:tcPr>
            <w:tcW w:w="1242" w:type="dxa"/>
            <w:tcBorders>
              <w:top w:val="single" w:sz="8" w:space="0" w:color="229480"/>
              <w:left w:val="nil"/>
              <w:bottom w:val="single" w:sz="8" w:space="0" w:color="229480"/>
              <w:right w:val="nil"/>
            </w:tcBorders>
          </w:tcPr>
          <w:p w14:paraId="35E015B0" w14:textId="77777777" w:rsidR="001A1A69" w:rsidRDefault="001A1A69" w:rsidP="0042274E">
            <w:pPr>
              <w:pStyle w:val="TableParagraph"/>
              <w:spacing w:before="114"/>
              <w:ind w:left="83"/>
              <w:rPr>
                <w:sz w:val="17"/>
              </w:rPr>
            </w:pPr>
            <w:r>
              <w:rPr>
                <w:sz w:val="17"/>
              </w:rPr>
              <w:t>0</w:t>
            </w:r>
          </w:p>
        </w:tc>
        <w:tc>
          <w:tcPr>
            <w:tcW w:w="803" w:type="dxa"/>
            <w:gridSpan w:val="2"/>
            <w:tcBorders>
              <w:top w:val="single" w:sz="8" w:space="0" w:color="229480"/>
              <w:left w:val="nil"/>
              <w:bottom w:val="single" w:sz="8" w:space="0" w:color="229480"/>
            </w:tcBorders>
          </w:tcPr>
          <w:p w14:paraId="70ACD71A" w14:textId="77777777" w:rsidR="001A1A69" w:rsidRDefault="001A1A69" w:rsidP="0042274E">
            <w:pPr>
              <w:pStyle w:val="TableParagraph"/>
              <w:spacing w:before="114"/>
              <w:ind w:left="73"/>
              <w:rPr>
                <w:sz w:val="17"/>
              </w:rPr>
            </w:pPr>
            <w:r>
              <w:rPr>
                <w:sz w:val="17"/>
              </w:rPr>
              <w:t>1</w:t>
            </w:r>
          </w:p>
        </w:tc>
        <w:tc>
          <w:tcPr>
            <w:tcW w:w="3004" w:type="dxa"/>
            <w:gridSpan w:val="2"/>
            <w:vMerge/>
            <w:tcBorders>
              <w:top w:val="nil"/>
              <w:bottom w:val="single" w:sz="8" w:space="0" w:color="229480"/>
              <w:right w:val="nil"/>
            </w:tcBorders>
          </w:tcPr>
          <w:p w14:paraId="31C4FC4E" w14:textId="77777777" w:rsidR="001A1A69" w:rsidRDefault="001A1A69" w:rsidP="0042274E">
            <w:pPr>
              <w:rPr>
                <w:sz w:val="2"/>
                <w:szCs w:val="2"/>
              </w:rPr>
            </w:pPr>
          </w:p>
        </w:tc>
      </w:tr>
      <w:tr w:rsidR="001A1A69" w14:paraId="1CD41547" w14:textId="77777777" w:rsidTr="00B803B6">
        <w:trPr>
          <w:trHeight w:val="224"/>
        </w:trPr>
        <w:tc>
          <w:tcPr>
            <w:tcW w:w="2116" w:type="dxa"/>
            <w:gridSpan w:val="2"/>
            <w:vMerge/>
            <w:tcBorders>
              <w:top w:val="nil"/>
              <w:left w:val="nil"/>
              <w:bottom w:val="single" w:sz="8" w:space="0" w:color="229480"/>
            </w:tcBorders>
            <w:shd w:val="clear" w:color="auto" w:fill="ECF8F7"/>
          </w:tcPr>
          <w:p w14:paraId="18E57F6D" w14:textId="77777777" w:rsidR="001A1A69" w:rsidRDefault="001A1A69" w:rsidP="0042274E">
            <w:pPr>
              <w:rPr>
                <w:sz w:val="2"/>
                <w:szCs w:val="2"/>
              </w:rPr>
            </w:pPr>
          </w:p>
        </w:tc>
        <w:tc>
          <w:tcPr>
            <w:tcW w:w="2474" w:type="dxa"/>
            <w:tcBorders>
              <w:top w:val="single" w:sz="8" w:space="0" w:color="229480"/>
              <w:bottom w:val="single" w:sz="8" w:space="0" w:color="229480"/>
              <w:right w:val="nil"/>
            </w:tcBorders>
          </w:tcPr>
          <w:p w14:paraId="37562CF9" w14:textId="77777777" w:rsidR="001A1A69" w:rsidRDefault="001A1A69" w:rsidP="0042274E">
            <w:pPr>
              <w:pStyle w:val="TableParagraph"/>
              <w:spacing w:line="205" w:lineRule="exact"/>
              <w:ind w:left="73"/>
              <w:rPr>
                <w:sz w:val="17"/>
              </w:rPr>
            </w:pPr>
            <w:r>
              <w:rPr>
                <w:sz w:val="17"/>
              </w:rPr>
              <w:t>Tur,</w:t>
            </w:r>
            <w:r>
              <w:rPr>
                <w:spacing w:val="-5"/>
                <w:sz w:val="17"/>
              </w:rPr>
              <w:t xml:space="preserve"> </w:t>
            </w:r>
            <w:proofErr w:type="spellStart"/>
            <w:r>
              <w:rPr>
                <w:sz w:val="17"/>
              </w:rPr>
              <w:t>Zakatala</w:t>
            </w:r>
            <w:proofErr w:type="spellEnd"/>
            <w:r>
              <w:rPr>
                <w:spacing w:val="-4"/>
                <w:sz w:val="17"/>
              </w:rPr>
              <w:t xml:space="preserve"> </w:t>
            </w:r>
            <w:r>
              <w:rPr>
                <w:spacing w:val="-5"/>
                <w:sz w:val="17"/>
              </w:rPr>
              <w:t>AZ</w:t>
            </w:r>
          </w:p>
        </w:tc>
        <w:tc>
          <w:tcPr>
            <w:tcW w:w="1242" w:type="dxa"/>
            <w:tcBorders>
              <w:top w:val="single" w:sz="8" w:space="0" w:color="229480"/>
              <w:left w:val="nil"/>
              <w:bottom w:val="single" w:sz="8" w:space="0" w:color="229480"/>
              <w:right w:val="nil"/>
            </w:tcBorders>
          </w:tcPr>
          <w:p w14:paraId="00082507" w14:textId="77777777" w:rsidR="001A1A69" w:rsidRDefault="001A1A69" w:rsidP="0042274E">
            <w:pPr>
              <w:pStyle w:val="TableParagraph"/>
              <w:spacing w:line="205" w:lineRule="exact"/>
              <w:ind w:left="83"/>
              <w:rPr>
                <w:sz w:val="17"/>
              </w:rPr>
            </w:pPr>
            <w:r>
              <w:rPr>
                <w:spacing w:val="-2"/>
                <w:sz w:val="17"/>
              </w:rPr>
              <w:t>300-</w:t>
            </w:r>
            <w:r>
              <w:rPr>
                <w:spacing w:val="-5"/>
                <w:sz w:val="17"/>
              </w:rPr>
              <w:t>500</w:t>
            </w:r>
          </w:p>
        </w:tc>
        <w:tc>
          <w:tcPr>
            <w:tcW w:w="803" w:type="dxa"/>
            <w:gridSpan w:val="2"/>
            <w:tcBorders>
              <w:top w:val="single" w:sz="8" w:space="0" w:color="229480"/>
              <w:left w:val="nil"/>
              <w:bottom w:val="single" w:sz="8" w:space="0" w:color="229480"/>
            </w:tcBorders>
          </w:tcPr>
          <w:p w14:paraId="5381257B" w14:textId="77777777" w:rsidR="001A1A69" w:rsidRDefault="001A1A69" w:rsidP="0042274E">
            <w:pPr>
              <w:pStyle w:val="TableParagraph"/>
              <w:spacing w:before="17" w:line="188" w:lineRule="exact"/>
              <w:ind w:left="73"/>
              <w:rPr>
                <w:rFonts w:ascii="Wingdings" w:hAnsi="Wingdings"/>
                <w:sz w:val="17"/>
              </w:rPr>
            </w:pPr>
            <w:r>
              <w:rPr>
                <w:rFonts w:ascii="Wingdings" w:hAnsi="Wingdings"/>
                <w:sz w:val="17"/>
              </w:rPr>
              <w:t></w:t>
            </w:r>
          </w:p>
        </w:tc>
        <w:tc>
          <w:tcPr>
            <w:tcW w:w="3004" w:type="dxa"/>
            <w:gridSpan w:val="2"/>
            <w:vMerge/>
            <w:tcBorders>
              <w:top w:val="nil"/>
              <w:bottom w:val="single" w:sz="8" w:space="0" w:color="229480"/>
              <w:right w:val="nil"/>
            </w:tcBorders>
          </w:tcPr>
          <w:p w14:paraId="1C87B269" w14:textId="77777777" w:rsidR="001A1A69" w:rsidRDefault="001A1A69" w:rsidP="0042274E">
            <w:pPr>
              <w:rPr>
                <w:sz w:val="2"/>
                <w:szCs w:val="2"/>
              </w:rPr>
            </w:pPr>
          </w:p>
        </w:tc>
      </w:tr>
      <w:tr w:rsidR="001A1A69" w14:paraId="72450FAF" w14:textId="77777777" w:rsidTr="00B803B6">
        <w:trPr>
          <w:trHeight w:val="227"/>
        </w:trPr>
        <w:tc>
          <w:tcPr>
            <w:tcW w:w="2116" w:type="dxa"/>
            <w:gridSpan w:val="2"/>
            <w:vMerge/>
            <w:tcBorders>
              <w:top w:val="nil"/>
              <w:left w:val="nil"/>
              <w:bottom w:val="single" w:sz="8" w:space="0" w:color="229480"/>
            </w:tcBorders>
            <w:shd w:val="clear" w:color="auto" w:fill="ECF8F7"/>
          </w:tcPr>
          <w:p w14:paraId="0F4101F0" w14:textId="77777777" w:rsidR="001A1A69" w:rsidRDefault="001A1A69" w:rsidP="0042274E">
            <w:pPr>
              <w:rPr>
                <w:sz w:val="2"/>
                <w:szCs w:val="2"/>
              </w:rPr>
            </w:pPr>
          </w:p>
        </w:tc>
        <w:tc>
          <w:tcPr>
            <w:tcW w:w="2474" w:type="dxa"/>
            <w:tcBorders>
              <w:top w:val="single" w:sz="8" w:space="0" w:color="229480"/>
              <w:bottom w:val="single" w:sz="8" w:space="0" w:color="229480"/>
              <w:right w:val="nil"/>
            </w:tcBorders>
          </w:tcPr>
          <w:p w14:paraId="4BF4100E" w14:textId="77777777" w:rsidR="001A1A69" w:rsidRDefault="001A1A69" w:rsidP="0042274E">
            <w:pPr>
              <w:pStyle w:val="TableParagraph"/>
              <w:spacing w:before="1" w:line="206" w:lineRule="exact"/>
              <w:ind w:left="73"/>
              <w:rPr>
                <w:sz w:val="17"/>
              </w:rPr>
            </w:pPr>
            <w:r>
              <w:rPr>
                <w:sz w:val="17"/>
              </w:rPr>
              <w:t>Tur,</w:t>
            </w:r>
            <w:r>
              <w:rPr>
                <w:spacing w:val="-7"/>
                <w:sz w:val="17"/>
              </w:rPr>
              <w:t xml:space="preserve"> </w:t>
            </w:r>
            <w:proofErr w:type="spellStart"/>
            <w:r>
              <w:rPr>
                <w:sz w:val="17"/>
              </w:rPr>
              <w:t>Khinalig</w:t>
            </w:r>
            <w:proofErr w:type="spellEnd"/>
            <w:r>
              <w:rPr>
                <w:spacing w:val="-5"/>
                <w:sz w:val="17"/>
              </w:rPr>
              <w:t xml:space="preserve"> AZ</w:t>
            </w:r>
          </w:p>
        </w:tc>
        <w:tc>
          <w:tcPr>
            <w:tcW w:w="1242" w:type="dxa"/>
            <w:tcBorders>
              <w:top w:val="single" w:sz="8" w:space="0" w:color="229480"/>
              <w:left w:val="nil"/>
              <w:bottom w:val="single" w:sz="8" w:space="0" w:color="229480"/>
              <w:right w:val="nil"/>
            </w:tcBorders>
          </w:tcPr>
          <w:p w14:paraId="6D18C7F1" w14:textId="77777777" w:rsidR="001A1A69" w:rsidRDefault="001A1A69" w:rsidP="0042274E">
            <w:pPr>
              <w:pStyle w:val="TableParagraph"/>
              <w:spacing w:before="1" w:line="206" w:lineRule="exact"/>
              <w:ind w:left="83"/>
              <w:rPr>
                <w:sz w:val="17"/>
              </w:rPr>
            </w:pPr>
            <w:r>
              <w:rPr>
                <w:spacing w:val="-2"/>
                <w:sz w:val="17"/>
              </w:rPr>
              <w:t>570-</w:t>
            </w:r>
            <w:r>
              <w:rPr>
                <w:spacing w:val="-5"/>
                <w:sz w:val="17"/>
              </w:rPr>
              <w:t>600</w:t>
            </w:r>
          </w:p>
        </w:tc>
        <w:tc>
          <w:tcPr>
            <w:tcW w:w="803" w:type="dxa"/>
            <w:gridSpan w:val="2"/>
            <w:tcBorders>
              <w:top w:val="single" w:sz="8" w:space="0" w:color="229480"/>
              <w:left w:val="nil"/>
              <w:bottom w:val="single" w:sz="8" w:space="0" w:color="229480"/>
            </w:tcBorders>
          </w:tcPr>
          <w:p w14:paraId="6ABB671A" w14:textId="77777777" w:rsidR="001A1A69" w:rsidRDefault="001A1A69" w:rsidP="0042274E">
            <w:pPr>
              <w:pStyle w:val="TableParagraph"/>
              <w:spacing w:before="1" w:line="206" w:lineRule="exact"/>
              <w:ind w:left="73"/>
              <w:rPr>
                <w:sz w:val="17"/>
              </w:rPr>
            </w:pPr>
            <w:r>
              <w:rPr>
                <w:sz w:val="17"/>
              </w:rPr>
              <w:t>-</w:t>
            </w:r>
          </w:p>
        </w:tc>
        <w:tc>
          <w:tcPr>
            <w:tcW w:w="3004" w:type="dxa"/>
            <w:gridSpan w:val="2"/>
            <w:vMerge/>
            <w:tcBorders>
              <w:top w:val="nil"/>
              <w:bottom w:val="single" w:sz="8" w:space="0" w:color="229480"/>
              <w:right w:val="nil"/>
            </w:tcBorders>
          </w:tcPr>
          <w:p w14:paraId="326F48B5" w14:textId="77777777" w:rsidR="001A1A69" w:rsidRDefault="001A1A69" w:rsidP="0042274E">
            <w:pPr>
              <w:rPr>
                <w:sz w:val="2"/>
                <w:szCs w:val="2"/>
              </w:rPr>
            </w:pPr>
          </w:p>
        </w:tc>
      </w:tr>
      <w:tr w:rsidR="001A1A69" w14:paraId="67BDA928" w14:textId="77777777" w:rsidTr="00B803B6">
        <w:trPr>
          <w:trHeight w:val="452"/>
        </w:trPr>
        <w:tc>
          <w:tcPr>
            <w:tcW w:w="2116" w:type="dxa"/>
            <w:gridSpan w:val="2"/>
            <w:vMerge/>
            <w:tcBorders>
              <w:top w:val="nil"/>
              <w:left w:val="nil"/>
              <w:bottom w:val="single" w:sz="8" w:space="0" w:color="229480"/>
            </w:tcBorders>
            <w:shd w:val="clear" w:color="auto" w:fill="ECF8F7"/>
          </w:tcPr>
          <w:p w14:paraId="5E7794CC" w14:textId="77777777" w:rsidR="001A1A69" w:rsidRDefault="001A1A69" w:rsidP="0042274E">
            <w:pPr>
              <w:rPr>
                <w:sz w:val="2"/>
                <w:szCs w:val="2"/>
              </w:rPr>
            </w:pPr>
          </w:p>
        </w:tc>
        <w:tc>
          <w:tcPr>
            <w:tcW w:w="2474" w:type="dxa"/>
            <w:tcBorders>
              <w:top w:val="single" w:sz="8" w:space="0" w:color="229480"/>
              <w:bottom w:val="single" w:sz="8" w:space="0" w:color="229480"/>
              <w:right w:val="nil"/>
            </w:tcBorders>
          </w:tcPr>
          <w:p w14:paraId="2C94496D" w14:textId="77777777" w:rsidR="001A1A69" w:rsidRDefault="001A1A69" w:rsidP="0042274E">
            <w:pPr>
              <w:pStyle w:val="TableParagraph"/>
              <w:spacing w:line="225" w:lineRule="exact"/>
              <w:ind w:left="73"/>
              <w:rPr>
                <w:sz w:val="17"/>
              </w:rPr>
            </w:pPr>
            <w:r>
              <w:rPr>
                <w:sz w:val="17"/>
              </w:rPr>
              <w:t>Tur,</w:t>
            </w:r>
            <w:r>
              <w:rPr>
                <w:spacing w:val="-4"/>
                <w:sz w:val="17"/>
              </w:rPr>
              <w:t xml:space="preserve"> </w:t>
            </w:r>
            <w:proofErr w:type="spellStart"/>
            <w:r>
              <w:rPr>
                <w:spacing w:val="-2"/>
                <w:sz w:val="17"/>
              </w:rPr>
              <w:t>Gonaghkend</w:t>
            </w:r>
            <w:proofErr w:type="spellEnd"/>
          </w:p>
          <w:p w14:paraId="4FD1A2FA" w14:textId="77777777" w:rsidR="001A1A69" w:rsidRDefault="001A1A69" w:rsidP="0042274E">
            <w:pPr>
              <w:pStyle w:val="TableParagraph"/>
              <w:spacing w:before="2" w:line="206" w:lineRule="exact"/>
              <w:ind w:left="73"/>
              <w:rPr>
                <w:sz w:val="17"/>
              </w:rPr>
            </w:pPr>
            <w:proofErr w:type="spellStart"/>
            <w:r>
              <w:rPr>
                <w:sz w:val="17"/>
              </w:rPr>
              <w:t>Khinalig</w:t>
            </w:r>
            <w:proofErr w:type="spellEnd"/>
            <w:r>
              <w:rPr>
                <w:spacing w:val="-10"/>
                <w:sz w:val="17"/>
              </w:rPr>
              <w:t xml:space="preserve"> </w:t>
            </w:r>
            <w:r>
              <w:rPr>
                <w:spacing w:val="-5"/>
                <w:sz w:val="17"/>
              </w:rPr>
              <w:t>AZ</w:t>
            </w:r>
          </w:p>
        </w:tc>
        <w:tc>
          <w:tcPr>
            <w:tcW w:w="1242" w:type="dxa"/>
            <w:tcBorders>
              <w:top w:val="single" w:sz="8" w:space="0" w:color="229480"/>
              <w:left w:val="nil"/>
              <w:bottom w:val="single" w:sz="8" w:space="0" w:color="229480"/>
              <w:right w:val="nil"/>
            </w:tcBorders>
          </w:tcPr>
          <w:p w14:paraId="38663C7E" w14:textId="77777777" w:rsidR="001A1A69" w:rsidRDefault="001A1A69" w:rsidP="0042274E">
            <w:pPr>
              <w:pStyle w:val="TableParagraph"/>
              <w:spacing w:before="111"/>
              <w:ind w:left="83"/>
              <w:rPr>
                <w:sz w:val="17"/>
              </w:rPr>
            </w:pPr>
            <w:r>
              <w:rPr>
                <w:spacing w:val="-5"/>
                <w:sz w:val="17"/>
              </w:rPr>
              <w:t>50</w:t>
            </w:r>
          </w:p>
        </w:tc>
        <w:tc>
          <w:tcPr>
            <w:tcW w:w="803" w:type="dxa"/>
            <w:gridSpan w:val="2"/>
            <w:tcBorders>
              <w:top w:val="single" w:sz="8" w:space="0" w:color="229480"/>
              <w:left w:val="nil"/>
              <w:bottom w:val="single" w:sz="8" w:space="0" w:color="229480"/>
            </w:tcBorders>
          </w:tcPr>
          <w:p w14:paraId="452B8849" w14:textId="77777777" w:rsidR="001A1A69" w:rsidRDefault="001A1A69" w:rsidP="0042274E">
            <w:pPr>
              <w:pStyle w:val="TableParagraph"/>
              <w:spacing w:before="130"/>
              <w:ind w:left="73"/>
              <w:rPr>
                <w:rFonts w:ascii="Wingdings" w:hAnsi="Wingdings"/>
                <w:sz w:val="17"/>
              </w:rPr>
            </w:pPr>
            <w:r>
              <w:rPr>
                <w:rFonts w:ascii="Wingdings" w:hAnsi="Wingdings"/>
                <w:sz w:val="17"/>
              </w:rPr>
              <w:t></w:t>
            </w:r>
          </w:p>
        </w:tc>
        <w:tc>
          <w:tcPr>
            <w:tcW w:w="3004" w:type="dxa"/>
            <w:gridSpan w:val="2"/>
            <w:vMerge/>
            <w:tcBorders>
              <w:top w:val="nil"/>
              <w:bottom w:val="single" w:sz="8" w:space="0" w:color="229480"/>
              <w:right w:val="nil"/>
            </w:tcBorders>
          </w:tcPr>
          <w:p w14:paraId="3218428B" w14:textId="77777777" w:rsidR="001A1A69" w:rsidRDefault="001A1A69" w:rsidP="0042274E">
            <w:pPr>
              <w:rPr>
                <w:sz w:val="2"/>
                <w:szCs w:val="2"/>
              </w:rPr>
            </w:pPr>
          </w:p>
        </w:tc>
      </w:tr>
      <w:tr w:rsidR="001A1A69" w14:paraId="2CB65A16" w14:textId="77777777" w:rsidTr="00B803B6">
        <w:trPr>
          <w:trHeight w:val="452"/>
        </w:trPr>
        <w:tc>
          <w:tcPr>
            <w:tcW w:w="2116" w:type="dxa"/>
            <w:gridSpan w:val="2"/>
            <w:vMerge/>
            <w:tcBorders>
              <w:top w:val="nil"/>
              <w:left w:val="nil"/>
              <w:bottom w:val="single" w:sz="8" w:space="0" w:color="229480"/>
            </w:tcBorders>
            <w:shd w:val="clear" w:color="auto" w:fill="ECF8F7"/>
          </w:tcPr>
          <w:p w14:paraId="720F5B7D" w14:textId="77777777" w:rsidR="001A1A69" w:rsidRDefault="001A1A69" w:rsidP="0042274E">
            <w:pPr>
              <w:rPr>
                <w:sz w:val="2"/>
                <w:szCs w:val="2"/>
              </w:rPr>
            </w:pPr>
          </w:p>
        </w:tc>
        <w:tc>
          <w:tcPr>
            <w:tcW w:w="2474" w:type="dxa"/>
            <w:tcBorders>
              <w:top w:val="single" w:sz="8" w:space="0" w:color="229480"/>
              <w:bottom w:val="single" w:sz="8" w:space="0" w:color="229480"/>
              <w:right w:val="nil"/>
            </w:tcBorders>
          </w:tcPr>
          <w:p w14:paraId="5235C332" w14:textId="77777777" w:rsidR="001A1A69" w:rsidRDefault="001A1A69" w:rsidP="0042274E">
            <w:pPr>
              <w:pStyle w:val="TableParagraph"/>
              <w:spacing w:line="226" w:lineRule="exact"/>
              <w:ind w:left="73" w:right="106"/>
              <w:rPr>
                <w:sz w:val="17"/>
              </w:rPr>
            </w:pPr>
            <w:r>
              <w:rPr>
                <w:sz w:val="17"/>
              </w:rPr>
              <w:t>Chamois,</w:t>
            </w:r>
            <w:r>
              <w:rPr>
                <w:spacing w:val="-12"/>
                <w:sz w:val="17"/>
              </w:rPr>
              <w:t xml:space="preserve"> </w:t>
            </w:r>
            <w:proofErr w:type="spellStart"/>
            <w:r>
              <w:rPr>
                <w:sz w:val="17"/>
              </w:rPr>
              <w:t>Khinalig</w:t>
            </w:r>
            <w:proofErr w:type="spellEnd"/>
            <w:r>
              <w:rPr>
                <w:spacing w:val="-12"/>
                <w:sz w:val="17"/>
              </w:rPr>
              <w:t xml:space="preserve"> </w:t>
            </w:r>
            <w:r>
              <w:rPr>
                <w:sz w:val="17"/>
              </w:rPr>
              <w:t xml:space="preserve">AZ </w:t>
            </w:r>
            <w:proofErr w:type="spellStart"/>
            <w:r>
              <w:rPr>
                <w:spacing w:val="-2"/>
                <w:sz w:val="17"/>
              </w:rPr>
              <w:t>Zakatala</w:t>
            </w:r>
            <w:proofErr w:type="spellEnd"/>
          </w:p>
        </w:tc>
        <w:tc>
          <w:tcPr>
            <w:tcW w:w="1242" w:type="dxa"/>
            <w:tcBorders>
              <w:top w:val="single" w:sz="8" w:space="0" w:color="229480"/>
              <w:left w:val="nil"/>
              <w:bottom w:val="single" w:sz="8" w:space="0" w:color="229480"/>
              <w:right w:val="nil"/>
            </w:tcBorders>
          </w:tcPr>
          <w:p w14:paraId="738E2782" w14:textId="77777777" w:rsidR="001A1A69" w:rsidRDefault="001A1A69" w:rsidP="0042274E">
            <w:pPr>
              <w:pStyle w:val="TableParagraph"/>
              <w:spacing w:before="111"/>
              <w:ind w:left="83"/>
              <w:rPr>
                <w:sz w:val="17"/>
              </w:rPr>
            </w:pPr>
            <w:r>
              <w:rPr>
                <w:spacing w:val="-5"/>
                <w:sz w:val="17"/>
              </w:rPr>
              <w:t>100</w:t>
            </w:r>
          </w:p>
        </w:tc>
        <w:tc>
          <w:tcPr>
            <w:tcW w:w="803" w:type="dxa"/>
            <w:gridSpan w:val="2"/>
            <w:tcBorders>
              <w:top w:val="single" w:sz="8" w:space="0" w:color="229480"/>
              <w:left w:val="nil"/>
              <w:bottom w:val="single" w:sz="8" w:space="0" w:color="229480"/>
            </w:tcBorders>
          </w:tcPr>
          <w:p w14:paraId="2F8E97F8" w14:textId="77777777" w:rsidR="001A1A69" w:rsidRDefault="001A1A69" w:rsidP="0042274E">
            <w:pPr>
              <w:pStyle w:val="TableParagraph"/>
              <w:spacing w:before="130"/>
              <w:ind w:left="73"/>
              <w:rPr>
                <w:rFonts w:ascii="Wingdings" w:hAnsi="Wingdings"/>
                <w:sz w:val="17"/>
              </w:rPr>
            </w:pPr>
            <w:r>
              <w:rPr>
                <w:rFonts w:ascii="Wingdings" w:hAnsi="Wingdings"/>
                <w:sz w:val="17"/>
              </w:rPr>
              <w:t></w:t>
            </w:r>
          </w:p>
        </w:tc>
        <w:tc>
          <w:tcPr>
            <w:tcW w:w="3004" w:type="dxa"/>
            <w:gridSpan w:val="2"/>
            <w:vMerge/>
            <w:tcBorders>
              <w:top w:val="nil"/>
              <w:bottom w:val="single" w:sz="8" w:space="0" w:color="229480"/>
              <w:right w:val="nil"/>
            </w:tcBorders>
          </w:tcPr>
          <w:p w14:paraId="0C68D4BF" w14:textId="77777777" w:rsidR="001A1A69" w:rsidRDefault="001A1A69" w:rsidP="0042274E">
            <w:pPr>
              <w:rPr>
                <w:sz w:val="2"/>
                <w:szCs w:val="2"/>
              </w:rPr>
            </w:pPr>
          </w:p>
        </w:tc>
      </w:tr>
      <w:tr w:rsidR="001A1A69" w14:paraId="19825A79" w14:textId="77777777" w:rsidTr="00B803B6">
        <w:trPr>
          <w:trHeight w:val="450"/>
        </w:trPr>
        <w:tc>
          <w:tcPr>
            <w:tcW w:w="2116" w:type="dxa"/>
            <w:gridSpan w:val="2"/>
            <w:vMerge/>
            <w:tcBorders>
              <w:top w:val="nil"/>
              <w:left w:val="nil"/>
              <w:bottom w:val="single" w:sz="8" w:space="0" w:color="229480"/>
            </w:tcBorders>
            <w:shd w:val="clear" w:color="auto" w:fill="ECF8F7"/>
          </w:tcPr>
          <w:p w14:paraId="6AAAC865" w14:textId="77777777" w:rsidR="001A1A69" w:rsidRDefault="001A1A69" w:rsidP="0042274E">
            <w:pPr>
              <w:rPr>
                <w:sz w:val="2"/>
                <w:szCs w:val="2"/>
              </w:rPr>
            </w:pPr>
          </w:p>
        </w:tc>
        <w:tc>
          <w:tcPr>
            <w:tcW w:w="2474" w:type="dxa"/>
            <w:tcBorders>
              <w:top w:val="single" w:sz="8" w:space="0" w:color="229480"/>
              <w:bottom w:val="single" w:sz="8" w:space="0" w:color="229480"/>
              <w:right w:val="nil"/>
            </w:tcBorders>
          </w:tcPr>
          <w:p w14:paraId="34D6B2B1" w14:textId="77777777" w:rsidR="001A1A69" w:rsidRDefault="001A1A69" w:rsidP="0042274E">
            <w:pPr>
              <w:pStyle w:val="TableParagraph"/>
              <w:spacing w:line="226" w:lineRule="exact"/>
              <w:ind w:left="73" w:right="357"/>
              <w:rPr>
                <w:sz w:val="17"/>
              </w:rPr>
            </w:pPr>
            <w:r>
              <w:rPr>
                <w:sz w:val="17"/>
              </w:rPr>
              <w:t>Chamois,</w:t>
            </w:r>
            <w:r>
              <w:rPr>
                <w:spacing w:val="-12"/>
                <w:sz w:val="17"/>
              </w:rPr>
              <w:t xml:space="preserve"> </w:t>
            </w:r>
            <w:proofErr w:type="spellStart"/>
            <w:r>
              <w:rPr>
                <w:sz w:val="17"/>
              </w:rPr>
              <w:t>Khinalig</w:t>
            </w:r>
            <w:proofErr w:type="spellEnd"/>
            <w:r>
              <w:rPr>
                <w:sz w:val="17"/>
              </w:rPr>
              <w:t xml:space="preserve"> </w:t>
            </w:r>
            <w:proofErr w:type="spellStart"/>
            <w:r>
              <w:rPr>
                <w:sz w:val="17"/>
              </w:rPr>
              <w:t>Khinalig</w:t>
            </w:r>
            <w:proofErr w:type="spellEnd"/>
            <w:r>
              <w:rPr>
                <w:sz w:val="17"/>
              </w:rPr>
              <w:t xml:space="preserve"> AZ</w:t>
            </w:r>
          </w:p>
        </w:tc>
        <w:tc>
          <w:tcPr>
            <w:tcW w:w="1242" w:type="dxa"/>
            <w:tcBorders>
              <w:top w:val="single" w:sz="8" w:space="0" w:color="229480"/>
              <w:left w:val="nil"/>
              <w:bottom w:val="single" w:sz="8" w:space="0" w:color="229480"/>
              <w:right w:val="nil"/>
            </w:tcBorders>
          </w:tcPr>
          <w:p w14:paraId="2B920EA3" w14:textId="77777777" w:rsidR="001A1A69" w:rsidRDefault="001A1A69" w:rsidP="0042274E">
            <w:pPr>
              <w:pStyle w:val="TableParagraph"/>
              <w:spacing w:before="111"/>
              <w:ind w:left="83"/>
              <w:rPr>
                <w:sz w:val="17"/>
              </w:rPr>
            </w:pPr>
            <w:r>
              <w:rPr>
                <w:sz w:val="17"/>
              </w:rPr>
              <w:t>0</w:t>
            </w:r>
          </w:p>
        </w:tc>
        <w:tc>
          <w:tcPr>
            <w:tcW w:w="803" w:type="dxa"/>
            <w:gridSpan w:val="2"/>
            <w:tcBorders>
              <w:top w:val="single" w:sz="8" w:space="0" w:color="229480"/>
              <w:left w:val="nil"/>
              <w:bottom w:val="single" w:sz="8" w:space="0" w:color="229480"/>
            </w:tcBorders>
          </w:tcPr>
          <w:p w14:paraId="1D4850FE" w14:textId="77777777" w:rsidR="001A1A69" w:rsidRDefault="001A1A69" w:rsidP="0042274E">
            <w:pPr>
              <w:pStyle w:val="TableParagraph"/>
              <w:spacing w:before="111"/>
              <w:ind w:left="73"/>
              <w:rPr>
                <w:sz w:val="17"/>
              </w:rPr>
            </w:pPr>
            <w:r>
              <w:rPr>
                <w:sz w:val="17"/>
              </w:rPr>
              <w:t>-</w:t>
            </w:r>
          </w:p>
        </w:tc>
        <w:tc>
          <w:tcPr>
            <w:tcW w:w="3004" w:type="dxa"/>
            <w:gridSpan w:val="2"/>
            <w:vMerge/>
            <w:tcBorders>
              <w:top w:val="nil"/>
              <w:bottom w:val="single" w:sz="8" w:space="0" w:color="229480"/>
              <w:right w:val="nil"/>
            </w:tcBorders>
          </w:tcPr>
          <w:p w14:paraId="7A57E893" w14:textId="77777777" w:rsidR="001A1A69" w:rsidRDefault="001A1A69" w:rsidP="0042274E">
            <w:pPr>
              <w:rPr>
                <w:sz w:val="2"/>
                <w:szCs w:val="2"/>
              </w:rPr>
            </w:pPr>
          </w:p>
        </w:tc>
      </w:tr>
      <w:tr w:rsidR="001A1A69" w14:paraId="0EC8FEAC" w14:textId="77777777" w:rsidTr="00B803B6">
        <w:trPr>
          <w:trHeight w:val="450"/>
        </w:trPr>
        <w:tc>
          <w:tcPr>
            <w:tcW w:w="2116" w:type="dxa"/>
            <w:gridSpan w:val="2"/>
            <w:vMerge/>
            <w:tcBorders>
              <w:top w:val="nil"/>
              <w:left w:val="nil"/>
              <w:bottom w:val="single" w:sz="8" w:space="0" w:color="229480"/>
            </w:tcBorders>
            <w:shd w:val="clear" w:color="auto" w:fill="ECF8F7"/>
          </w:tcPr>
          <w:p w14:paraId="38D58C3B" w14:textId="77777777" w:rsidR="001A1A69" w:rsidRDefault="001A1A69" w:rsidP="0042274E">
            <w:pPr>
              <w:rPr>
                <w:sz w:val="2"/>
                <w:szCs w:val="2"/>
              </w:rPr>
            </w:pPr>
          </w:p>
        </w:tc>
        <w:tc>
          <w:tcPr>
            <w:tcW w:w="2474" w:type="dxa"/>
            <w:tcBorders>
              <w:top w:val="single" w:sz="8" w:space="0" w:color="229480"/>
              <w:bottom w:val="single" w:sz="8" w:space="0" w:color="229480"/>
              <w:right w:val="nil"/>
            </w:tcBorders>
          </w:tcPr>
          <w:p w14:paraId="737176B7" w14:textId="77777777" w:rsidR="001A1A69" w:rsidRDefault="001A1A69" w:rsidP="0042274E">
            <w:pPr>
              <w:pStyle w:val="TableParagraph"/>
              <w:spacing w:line="226" w:lineRule="exact"/>
              <w:ind w:left="73"/>
              <w:rPr>
                <w:sz w:val="17"/>
              </w:rPr>
            </w:pPr>
            <w:r>
              <w:rPr>
                <w:sz w:val="17"/>
              </w:rPr>
              <w:t>Chamois,</w:t>
            </w:r>
            <w:r>
              <w:rPr>
                <w:spacing w:val="-12"/>
                <w:sz w:val="17"/>
              </w:rPr>
              <w:t xml:space="preserve"> </w:t>
            </w:r>
            <w:proofErr w:type="spellStart"/>
            <w:r>
              <w:rPr>
                <w:sz w:val="17"/>
              </w:rPr>
              <w:t>Gonaghkend</w:t>
            </w:r>
            <w:proofErr w:type="spellEnd"/>
            <w:r>
              <w:rPr>
                <w:sz w:val="17"/>
              </w:rPr>
              <w:t xml:space="preserve"> </w:t>
            </w:r>
            <w:proofErr w:type="spellStart"/>
            <w:r>
              <w:rPr>
                <w:sz w:val="17"/>
              </w:rPr>
              <w:t>Khinalig</w:t>
            </w:r>
            <w:proofErr w:type="spellEnd"/>
            <w:r>
              <w:rPr>
                <w:sz w:val="17"/>
              </w:rPr>
              <w:t xml:space="preserve"> AZ</w:t>
            </w:r>
          </w:p>
        </w:tc>
        <w:tc>
          <w:tcPr>
            <w:tcW w:w="1242" w:type="dxa"/>
            <w:tcBorders>
              <w:top w:val="single" w:sz="8" w:space="0" w:color="229480"/>
              <w:left w:val="nil"/>
              <w:bottom w:val="single" w:sz="8" w:space="0" w:color="229480"/>
              <w:right w:val="nil"/>
            </w:tcBorders>
          </w:tcPr>
          <w:p w14:paraId="62E44F07" w14:textId="77777777" w:rsidR="001A1A69" w:rsidRDefault="001A1A69" w:rsidP="0042274E">
            <w:pPr>
              <w:pStyle w:val="TableParagraph"/>
              <w:spacing w:before="112"/>
              <w:ind w:left="83"/>
              <w:rPr>
                <w:sz w:val="17"/>
              </w:rPr>
            </w:pPr>
            <w:r>
              <w:rPr>
                <w:sz w:val="17"/>
              </w:rPr>
              <w:t>0</w:t>
            </w:r>
          </w:p>
        </w:tc>
        <w:tc>
          <w:tcPr>
            <w:tcW w:w="803" w:type="dxa"/>
            <w:gridSpan w:val="2"/>
            <w:tcBorders>
              <w:top w:val="single" w:sz="8" w:space="0" w:color="229480"/>
              <w:left w:val="nil"/>
              <w:bottom w:val="single" w:sz="8" w:space="0" w:color="229480"/>
            </w:tcBorders>
          </w:tcPr>
          <w:p w14:paraId="6BB8A5D1" w14:textId="77777777" w:rsidR="001A1A69" w:rsidRDefault="001A1A69" w:rsidP="0042274E">
            <w:pPr>
              <w:pStyle w:val="TableParagraph"/>
              <w:spacing w:before="112"/>
              <w:ind w:left="73"/>
              <w:rPr>
                <w:sz w:val="17"/>
              </w:rPr>
            </w:pPr>
            <w:r>
              <w:rPr>
                <w:sz w:val="17"/>
              </w:rPr>
              <w:t>-</w:t>
            </w:r>
          </w:p>
        </w:tc>
        <w:tc>
          <w:tcPr>
            <w:tcW w:w="3004" w:type="dxa"/>
            <w:gridSpan w:val="2"/>
            <w:vMerge/>
            <w:tcBorders>
              <w:top w:val="nil"/>
              <w:bottom w:val="single" w:sz="8" w:space="0" w:color="229480"/>
              <w:right w:val="nil"/>
            </w:tcBorders>
          </w:tcPr>
          <w:p w14:paraId="25BE40CF" w14:textId="77777777" w:rsidR="001A1A69" w:rsidRDefault="001A1A69" w:rsidP="0042274E">
            <w:pPr>
              <w:rPr>
                <w:sz w:val="2"/>
                <w:szCs w:val="2"/>
              </w:rPr>
            </w:pPr>
          </w:p>
        </w:tc>
      </w:tr>
      <w:tr w:rsidR="001A1A69" w14:paraId="15900073" w14:textId="77777777" w:rsidTr="00B803B6">
        <w:trPr>
          <w:trHeight w:val="451"/>
        </w:trPr>
        <w:tc>
          <w:tcPr>
            <w:tcW w:w="2116" w:type="dxa"/>
            <w:gridSpan w:val="2"/>
            <w:vMerge/>
            <w:tcBorders>
              <w:top w:val="nil"/>
              <w:left w:val="nil"/>
              <w:bottom w:val="single" w:sz="8" w:space="0" w:color="229480"/>
            </w:tcBorders>
            <w:shd w:val="clear" w:color="auto" w:fill="ECF8F7"/>
          </w:tcPr>
          <w:p w14:paraId="4FDECC2C" w14:textId="77777777" w:rsidR="001A1A69" w:rsidRDefault="001A1A69" w:rsidP="0042274E">
            <w:pPr>
              <w:rPr>
                <w:sz w:val="2"/>
                <w:szCs w:val="2"/>
              </w:rPr>
            </w:pPr>
          </w:p>
        </w:tc>
        <w:tc>
          <w:tcPr>
            <w:tcW w:w="2474" w:type="dxa"/>
            <w:tcBorders>
              <w:top w:val="single" w:sz="8" w:space="0" w:color="229480"/>
              <w:bottom w:val="single" w:sz="8" w:space="0" w:color="229480"/>
              <w:right w:val="nil"/>
            </w:tcBorders>
          </w:tcPr>
          <w:p w14:paraId="3CD14F33" w14:textId="00CD08E6" w:rsidR="001A1A69" w:rsidRDefault="001A1A69" w:rsidP="00B803B6">
            <w:pPr>
              <w:pStyle w:val="TableParagraph"/>
              <w:spacing w:line="224" w:lineRule="exact"/>
              <w:ind w:left="73"/>
              <w:rPr>
                <w:sz w:val="17"/>
              </w:rPr>
            </w:pPr>
            <w:r>
              <w:rPr>
                <w:sz w:val="17"/>
              </w:rPr>
              <w:t>Red</w:t>
            </w:r>
            <w:r>
              <w:rPr>
                <w:spacing w:val="-2"/>
                <w:sz w:val="17"/>
              </w:rPr>
              <w:t xml:space="preserve"> </w:t>
            </w:r>
            <w:r>
              <w:rPr>
                <w:sz w:val="17"/>
              </w:rPr>
              <w:t>deer,</w:t>
            </w:r>
            <w:r>
              <w:rPr>
                <w:spacing w:val="-2"/>
                <w:sz w:val="17"/>
              </w:rPr>
              <w:t xml:space="preserve"> </w:t>
            </w:r>
            <w:proofErr w:type="spellStart"/>
            <w:r>
              <w:rPr>
                <w:spacing w:val="-2"/>
                <w:sz w:val="17"/>
              </w:rPr>
              <w:t>Zakatala</w:t>
            </w:r>
            <w:proofErr w:type="spellEnd"/>
            <w:r w:rsidR="00B803B6">
              <w:rPr>
                <w:spacing w:val="-2"/>
                <w:sz w:val="17"/>
              </w:rPr>
              <w:t xml:space="preserve"> </w:t>
            </w:r>
            <w:proofErr w:type="spellStart"/>
            <w:r>
              <w:rPr>
                <w:sz w:val="17"/>
              </w:rPr>
              <w:t>Khinalig</w:t>
            </w:r>
            <w:proofErr w:type="spellEnd"/>
            <w:r>
              <w:rPr>
                <w:spacing w:val="-10"/>
                <w:sz w:val="17"/>
              </w:rPr>
              <w:t xml:space="preserve"> </w:t>
            </w:r>
            <w:r>
              <w:rPr>
                <w:spacing w:val="-5"/>
                <w:sz w:val="17"/>
              </w:rPr>
              <w:t>AZ</w:t>
            </w:r>
          </w:p>
        </w:tc>
        <w:tc>
          <w:tcPr>
            <w:tcW w:w="1242" w:type="dxa"/>
            <w:tcBorders>
              <w:top w:val="single" w:sz="8" w:space="0" w:color="229480"/>
              <w:left w:val="nil"/>
              <w:bottom w:val="single" w:sz="8" w:space="0" w:color="229480"/>
              <w:right w:val="nil"/>
            </w:tcBorders>
          </w:tcPr>
          <w:p w14:paraId="44D83C75" w14:textId="77777777" w:rsidR="001A1A69" w:rsidRDefault="001A1A69" w:rsidP="0042274E">
            <w:pPr>
              <w:pStyle w:val="TableParagraph"/>
              <w:spacing w:before="113"/>
              <w:ind w:left="83"/>
              <w:rPr>
                <w:sz w:val="17"/>
              </w:rPr>
            </w:pPr>
            <w:r>
              <w:rPr>
                <w:spacing w:val="-5"/>
                <w:sz w:val="17"/>
              </w:rPr>
              <w:t>50</w:t>
            </w:r>
          </w:p>
        </w:tc>
        <w:tc>
          <w:tcPr>
            <w:tcW w:w="803" w:type="dxa"/>
            <w:gridSpan w:val="2"/>
            <w:tcBorders>
              <w:top w:val="single" w:sz="8" w:space="0" w:color="229480"/>
              <w:left w:val="nil"/>
              <w:bottom w:val="single" w:sz="8" w:space="0" w:color="229480"/>
            </w:tcBorders>
          </w:tcPr>
          <w:p w14:paraId="369421AE" w14:textId="77777777" w:rsidR="001A1A69" w:rsidRDefault="001A1A69" w:rsidP="0042274E">
            <w:pPr>
              <w:pStyle w:val="TableParagraph"/>
              <w:spacing w:before="113"/>
              <w:ind w:left="73"/>
              <w:rPr>
                <w:sz w:val="17"/>
              </w:rPr>
            </w:pPr>
            <w:r>
              <w:rPr>
                <w:sz w:val="17"/>
              </w:rPr>
              <w:t>-</w:t>
            </w:r>
          </w:p>
        </w:tc>
        <w:tc>
          <w:tcPr>
            <w:tcW w:w="3004" w:type="dxa"/>
            <w:gridSpan w:val="2"/>
            <w:vMerge/>
            <w:tcBorders>
              <w:top w:val="nil"/>
              <w:bottom w:val="single" w:sz="8" w:space="0" w:color="229480"/>
              <w:right w:val="nil"/>
            </w:tcBorders>
          </w:tcPr>
          <w:p w14:paraId="6BDCED7F" w14:textId="77777777" w:rsidR="001A1A69" w:rsidRDefault="001A1A69" w:rsidP="0042274E">
            <w:pPr>
              <w:rPr>
                <w:sz w:val="2"/>
                <w:szCs w:val="2"/>
              </w:rPr>
            </w:pPr>
          </w:p>
        </w:tc>
      </w:tr>
      <w:tr w:rsidR="001A1A69" w14:paraId="779A75EF" w14:textId="77777777" w:rsidTr="00B803B6">
        <w:trPr>
          <w:trHeight w:val="453"/>
        </w:trPr>
        <w:tc>
          <w:tcPr>
            <w:tcW w:w="2116" w:type="dxa"/>
            <w:gridSpan w:val="2"/>
            <w:vMerge/>
            <w:tcBorders>
              <w:top w:val="nil"/>
              <w:left w:val="nil"/>
              <w:bottom w:val="single" w:sz="8" w:space="0" w:color="229480"/>
            </w:tcBorders>
            <w:shd w:val="clear" w:color="auto" w:fill="ECF8F7"/>
          </w:tcPr>
          <w:p w14:paraId="506DF10D" w14:textId="77777777" w:rsidR="001A1A69" w:rsidRDefault="001A1A69" w:rsidP="0042274E">
            <w:pPr>
              <w:rPr>
                <w:sz w:val="2"/>
                <w:szCs w:val="2"/>
              </w:rPr>
            </w:pPr>
          </w:p>
        </w:tc>
        <w:tc>
          <w:tcPr>
            <w:tcW w:w="2474" w:type="dxa"/>
            <w:tcBorders>
              <w:top w:val="single" w:sz="8" w:space="0" w:color="229480"/>
              <w:bottom w:val="single" w:sz="8" w:space="0" w:color="229480"/>
              <w:right w:val="nil"/>
            </w:tcBorders>
          </w:tcPr>
          <w:p w14:paraId="24C55F2F" w14:textId="77777777" w:rsidR="001A1A69" w:rsidRDefault="001A1A69" w:rsidP="0042274E">
            <w:pPr>
              <w:pStyle w:val="TableParagraph"/>
              <w:spacing w:line="226" w:lineRule="exact"/>
              <w:ind w:left="73" w:right="357"/>
              <w:rPr>
                <w:sz w:val="17"/>
              </w:rPr>
            </w:pPr>
            <w:r>
              <w:rPr>
                <w:sz w:val="17"/>
              </w:rPr>
              <w:t>Red</w:t>
            </w:r>
            <w:r>
              <w:rPr>
                <w:spacing w:val="-12"/>
                <w:sz w:val="17"/>
              </w:rPr>
              <w:t xml:space="preserve"> </w:t>
            </w:r>
            <w:r>
              <w:rPr>
                <w:sz w:val="17"/>
              </w:rPr>
              <w:t>deer,</w:t>
            </w:r>
            <w:r>
              <w:rPr>
                <w:spacing w:val="-12"/>
                <w:sz w:val="17"/>
              </w:rPr>
              <w:t xml:space="preserve"> </w:t>
            </w:r>
            <w:proofErr w:type="spellStart"/>
            <w:r>
              <w:rPr>
                <w:sz w:val="17"/>
              </w:rPr>
              <w:t>Khinalig</w:t>
            </w:r>
            <w:proofErr w:type="spellEnd"/>
            <w:r>
              <w:rPr>
                <w:sz w:val="17"/>
              </w:rPr>
              <w:t xml:space="preserve"> </w:t>
            </w:r>
            <w:proofErr w:type="spellStart"/>
            <w:r>
              <w:rPr>
                <w:sz w:val="17"/>
              </w:rPr>
              <w:t>Khinalig</w:t>
            </w:r>
            <w:proofErr w:type="spellEnd"/>
            <w:r>
              <w:rPr>
                <w:sz w:val="17"/>
              </w:rPr>
              <w:t xml:space="preserve"> AZ</w:t>
            </w:r>
          </w:p>
        </w:tc>
        <w:tc>
          <w:tcPr>
            <w:tcW w:w="1242" w:type="dxa"/>
            <w:tcBorders>
              <w:top w:val="single" w:sz="8" w:space="0" w:color="229480"/>
              <w:left w:val="nil"/>
              <w:bottom w:val="single" w:sz="8" w:space="0" w:color="229480"/>
              <w:right w:val="nil"/>
            </w:tcBorders>
          </w:tcPr>
          <w:p w14:paraId="42E15149" w14:textId="77777777" w:rsidR="001A1A69" w:rsidRDefault="001A1A69" w:rsidP="0042274E">
            <w:pPr>
              <w:pStyle w:val="TableParagraph"/>
              <w:spacing w:before="111"/>
              <w:ind w:left="83"/>
              <w:rPr>
                <w:sz w:val="17"/>
              </w:rPr>
            </w:pPr>
            <w:r>
              <w:rPr>
                <w:sz w:val="17"/>
              </w:rPr>
              <w:t>0</w:t>
            </w:r>
          </w:p>
        </w:tc>
        <w:tc>
          <w:tcPr>
            <w:tcW w:w="803" w:type="dxa"/>
            <w:gridSpan w:val="2"/>
            <w:tcBorders>
              <w:top w:val="single" w:sz="8" w:space="0" w:color="229480"/>
              <w:left w:val="nil"/>
              <w:bottom w:val="single" w:sz="8" w:space="0" w:color="229480"/>
            </w:tcBorders>
          </w:tcPr>
          <w:p w14:paraId="58F834BC" w14:textId="77777777" w:rsidR="001A1A69" w:rsidRDefault="001A1A69" w:rsidP="0042274E">
            <w:pPr>
              <w:pStyle w:val="TableParagraph"/>
              <w:spacing w:before="111"/>
              <w:ind w:left="73"/>
              <w:rPr>
                <w:sz w:val="17"/>
              </w:rPr>
            </w:pPr>
            <w:r>
              <w:rPr>
                <w:sz w:val="17"/>
              </w:rPr>
              <w:t>-</w:t>
            </w:r>
          </w:p>
        </w:tc>
        <w:tc>
          <w:tcPr>
            <w:tcW w:w="3004" w:type="dxa"/>
            <w:gridSpan w:val="2"/>
            <w:vMerge/>
            <w:tcBorders>
              <w:top w:val="nil"/>
              <w:bottom w:val="single" w:sz="8" w:space="0" w:color="229480"/>
              <w:right w:val="nil"/>
            </w:tcBorders>
          </w:tcPr>
          <w:p w14:paraId="450BFA9F" w14:textId="77777777" w:rsidR="001A1A69" w:rsidRDefault="001A1A69" w:rsidP="0042274E">
            <w:pPr>
              <w:rPr>
                <w:sz w:val="2"/>
                <w:szCs w:val="2"/>
              </w:rPr>
            </w:pPr>
          </w:p>
        </w:tc>
      </w:tr>
      <w:tr w:rsidR="001A1A69" w14:paraId="57575BD2" w14:textId="77777777" w:rsidTr="00B803B6">
        <w:trPr>
          <w:trHeight w:val="450"/>
        </w:trPr>
        <w:tc>
          <w:tcPr>
            <w:tcW w:w="2116" w:type="dxa"/>
            <w:gridSpan w:val="2"/>
            <w:vMerge/>
            <w:tcBorders>
              <w:top w:val="nil"/>
              <w:left w:val="nil"/>
              <w:bottom w:val="single" w:sz="8" w:space="0" w:color="229480"/>
            </w:tcBorders>
            <w:shd w:val="clear" w:color="auto" w:fill="ECF8F7"/>
          </w:tcPr>
          <w:p w14:paraId="7BAB394C" w14:textId="77777777" w:rsidR="001A1A69" w:rsidRDefault="001A1A69" w:rsidP="0042274E">
            <w:pPr>
              <w:rPr>
                <w:sz w:val="2"/>
                <w:szCs w:val="2"/>
              </w:rPr>
            </w:pPr>
          </w:p>
        </w:tc>
        <w:tc>
          <w:tcPr>
            <w:tcW w:w="2474" w:type="dxa"/>
            <w:tcBorders>
              <w:top w:val="single" w:sz="8" w:space="0" w:color="229480"/>
              <w:bottom w:val="single" w:sz="8" w:space="0" w:color="229480"/>
              <w:right w:val="nil"/>
            </w:tcBorders>
          </w:tcPr>
          <w:p w14:paraId="72C212F7" w14:textId="77777777" w:rsidR="001A1A69" w:rsidRDefault="001A1A69" w:rsidP="0042274E">
            <w:pPr>
              <w:pStyle w:val="TableParagraph"/>
              <w:spacing w:line="226" w:lineRule="exact"/>
              <w:ind w:left="73" w:right="106"/>
              <w:rPr>
                <w:sz w:val="17"/>
              </w:rPr>
            </w:pPr>
            <w:r>
              <w:rPr>
                <w:sz w:val="17"/>
              </w:rPr>
              <w:t>Red</w:t>
            </w:r>
            <w:r>
              <w:rPr>
                <w:spacing w:val="-12"/>
                <w:sz w:val="17"/>
              </w:rPr>
              <w:t xml:space="preserve"> </w:t>
            </w:r>
            <w:r>
              <w:rPr>
                <w:sz w:val="17"/>
              </w:rPr>
              <w:t>deer,</w:t>
            </w:r>
            <w:r>
              <w:rPr>
                <w:spacing w:val="-12"/>
                <w:sz w:val="17"/>
              </w:rPr>
              <w:t xml:space="preserve"> </w:t>
            </w:r>
            <w:proofErr w:type="spellStart"/>
            <w:r>
              <w:rPr>
                <w:sz w:val="17"/>
              </w:rPr>
              <w:t>Gonaghkend</w:t>
            </w:r>
            <w:proofErr w:type="spellEnd"/>
            <w:r>
              <w:rPr>
                <w:sz w:val="17"/>
              </w:rPr>
              <w:t xml:space="preserve"> </w:t>
            </w:r>
            <w:proofErr w:type="spellStart"/>
            <w:r>
              <w:rPr>
                <w:sz w:val="17"/>
              </w:rPr>
              <w:t>Khinalig</w:t>
            </w:r>
            <w:proofErr w:type="spellEnd"/>
            <w:r>
              <w:rPr>
                <w:sz w:val="17"/>
              </w:rPr>
              <w:t xml:space="preserve"> AZ</w:t>
            </w:r>
          </w:p>
        </w:tc>
        <w:tc>
          <w:tcPr>
            <w:tcW w:w="1242" w:type="dxa"/>
            <w:tcBorders>
              <w:top w:val="single" w:sz="8" w:space="0" w:color="229480"/>
              <w:left w:val="nil"/>
              <w:bottom w:val="single" w:sz="8" w:space="0" w:color="229480"/>
              <w:right w:val="nil"/>
            </w:tcBorders>
          </w:tcPr>
          <w:p w14:paraId="1A5E7F66" w14:textId="77777777" w:rsidR="001A1A69" w:rsidRDefault="001A1A69" w:rsidP="0042274E">
            <w:pPr>
              <w:pStyle w:val="TableParagraph"/>
              <w:spacing w:before="111"/>
              <w:ind w:left="83"/>
              <w:rPr>
                <w:sz w:val="17"/>
              </w:rPr>
            </w:pPr>
            <w:r>
              <w:rPr>
                <w:sz w:val="17"/>
              </w:rPr>
              <w:t>0</w:t>
            </w:r>
          </w:p>
        </w:tc>
        <w:tc>
          <w:tcPr>
            <w:tcW w:w="803" w:type="dxa"/>
            <w:gridSpan w:val="2"/>
            <w:tcBorders>
              <w:top w:val="single" w:sz="8" w:space="0" w:color="229480"/>
              <w:left w:val="nil"/>
              <w:bottom w:val="single" w:sz="8" w:space="0" w:color="229480"/>
            </w:tcBorders>
          </w:tcPr>
          <w:p w14:paraId="364A34A9" w14:textId="77777777" w:rsidR="001A1A69" w:rsidRDefault="001A1A69" w:rsidP="0042274E">
            <w:pPr>
              <w:pStyle w:val="TableParagraph"/>
              <w:spacing w:before="130"/>
              <w:ind w:left="73"/>
              <w:rPr>
                <w:rFonts w:ascii="Wingdings" w:hAnsi="Wingdings"/>
                <w:sz w:val="17"/>
              </w:rPr>
            </w:pPr>
            <w:r>
              <w:rPr>
                <w:rFonts w:ascii="Wingdings" w:hAnsi="Wingdings"/>
                <w:sz w:val="17"/>
              </w:rPr>
              <w:t></w:t>
            </w:r>
          </w:p>
        </w:tc>
        <w:tc>
          <w:tcPr>
            <w:tcW w:w="3004" w:type="dxa"/>
            <w:gridSpan w:val="2"/>
            <w:vMerge/>
            <w:tcBorders>
              <w:top w:val="nil"/>
              <w:bottom w:val="single" w:sz="8" w:space="0" w:color="229480"/>
              <w:right w:val="nil"/>
            </w:tcBorders>
          </w:tcPr>
          <w:p w14:paraId="57D3119B" w14:textId="77777777" w:rsidR="001A1A69" w:rsidRDefault="001A1A69" w:rsidP="0042274E">
            <w:pPr>
              <w:rPr>
                <w:sz w:val="2"/>
                <w:szCs w:val="2"/>
              </w:rPr>
            </w:pPr>
          </w:p>
        </w:tc>
      </w:tr>
      <w:tr w:rsidR="001A1A69" w14:paraId="61E07BF1" w14:textId="77777777" w:rsidTr="00B803B6">
        <w:trPr>
          <w:trHeight w:val="225"/>
        </w:trPr>
        <w:tc>
          <w:tcPr>
            <w:tcW w:w="2116" w:type="dxa"/>
            <w:gridSpan w:val="2"/>
            <w:vMerge/>
            <w:tcBorders>
              <w:top w:val="nil"/>
              <w:left w:val="nil"/>
              <w:bottom w:val="single" w:sz="8" w:space="0" w:color="229480"/>
            </w:tcBorders>
            <w:shd w:val="clear" w:color="auto" w:fill="ECF8F7"/>
          </w:tcPr>
          <w:p w14:paraId="4D6A7270" w14:textId="77777777" w:rsidR="001A1A69" w:rsidRDefault="001A1A69" w:rsidP="0042274E">
            <w:pPr>
              <w:rPr>
                <w:sz w:val="2"/>
                <w:szCs w:val="2"/>
              </w:rPr>
            </w:pPr>
          </w:p>
        </w:tc>
        <w:tc>
          <w:tcPr>
            <w:tcW w:w="2474" w:type="dxa"/>
            <w:tcBorders>
              <w:top w:val="single" w:sz="8" w:space="0" w:color="229480"/>
              <w:bottom w:val="single" w:sz="8" w:space="0" w:color="229480"/>
              <w:right w:val="nil"/>
            </w:tcBorders>
          </w:tcPr>
          <w:p w14:paraId="07B502CA" w14:textId="77777777" w:rsidR="001A1A69" w:rsidRDefault="001A1A69" w:rsidP="0042274E">
            <w:pPr>
              <w:pStyle w:val="TableParagraph"/>
              <w:spacing w:line="206" w:lineRule="exact"/>
              <w:ind w:left="73"/>
              <w:rPr>
                <w:sz w:val="17"/>
              </w:rPr>
            </w:pPr>
            <w:r>
              <w:rPr>
                <w:sz w:val="17"/>
              </w:rPr>
              <w:t>Chamois,</w:t>
            </w:r>
            <w:r>
              <w:rPr>
                <w:spacing w:val="-7"/>
                <w:sz w:val="17"/>
              </w:rPr>
              <w:t xml:space="preserve"> </w:t>
            </w:r>
            <w:proofErr w:type="spellStart"/>
            <w:r>
              <w:rPr>
                <w:sz w:val="17"/>
              </w:rPr>
              <w:t>Adigeni</w:t>
            </w:r>
            <w:proofErr w:type="spellEnd"/>
            <w:r>
              <w:rPr>
                <w:spacing w:val="-6"/>
                <w:sz w:val="17"/>
              </w:rPr>
              <w:t xml:space="preserve"> </w:t>
            </w:r>
            <w:r>
              <w:rPr>
                <w:spacing w:val="-5"/>
                <w:sz w:val="17"/>
              </w:rPr>
              <w:t>GE</w:t>
            </w:r>
          </w:p>
        </w:tc>
        <w:tc>
          <w:tcPr>
            <w:tcW w:w="1242" w:type="dxa"/>
            <w:tcBorders>
              <w:top w:val="single" w:sz="8" w:space="0" w:color="229480"/>
              <w:left w:val="nil"/>
              <w:bottom w:val="single" w:sz="8" w:space="0" w:color="229480"/>
              <w:right w:val="nil"/>
            </w:tcBorders>
          </w:tcPr>
          <w:p w14:paraId="4638B987" w14:textId="77777777" w:rsidR="001A1A69" w:rsidRDefault="001A1A69" w:rsidP="0042274E">
            <w:pPr>
              <w:pStyle w:val="TableParagraph"/>
              <w:spacing w:line="206" w:lineRule="exact"/>
              <w:ind w:left="83"/>
              <w:rPr>
                <w:sz w:val="17"/>
              </w:rPr>
            </w:pPr>
            <w:r>
              <w:rPr>
                <w:sz w:val="17"/>
              </w:rPr>
              <w:t>0</w:t>
            </w:r>
          </w:p>
        </w:tc>
        <w:tc>
          <w:tcPr>
            <w:tcW w:w="803" w:type="dxa"/>
            <w:gridSpan w:val="2"/>
            <w:tcBorders>
              <w:top w:val="single" w:sz="8" w:space="0" w:color="229480"/>
              <w:left w:val="nil"/>
              <w:bottom w:val="single" w:sz="8" w:space="0" w:color="229480"/>
            </w:tcBorders>
          </w:tcPr>
          <w:p w14:paraId="09324816" w14:textId="77777777" w:rsidR="001A1A69" w:rsidRDefault="001A1A69" w:rsidP="0042274E">
            <w:pPr>
              <w:pStyle w:val="TableParagraph"/>
              <w:spacing w:before="15"/>
              <w:ind w:left="73"/>
              <w:rPr>
                <w:rFonts w:ascii="Wingdings" w:hAnsi="Wingdings"/>
                <w:sz w:val="17"/>
              </w:rPr>
            </w:pPr>
            <w:r>
              <w:rPr>
                <w:rFonts w:ascii="Wingdings" w:hAnsi="Wingdings"/>
                <w:sz w:val="17"/>
              </w:rPr>
              <w:t></w:t>
            </w:r>
          </w:p>
        </w:tc>
        <w:tc>
          <w:tcPr>
            <w:tcW w:w="3004" w:type="dxa"/>
            <w:gridSpan w:val="2"/>
            <w:vMerge/>
            <w:tcBorders>
              <w:top w:val="nil"/>
              <w:bottom w:val="single" w:sz="8" w:space="0" w:color="229480"/>
              <w:right w:val="nil"/>
            </w:tcBorders>
          </w:tcPr>
          <w:p w14:paraId="690437E0" w14:textId="77777777" w:rsidR="001A1A69" w:rsidRDefault="001A1A69" w:rsidP="0042274E">
            <w:pPr>
              <w:rPr>
                <w:sz w:val="2"/>
                <w:szCs w:val="2"/>
              </w:rPr>
            </w:pPr>
          </w:p>
        </w:tc>
      </w:tr>
      <w:tr w:rsidR="001A1A69" w14:paraId="6D2AB09C" w14:textId="77777777" w:rsidTr="00B803B6">
        <w:trPr>
          <w:trHeight w:val="224"/>
        </w:trPr>
        <w:tc>
          <w:tcPr>
            <w:tcW w:w="2116" w:type="dxa"/>
            <w:gridSpan w:val="2"/>
            <w:vMerge/>
            <w:tcBorders>
              <w:top w:val="nil"/>
              <w:left w:val="nil"/>
              <w:bottom w:val="single" w:sz="8" w:space="0" w:color="229480"/>
            </w:tcBorders>
            <w:shd w:val="clear" w:color="auto" w:fill="ECF8F7"/>
          </w:tcPr>
          <w:p w14:paraId="7BFFB825" w14:textId="77777777" w:rsidR="001A1A69" w:rsidRDefault="001A1A69" w:rsidP="0042274E">
            <w:pPr>
              <w:rPr>
                <w:sz w:val="2"/>
                <w:szCs w:val="2"/>
              </w:rPr>
            </w:pPr>
          </w:p>
        </w:tc>
        <w:tc>
          <w:tcPr>
            <w:tcW w:w="2474" w:type="dxa"/>
            <w:tcBorders>
              <w:top w:val="single" w:sz="8" w:space="0" w:color="229480"/>
              <w:bottom w:val="single" w:sz="8" w:space="0" w:color="229480"/>
              <w:right w:val="nil"/>
            </w:tcBorders>
          </w:tcPr>
          <w:p w14:paraId="1C485D5A" w14:textId="77777777" w:rsidR="001A1A69" w:rsidRDefault="001A1A69" w:rsidP="0042274E">
            <w:pPr>
              <w:pStyle w:val="TableParagraph"/>
              <w:spacing w:line="205" w:lineRule="exact"/>
              <w:ind w:left="73"/>
              <w:rPr>
                <w:sz w:val="17"/>
              </w:rPr>
            </w:pPr>
            <w:r>
              <w:rPr>
                <w:sz w:val="17"/>
              </w:rPr>
              <w:t>Red</w:t>
            </w:r>
            <w:r>
              <w:rPr>
                <w:spacing w:val="-3"/>
                <w:sz w:val="17"/>
              </w:rPr>
              <w:t xml:space="preserve"> </w:t>
            </w:r>
            <w:r>
              <w:rPr>
                <w:sz w:val="17"/>
              </w:rPr>
              <w:t>deer,</w:t>
            </w:r>
            <w:r>
              <w:rPr>
                <w:spacing w:val="-4"/>
                <w:sz w:val="17"/>
              </w:rPr>
              <w:t xml:space="preserve"> </w:t>
            </w:r>
            <w:proofErr w:type="spellStart"/>
            <w:r>
              <w:rPr>
                <w:sz w:val="17"/>
              </w:rPr>
              <w:t>Adigeni</w:t>
            </w:r>
            <w:proofErr w:type="spellEnd"/>
            <w:r>
              <w:rPr>
                <w:spacing w:val="-3"/>
                <w:sz w:val="17"/>
              </w:rPr>
              <w:t xml:space="preserve"> </w:t>
            </w:r>
            <w:r>
              <w:rPr>
                <w:spacing w:val="-5"/>
                <w:sz w:val="17"/>
              </w:rPr>
              <w:t>GE</w:t>
            </w:r>
          </w:p>
        </w:tc>
        <w:tc>
          <w:tcPr>
            <w:tcW w:w="1242" w:type="dxa"/>
            <w:tcBorders>
              <w:top w:val="single" w:sz="8" w:space="0" w:color="229480"/>
              <w:left w:val="nil"/>
              <w:bottom w:val="single" w:sz="8" w:space="0" w:color="229480"/>
              <w:right w:val="nil"/>
            </w:tcBorders>
          </w:tcPr>
          <w:p w14:paraId="1F320D8E" w14:textId="77777777" w:rsidR="001A1A69" w:rsidRDefault="001A1A69" w:rsidP="0042274E">
            <w:pPr>
              <w:pStyle w:val="TableParagraph"/>
              <w:spacing w:line="205" w:lineRule="exact"/>
              <w:ind w:left="83"/>
              <w:rPr>
                <w:sz w:val="17"/>
              </w:rPr>
            </w:pPr>
            <w:r>
              <w:rPr>
                <w:spacing w:val="-2"/>
                <w:sz w:val="17"/>
              </w:rPr>
              <w:t>4-</w:t>
            </w:r>
            <w:r>
              <w:rPr>
                <w:spacing w:val="-5"/>
                <w:sz w:val="17"/>
              </w:rPr>
              <w:t>21</w:t>
            </w:r>
          </w:p>
        </w:tc>
        <w:tc>
          <w:tcPr>
            <w:tcW w:w="803" w:type="dxa"/>
            <w:gridSpan w:val="2"/>
            <w:tcBorders>
              <w:top w:val="single" w:sz="8" w:space="0" w:color="229480"/>
              <w:left w:val="nil"/>
              <w:bottom w:val="single" w:sz="8" w:space="0" w:color="229480"/>
            </w:tcBorders>
          </w:tcPr>
          <w:p w14:paraId="5E3EBB7A" w14:textId="77777777" w:rsidR="001A1A69" w:rsidRDefault="001A1A69" w:rsidP="0042274E">
            <w:pPr>
              <w:pStyle w:val="TableParagraph"/>
              <w:spacing w:before="17" w:line="188" w:lineRule="exact"/>
              <w:ind w:left="73"/>
              <w:rPr>
                <w:rFonts w:ascii="Wingdings" w:hAnsi="Wingdings"/>
                <w:sz w:val="17"/>
              </w:rPr>
            </w:pPr>
            <w:r>
              <w:rPr>
                <w:rFonts w:ascii="Wingdings" w:hAnsi="Wingdings"/>
                <w:sz w:val="17"/>
              </w:rPr>
              <w:t></w:t>
            </w:r>
          </w:p>
        </w:tc>
        <w:tc>
          <w:tcPr>
            <w:tcW w:w="3004" w:type="dxa"/>
            <w:gridSpan w:val="2"/>
            <w:vMerge/>
            <w:tcBorders>
              <w:top w:val="nil"/>
              <w:bottom w:val="single" w:sz="8" w:space="0" w:color="229480"/>
              <w:right w:val="nil"/>
            </w:tcBorders>
          </w:tcPr>
          <w:p w14:paraId="27AB2EAF" w14:textId="77777777" w:rsidR="001A1A69" w:rsidRDefault="001A1A69" w:rsidP="0042274E">
            <w:pPr>
              <w:rPr>
                <w:sz w:val="2"/>
                <w:szCs w:val="2"/>
              </w:rPr>
            </w:pPr>
          </w:p>
        </w:tc>
      </w:tr>
      <w:tr w:rsidR="001A1A69" w14:paraId="178537D8" w14:textId="77777777" w:rsidTr="00B803B6">
        <w:trPr>
          <w:trHeight w:val="452"/>
        </w:trPr>
        <w:tc>
          <w:tcPr>
            <w:tcW w:w="2116" w:type="dxa"/>
            <w:gridSpan w:val="2"/>
            <w:vMerge/>
            <w:tcBorders>
              <w:top w:val="nil"/>
              <w:left w:val="nil"/>
              <w:bottom w:val="single" w:sz="8" w:space="0" w:color="229480"/>
            </w:tcBorders>
            <w:shd w:val="clear" w:color="auto" w:fill="ECF8F7"/>
          </w:tcPr>
          <w:p w14:paraId="19C643FD" w14:textId="77777777" w:rsidR="001A1A69" w:rsidRDefault="001A1A69" w:rsidP="0042274E">
            <w:pPr>
              <w:rPr>
                <w:sz w:val="2"/>
                <w:szCs w:val="2"/>
              </w:rPr>
            </w:pPr>
          </w:p>
        </w:tc>
        <w:tc>
          <w:tcPr>
            <w:tcW w:w="2474" w:type="dxa"/>
            <w:tcBorders>
              <w:top w:val="single" w:sz="8" w:space="0" w:color="229480"/>
              <w:bottom w:val="single" w:sz="8" w:space="0" w:color="229480"/>
              <w:right w:val="nil"/>
            </w:tcBorders>
          </w:tcPr>
          <w:p w14:paraId="662B095D" w14:textId="77777777" w:rsidR="001A1A69" w:rsidRDefault="001A1A69" w:rsidP="0042274E">
            <w:pPr>
              <w:pStyle w:val="TableParagraph"/>
              <w:spacing w:before="113"/>
              <w:ind w:left="73"/>
              <w:rPr>
                <w:sz w:val="17"/>
              </w:rPr>
            </w:pPr>
            <w:r>
              <w:rPr>
                <w:sz w:val="17"/>
              </w:rPr>
              <w:t>Brown</w:t>
            </w:r>
            <w:r>
              <w:rPr>
                <w:spacing w:val="-4"/>
                <w:sz w:val="17"/>
              </w:rPr>
              <w:t xml:space="preserve"> </w:t>
            </w:r>
            <w:r>
              <w:rPr>
                <w:sz w:val="17"/>
              </w:rPr>
              <w:t>bear,</w:t>
            </w:r>
            <w:r>
              <w:rPr>
                <w:spacing w:val="-3"/>
                <w:sz w:val="17"/>
              </w:rPr>
              <w:t xml:space="preserve"> </w:t>
            </w:r>
            <w:proofErr w:type="spellStart"/>
            <w:r>
              <w:rPr>
                <w:sz w:val="17"/>
              </w:rPr>
              <w:t>Adigeni</w:t>
            </w:r>
            <w:proofErr w:type="spellEnd"/>
            <w:r>
              <w:rPr>
                <w:spacing w:val="-3"/>
                <w:sz w:val="17"/>
              </w:rPr>
              <w:t xml:space="preserve"> </w:t>
            </w:r>
            <w:r>
              <w:rPr>
                <w:spacing w:val="-5"/>
                <w:sz w:val="17"/>
              </w:rPr>
              <w:t>GE</w:t>
            </w:r>
          </w:p>
        </w:tc>
        <w:tc>
          <w:tcPr>
            <w:tcW w:w="1242" w:type="dxa"/>
            <w:tcBorders>
              <w:top w:val="single" w:sz="8" w:space="0" w:color="229480"/>
              <w:left w:val="nil"/>
              <w:bottom w:val="single" w:sz="8" w:space="0" w:color="229480"/>
              <w:right w:val="nil"/>
            </w:tcBorders>
          </w:tcPr>
          <w:p w14:paraId="1C13276E" w14:textId="51FA4B79" w:rsidR="001A1A69" w:rsidRDefault="001A1A69" w:rsidP="0042274E">
            <w:pPr>
              <w:pStyle w:val="TableParagraph"/>
              <w:spacing w:line="226" w:lineRule="exact"/>
              <w:ind w:left="83" w:right="181"/>
              <w:rPr>
                <w:sz w:val="17"/>
              </w:rPr>
            </w:pPr>
            <w:r>
              <w:rPr>
                <w:sz w:val="17"/>
              </w:rPr>
              <w:t>Stable</w:t>
            </w:r>
            <w:r>
              <w:rPr>
                <w:spacing w:val="-12"/>
                <w:sz w:val="17"/>
              </w:rPr>
              <w:t xml:space="preserve"> </w:t>
            </w:r>
            <w:r w:rsidR="00B803B6">
              <w:rPr>
                <w:sz w:val="17"/>
              </w:rPr>
              <w:t>popula</w:t>
            </w:r>
            <w:r>
              <w:rPr>
                <w:spacing w:val="-4"/>
                <w:sz w:val="17"/>
              </w:rPr>
              <w:t>tion</w:t>
            </w:r>
          </w:p>
        </w:tc>
        <w:tc>
          <w:tcPr>
            <w:tcW w:w="803" w:type="dxa"/>
            <w:gridSpan w:val="2"/>
            <w:tcBorders>
              <w:top w:val="single" w:sz="8" w:space="0" w:color="229480"/>
              <w:left w:val="nil"/>
              <w:bottom w:val="single" w:sz="8" w:space="0" w:color="229480"/>
            </w:tcBorders>
          </w:tcPr>
          <w:p w14:paraId="25DC56FE" w14:textId="77777777" w:rsidR="001A1A69" w:rsidRDefault="001A1A69" w:rsidP="0042274E">
            <w:pPr>
              <w:pStyle w:val="TableParagraph"/>
              <w:spacing w:before="132"/>
              <w:ind w:left="73"/>
              <w:rPr>
                <w:rFonts w:ascii="Wingdings" w:hAnsi="Wingdings"/>
                <w:sz w:val="17"/>
              </w:rPr>
            </w:pPr>
            <w:r>
              <w:rPr>
                <w:rFonts w:ascii="Wingdings" w:hAnsi="Wingdings"/>
                <w:sz w:val="17"/>
              </w:rPr>
              <w:t></w:t>
            </w:r>
          </w:p>
        </w:tc>
        <w:tc>
          <w:tcPr>
            <w:tcW w:w="3004" w:type="dxa"/>
            <w:gridSpan w:val="2"/>
            <w:vMerge/>
            <w:tcBorders>
              <w:top w:val="nil"/>
              <w:bottom w:val="single" w:sz="8" w:space="0" w:color="229480"/>
              <w:right w:val="nil"/>
            </w:tcBorders>
          </w:tcPr>
          <w:p w14:paraId="11021250" w14:textId="77777777" w:rsidR="001A1A69" w:rsidRDefault="001A1A69" w:rsidP="0042274E">
            <w:pPr>
              <w:rPr>
                <w:sz w:val="2"/>
                <w:szCs w:val="2"/>
              </w:rPr>
            </w:pPr>
          </w:p>
        </w:tc>
      </w:tr>
      <w:tr w:rsidR="001A1A69" w14:paraId="28A07424" w14:textId="77777777" w:rsidTr="007C1ABE">
        <w:trPr>
          <w:trHeight w:val="3061"/>
        </w:trPr>
        <w:tc>
          <w:tcPr>
            <w:tcW w:w="2116" w:type="dxa"/>
            <w:gridSpan w:val="2"/>
            <w:tcBorders>
              <w:top w:val="single" w:sz="8" w:space="0" w:color="229480"/>
              <w:left w:val="nil"/>
              <w:bottom w:val="single" w:sz="8" w:space="0" w:color="229480"/>
            </w:tcBorders>
            <w:shd w:val="clear" w:color="auto" w:fill="ECF8F7"/>
          </w:tcPr>
          <w:p w14:paraId="6CBC1675" w14:textId="77777777" w:rsidR="001A1A69" w:rsidRDefault="001A1A69" w:rsidP="0042274E">
            <w:pPr>
              <w:pStyle w:val="TableParagraph"/>
            </w:pPr>
          </w:p>
          <w:p w14:paraId="06B6812A" w14:textId="77777777" w:rsidR="001A1A69" w:rsidRDefault="001A1A69" w:rsidP="0042274E">
            <w:pPr>
              <w:pStyle w:val="TableParagraph"/>
            </w:pPr>
          </w:p>
          <w:p w14:paraId="2285E913" w14:textId="77777777" w:rsidR="001A1A69" w:rsidRDefault="001A1A69" w:rsidP="0042274E">
            <w:pPr>
              <w:pStyle w:val="TableParagraph"/>
              <w:spacing w:before="5"/>
              <w:rPr>
                <w:sz w:val="15"/>
              </w:rPr>
            </w:pPr>
          </w:p>
          <w:p w14:paraId="064B35F4" w14:textId="3CE9D305" w:rsidR="001A1A69" w:rsidRDefault="001A1A69" w:rsidP="00B803B6">
            <w:pPr>
              <w:pStyle w:val="TableParagraph"/>
              <w:spacing w:before="1"/>
              <w:ind w:left="76" w:right="106"/>
              <w:rPr>
                <w:sz w:val="17"/>
              </w:rPr>
            </w:pPr>
            <w:r>
              <w:rPr>
                <w:sz w:val="17"/>
              </w:rPr>
              <w:t>The</w:t>
            </w:r>
            <w:r>
              <w:rPr>
                <w:spacing w:val="-10"/>
                <w:sz w:val="17"/>
              </w:rPr>
              <w:t xml:space="preserve"> </w:t>
            </w:r>
            <w:r>
              <w:rPr>
                <w:sz w:val="17"/>
              </w:rPr>
              <w:t>number</w:t>
            </w:r>
            <w:r>
              <w:rPr>
                <w:spacing w:val="-9"/>
                <w:sz w:val="17"/>
              </w:rPr>
              <w:t xml:space="preserve"> </w:t>
            </w:r>
            <w:r>
              <w:rPr>
                <w:sz w:val="17"/>
              </w:rPr>
              <w:t>of</w:t>
            </w:r>
            <w:r>
              <w:rPr>
                <w:spacing w:val="-10"/>
                <w:sz w:val="17"/>
              </w:rPr>
              <w:t xml:space="preserve"> </w:t>
            </w:r>
            <w:r>
              <w:rPr>
                <w:sz w:val="17"/>
              </w:rPr>
              <w:t xml:space="preserve">conflicts between local communities and protected area administrations in protected areas which are interlinked through ecological corridors do not </w:t>
            </w:r>
            <w:r w:rsidR="00B803B6">
              <w:rPr>
                <w:sz w:val="17"/>
              </w:rPr>
              <w:t>increase (as com</w:t>
            </w:r>
            <w:r>
              <w:rPr>
                <w:sz w:val="17"/>
              </w:rPr>
              <w:t>pared with 2012).</w:t>
            </w:r>
          </w:p>
        </w:tc>
        <w:tc>
          <w:tcPr>
            <w:tcW w:w="7523" w:type="dxa"/>
            <w:gridSpan w:val="6"/>
            <w:tcBorders>
              <w:top w:val="single" w:sz="8" w:space="0" w:color="229480"/>
              <w:bottom w:val="single" w:sz="8" w:space="0" w:color="229480"/>
              <w:right w:val="nil"/>
            </w:tcBorders>
          </w:tcPr>
          <w:p w14:paraId="0E618006" w14:textId="77777777" w:rsidR="001A1A69" w:rsidRDefault="001A1A69" w:rsidP="00B803B6">
            <w:pPr>
              <w:pStyle w:val="TableParagraph"/>
              <w:spacing w:before="60"/>
              <w:ind w:left="72" w:right="216"/>
              <w:jc w:val="both"/>
              <w:rPr>
                <w:sz w:val="17"/>
              </w:rPr>
            </w:pPr>
            <w:r>
              <w:rPr>
                <w:sz w:val="17"/>
              </w:rPr>
              <w:t>The</w:t>
            </w:r>
            <w:r>
              <w:rPr>
                <w:spacing w:val="-3"/>
                <w:sz w:val="17"/>
              </w:rPr>
              <w:t xml:space="preserve"> </w:t>
            </w:r>
            <w:r>
              <w:rPr>
                <w:sz w:val="17"/>
              </w:rPr>
              <w:t>second</w:t>
            </w:r>
            <w:r>
              <w:rPr>
                <w:spacing w:val="-2"/>
                <w:sz w:val="17"/>
              </w:rPr>
              <w:t xml:space="preserve"> </w:t>
            </w:r>
            <w:r>
              <w:rPr>
                <w:sz w:val="17"/>
              </w:rPr>
              <w:t>programme</w:t>
            </w:r>
            <w:r>
              <w:rPr>
                <w:spacing w:val="-3"/>
                <w:sz w:val="17"/>
              </w:rPr>
              <w:t xml:space="preserve"> </w:t>
            </w:r>
            <w:r>
              <w:rPr>
                <w:sz w:val="17"/>
              </w:rPr>
              <w:t>impact</w:t>
            </w:r>
            <w:r>
              <w:rPr>
                <w:spacing w:val="-2"/>
                <w:sz w:val="17"/>
              </w:rPr>
              <w:t xml:space="preserve"> </w:t>
            </w:r>
            <w:r>
              <w:rPr>
                <w:sz w:val="17"/>
              </w:rPr>
              <w:t>indicator</w:t>
            </w:r>
            <w:r>
              <w:rPr>
                <w:spacing w:val="-2"/>
                <w:sz w:val="17"/>
              </w:rPr>
              <w:t xml:space="preserve"> </w:t>
            </w:r>
            <w:r>
              <w:rPr>
                <w:sz w:val="17"/>
              </w:rPr>
              <w:t>aims</w:t>
            </w:r>
            <w:r>
              <w:rPr>
                <w:spacing w:val="-3"/>
                <w:sz w:val="17"/>
              </w:rPr>
              <w:t xml:space="preserve"> </w:t>
            </w:r>
            <w:r>
              <w:rPr>
                <w:sz w:val="17"/>
              </w:rPr>
              <w:t>at</w:t>
            </w:r>
            <w:r>
              <w:rPr>
                <w:spacing w:val="-3"/>
                <w:sz w:val="17"/>
              </w:rPr>
              <w:t xml:space="preserve"> </w:t>
            </w:r>
            <w:r>
              <w:rPr>
                <w:sz w:val="17"/>
              </w:rPr>
              <w:t>the</w:t>
            </w:r>
            <w:r>
              <w:rPr>
                <w:spacing w:val="-3"/>
                <w:sz w:val="17"/>
              </w:rPr>
              <w:t xml:space="preserve"> </w:t>
            </w:r>
            <w:r>
              <w:rPr>
                <w:sz w:val="17"/>
              </w:rPr>
              <w:t>reduction</w:t>
            </w:r>
            <w:r>
              <w:rPr>
                <w:spacing w:val="-2"/>
                <w:sz w:val="17"/>
              </w:rPr>
              <w:t xml:space="preserve"> </w:t>
            </w:r>
            <w:r>
              <w:rPr>
                <w:sz w:val="17"/>
              </w:rPr>
              <w:t>of</w:t>
            </w:r>
            <w:r>
              <w:rPr>
                <w:spacing w:val="-3"/>
                <w:sz w:val="17"/>
              </w:rPr>
              <w:t xml:space="preserve"> </w:t>
            </w:r>
            <w:r>
              <w:rPr>
                <w:sz w:val="17"/>
              </w:rPr>
              <w:t>conflicts</w:t>
            </w:r>
            <w:r>
              <w:rPr>
                <w:spacing w:val="-2"/>
                <w:sz w:val="17"/>
              </w:rPr>
              <w:t xml:space="preserve"> </w:t>
            </w:r>
            <w:r>
              <w:rPr>
                <w:sz w:val="17"/>
              </w:rPr>
              <w:t>between</w:t>
            </w:r>
            <w:r>
              <w:rPr>
                <w:spacing w:val="-3"/>
                <w:sz w:val="17"/>
              </w:rPr>
              <w:t xml:space="preserve"> </w:t>
            </w:r>
            <w:r>
              <w:rPr>
                <w:sz w:val="17"/>
              </w:rPr>
              <w:t>the local communities</w:t>
            </w:r>
            <w:r>
              <w:rPr>
                <w:spacing w:val="-2"/>
                <w:sz w:val="17"/>
              </w:rPr>
              <w:t xml:space="preserve"> </w:t>
            </w:r>
            <w:r>
              <w:rPr>
                <w:sz w:val="17"/>
              </w:rPr>
              <w:t>and</w:t>
            </w:r>
            <w:r>
              <w:rPr>
                <w:spacing w:val="-1"/>
                <w:sz w:val="17"/>
              </w:rPr>
              <w:t xml:space="preserve"> </w:t>
            </w:r>
            <w:r>
              <w:rPr>
                <w:sz w:val="17"/>
              </w:rPr>
              <w:t>the</w:t>
            </w:r>
            <w:r>
              <w:rPr>
                <w:spacing w:val="-2"/>
                <w:sz w:val="17"/>
              </w:rPr>
              <w:t xml:space="preserve"> </w:t>
            </w:r>
            <w:r>
              <w:rPr>
                <w:sz w:val="17"/>
              </w:rPr>
              <w:t>state run</w:t>
            </w:r>
            <w:r>
              <w:rPr>
                <w:spacing w:val="-2"/>
                <w:sz w:val="17"/>
              </w:rPr>
              <w:t xml:space="preserve"> </w:t>
            </w:r>
            <w:r>
              <w:rPr>
                <w:sz w:val="17"/>
              </w:rPr>
              <w:t>Protected</w:t>
            </w:r>
            <w:r>
              <w:rPr>
                <w:spacing w:val="-2"/>
                <w:sz w:val="17"/>
              </w:rPr>
              <w:t xml:space="preserve"> </w:t>
            </w:r>
            <w:r>
              <w:rPr>
                <w:sz w:val="17"/>
              </w:rPr>
              <w:t>Areas</w:t>
            </w:r>
            <w:r>
              <w:rPr>
                <w:spacing w:val="-2"/>
                <w:sz w:val="17"/>
              </w:rPr>
              <w:t xml:space="preserve"> </w:t>
            </w:r>
            <w:r>
              <w:rPr>
                <w:sz w:val="17"/>
              </w:rPr>
              <w:t>(PAs).</w:t>
            </w:r>
            <w:r>
              <w:rPr>
                <w:spacing w:val="-2"/>
                <w:sz w:val="17"/>
              </w:rPr>
              <w:t xml:space="preserve"> </w:t>
            </w:r>
            <w:r>
              <w:rPr>
                <w:sz w:val="17"/>
              </w:rPr>
              <w:t>This indicator</w:t>
            </w:r>
            <w:r>
              <w:rPr>
                <w:spacing w:val="-1"/>
                <w:sz w:val="17"/>
              </w:rPr>
              <w:t xml:space="preserve"> </w:t>
            </w:r>
            <w:r>
              <w:rPr>
                <w:sz w:val="17"/>
              </w:rPr>
              <w:t>does</w:t>
            </w:r>
            <w:r>
              <w:rPr>
                <w:spacing w:val="-2"/>
                <w:sz w:val="17"/>
              </w:rPr>
              <w:t xml:space="preserve"> </w:t>
            </w:r>
            <w:r>
              <w:rPr>
                <w:sz w:val="17"/>
              </w:rPr>
              <w:t>not</w:t>
            </w:r>
            <w:r>
              <w:rPr>
                <w:spacing w:val="-1"/>
                <w:sz w:val="17"/>
              </w:rPr>
              <w:t xml:space="preserve"> </w:t>
            </w:r>
            <w:r>
              <w:rPr>
                <w:sz w:val="17"/>
              </w:rPr>
              <w:t>apply</w:t>
            </w:r>
            <w:r>
              <w:rPr>
                <w:spacing w:val="-3"/>
                <w:sz w:val="17"/>
              </w:rPr>
              <w:t xml:space="preserve"> </w:t>
            </w:r>
            <w:r>
              <w:rPr>
                <w:sz w:val="17"/>
              </w:rPr>
              <w:t>to</w:t>
            </w:r>
            <w:r>
              <w:rPr>
                <w:spacing w:val="-1"/>
                <w:sz w:val="17"/>
              </w:rPr>
              <w:t xml:space="preserve"> </w:t>
            </w:r>
            <w:r>
              <w:rPr>
                <w:sz w:val="17"/>
              </w:rPr>
              <w:t>ECF in strict sense, as ECF does not work with communities directly linked to PAs.</w:t>
            </w:r>
          </w:p>
          <w:p w14:paraId="4D792A5D" w14:textId="3E03BCF0" w:rsidR="001A1A69" w:rsidRDefault="001A1A69" w:rsidP="00B803B6">
            <w:pPr>
              <w:pStyle w:val="TableParagraph"/>
              <w:spacing w:before="60"/>
              <w:ind w:left="72" w:right="216"/>
              <w:jc w:val="both"/>
              <w:rPr>
                <w:sz w:val="17"/>
              </w:rPr>
            </w:pPr>
            <w:r>
              <w:rPr>
                <w:sz w:val="17"/>
              </w:rPr>
              <w:t>The</w:t>
            </w:r>
            <w:r>
              <w:rPr>
                <w:spacing w:val="-2"/>
                <w:sz w:val="17"/>
              </w:rPr>
              <w:t xml:space="preserve"> </w:t>
            </w:r>
            <w:r>
              <w:rPr>
                <w:sz w:val="17"/>
              </w:rPr>
              <w:t>community</w:t>
            </w:r>
            <w:r>
              <w:rPr>
                <w:spacing w:val="-2"/>
                <w:sz w:val="17"/>
              </w:rPr>
              <w:t xml:space="preserve"> </w:t>
            </w:r>
            <w:r>
              <w:rPr>
                <w:sz w:val="17"/>
              </w:rPr>
              <w:t>conservation</w:t>
            </w:r>
            <w:r>
              <w:rPr>
                <w:spacing w:val="-2"/>
                <w:sz w:val="17"/>
              </w:rPr>
              <w:t xml:space="preserve"> </w:t>
            </w:r>
            <w:r>
              <w:rPr>
                <w:sz w:val="17"/>
              </w:rPr>
              <w:t>in areas</w:t>
            </w:r>
            <w:r>
              <w:rPr>
                <w:spacing w:val="-2"/>
                <w:sz w:val="17"/>
              </w:rPr>
              <w:t xml:space="preserve"> </w:t>
            </w:r>
            <w:r>
              <w:rPr>
                <w:sz w:val="17"/>
              </w:rPr>
              <w:t>adjacent</w:t>
            </w:r>
            <w:r>
              <w:rPr>
                <w:spacing w:val="-2"/>
                <w:sz w:val="17"/>
              </w:rPr>
              <w:t xml:space="preserve"> </w:t>
            </w:r>
            <w:r>
              <w:rPr>
                <w:sz w:val="17"/>
              </w:rPr>
              <w:t>to</w:t>
            </w:r>
            <w:r>
              <w:rPr>
                <w:spacing w:val="-1"/>
                <w:sz w:val="17"/>
              </w:rPr>
              <w:t xml:space="preserve"> </w:t>
            </w:r>
            <w:r>
              <w:rPr>
                <w:sz w:val="17"/>
              </w:rPr>
              <w:t>PAs</w:t>
            </w:r>
            <w:r>
              <w:rPr>
                <w:spacing w:val="-1"/>
                <w:sz w:val="17"/>
              </w:rPr>
              <w:t xml:space="preserve"> </w:t>
            </w:r>
            <w:r>
              <w:rPr>
                <w:sz w:val="17"/>
              </w:rPr>
              <w:t>or</w:t>
            </w:r>
            <w:r>
              <w:rPr>
                <w:spacing w:val="-1"/>
                <w:sz w:val="17"/>
              </w:rPr>
              <w:t xml:space="preserve"> </w:t>
            </w:r>
            <w:r>
              <w:rPr>
                <w:sz w:val="17"/>
              </w:rPr>
              <w:t>in</w:t>
            </w:r>
            <w:r>
              <w:rPr>
                <w:spacing w:val="-2"/>
                <w:sz w:val="17"/>
              </w:rPr>
              <w:t xml:space="preserve"> </w:t>
            </w:r>
            <w:r>
              <w:rPr>
                <w:sz w:val="17"/>
              </w:rPr>
              <w:t>the</w:t>
            </w:r>
            <w:r>
              <w:rPr>
                <w:spacing w:val="-2"/>
                <w:sz w:val="17"/>
              </w:rPr>
              <w:t xml:space="preserve"> </w:t>
            </w:r>
            <w:r>
              <w:rPr>
                <w:sz w:val="17"/>
              </w:rPr>
              <w:t>same</w:t>
            </w:r>
            <w:r>
              <w:rPr>
                <w:spacing w:val="-2"/>
                <w:sz w:val="17"/>
              </w:rPr>
              <w:t xml:space="preserve"> </w:t>
            </w:r>
            <w:r>
              <w:rPr>
                <w:sz w:val="17"/>
              </w:rPr>
              <w:t>region</w:t>
            </w:r>
            <w:r>
              <w:rPr>
                <w:spacing w:val="-2"/>
                <w:sz w:val="17"/>
              </w:rPr>
              <w:t xml:space="preserve"> </w:t>
            </w:r>
            <w:r>
              <w:rPr>
                <w:sz w:val="17"/>
              </w:rPr>
              <w:t>reduces</w:t>
            </w:r>
            <w:r>
              <w:rPr>
                <w:spacing w:val="-2"/>
                <w:sz w:val="17"/>
              </w:rPr>
              <w:t xml:space="preserve"> </w:t>
            </w:r>
            <w:r>
              <w:rPr>
                <w:sz w:val="17"/>
              </w:rPr>
              <w:t>the</w:t>
            </w:r>
            <w:r>
              <w:rPr>
                <w:spacing w:val="-2"/>
                <w:sz w:val="17"/>
              </w:rPr>
              <w:t xml:space="preserve"> </w:t>
            </w:r>
            <w:r>
              <w:rPr>
                <w:sz w:val="17"/>
              </w:rPr>
              <w:t>scope for</w:t>
            </w:r>
            <w:r>
              <w:rPr>
                <w:spacing w:val="-2"/>
                <w:sz w:val="17"/>
              </w:rPr>
              <w:t xml:space="preserve"> </w:t>
            </w:r>
            <w:r>
              <w:rPr>
                <w:sz w:val="17"/>
              </w:rPr>
              <w:t>conflicts</w:t>
            </w:r>
            <w:r>
              <w:rPr>
                <w:spacing w:val="-2"/>
                <w:sz w:val="17"/>
              </w:rPr>
              <w:t xml:space="preserve"> </w:t>
            </w:r>
            <w:r>
              <w:rPr>
                <w:sz w:val="17"/>
              </w:rPr>
              <w:t>by</w:t>
            </w:r>
            <w:r>
              <w:rPr>
                <w:spacing w:val="-3"/>
                <w:sz w:val="17"/>
              </w:rPr>
              <w:t xml:space="preserve"> </w:t>
            </w:r>
            <w:r>
              <w:rPr>
                <w:sz w:val="17"/>
              </w:rPr>
              <w:t>communities</w:t>
            </w:r>
            <w:r>
              <w:rPr>
                <w:spacing w:val="-3"/>
                <w:sz w:val="17"/>
              </w:rPr>
              <w:t xml:space="preserve"> </w:t>
            </w:r>
            <w:r>
              <w:rPr>
                <w:sz w:val="17"/>
              </w:rPr>
              <w:t>taking</w:t>
            </w:r>
            <w:r>
              <w:rPr>
                <w:spacing w:val="-2"/>
                <w:sz w:val="17"/>
              </w:rPr>
              <w:t xml:space="preserve"> </w:t>
            </w:r>
            <w:r>
              <w:rPr>
                <w:sz w:val="17"/>
              </w:rPr>
              <w:t>responsibility</w:t>
            </w:r>
            <w:r>
              <w:rPr>
                <w:spacing w:val="-3"/>
                <w:sz w:val="17"/>
              </w:rPr>
              <w:t xml:space="preserve"> </w:t>
            </w:r>
            <w:r>
              <w:rPr>
                <w:sz w:val="17"/>
              </w:rPr>
              <w:t>for</w:t>
            </w:r>
            <w:r>
              <w:rPr>
                <w:spacing w:val="-2"/>
                <w:sz w:val="17"/>
              </w:rPr>
              <w:t xml:space="preserve"> </w:t>
            </w:r>
            <w:r>
              <w:rPr>
                <w:sz w:val="17"/>
              </w:rPr>
              <w:t>conservation</w:t>
            </w:r>
            <w:r>
              <w:rPr>
                <w:spacing w:val="-3"/>
                <w:sz w:val="17"/>
              </w:rPr>
              <w:t xml:space="preserve"> </w:t>
            </w:r>
            <w:r>
              <w:rPr>
                <w:sz w:val="17"/>
              </w:rPr>
              <w:t>management</w:t>
            </w:r>
            <w:r>
              <w:rPr>
                <w:spacing w:val="-3"/>
                <w:sz w:val="17"/>
              </w:rPr>
              <w:t xml:space="preserve"> </w:t>
            </w:r>
            <w:r>
              <w:rPr>
                <w:sz w:val="17"/>
              </w:rPr>
              <w:t>themselves as opposed to a state institution changing their traditional lan</w:t>
            </w:r>
            <w:r w:rsidR="00B803B6">
              <w:rPr>
                <w:sz w:val="17"/>
              </w:rPr>
              <w:t>d use rights. Community involve</w:t>
            </w:r>
            <w:r>
              <w:rPr>
                <w:sz w:val="17"/>
              </w:rPr>
              <w:t>ment also increases the general awareness and value of nature conservation.</w:t>
            </w:r>
          </w:p>
          <w:p w14:paraId="06CE58BF" w14:textId="77777777" w:rsidR="001A1A69" w:rsidRDefault="001A1A69" w:rsidP="00B803B6">
            <w:pPr>
              <w:pStyle w:val="TableParagraph"/>
              <w:spacing w:before="60"/>
              <w:ind w:left="72" w:right="216"/>
              <w:jc w:val="both"/>
              <w:rPr>
                <w:spacing w:val="-2"/>
                <w:sz w:val="17"/>
              </w:rPr>
            </w:pPr>
            <w:r>
              <w:rPr>
                <w:sz w:val="17"/>
              </w:rPr>
              <w:t>However, in practice there are also signs of a 'competition for more effective conservation' between</w:t>
            </w:r>
            <w:r>
              <w:rPr>
                <w:spacing w:val="-1"/>
                <w:sz w:val="17"/>
              </w:rPr>
              <w:t xml:space="preserve"> </w:t>
            </w:r>
            <w:r>
              <w:rPr>
                <w:sz w:val="17"/>
              </w:rPr>
              <w:t>the</w:t>
            </w:r>
            <w:r>
              <w:rPr>
                <w:spacing w:val="-1"/>
                <w:sz w:val="17"/>
              </w:rPr>
              <w:t xml:space="preserve"> </w:t>
            </w:r>
            <w:r>
              <w:rPr>
                <w:sz w:val="17"/>
              </w:rPr>
              <w:t>community</w:t>
            </w:r>
            <w:r>
              <w:rPr>
                <w:spacing w:val="-1"/>
                <w:sz w:val="17"/>
              </w:rPr>
              <w:t xml:space="preserve"> </w:t>
            </w:r>
            <w:r>
              <w:rPr>
                <w:sz w:val="17"/>
              </w:rPr>
              <w:t>areas and the</w:t>
            </w:r>
            <w:r>
              <w:rPr>
                <w:spacing w:val="-1"/>
                <w:sz w:val="17"/>
              </w:rPr>
              <w:t xml:space="preserve"> </w:t>
            </w:r>
            <w:r>
              <w:rPr>
                <w:sz w:val="17"/>
              </w:rPr>
              <w:t>neighbouring PAs,</w:t>
            </w:r>
            <w:r>
              <w:rPr>
                <w:spacing w:val="-1"/>
                <w:sz w:val="17"/>
              </w:rPr>
              <w:t xml:space="preserve"> </w:t>
            </w:r>
            <w:r>
              <w:rPr>
                <w:sz w:val="17"/>
              </w:rPr>
              <w:t>putting pressure</w:t>
            </w:r>
            <w:r>
              <w:rPr>
                <w:spacing w:val="-1"/>
                <w:sz w:val="17"/>
              </w:rPr>
              <w:t xml:space="preserve"> </w:t>
            </w:r>
            <w:r>
              <w:rPr>
                <w:sz w:val="17"/>
              </w:rPr>
              <w:t>on</w:t>
            </w:r>
            <w:r>
              <w:rPr>
                <w:spacing w:val="-1"/>
                <w:sz w:val="17"/>
              </w:rPr>
              <w:t xml:space="preserve"> </w:t>
            </w:r>
            <w:r>
              <w:rPr>
                <w:sz w:val="17"/>
              </w:rPr>
              <w:t>the</w:t>
            </w:r>
            <w:r>
              <w:rPr>
                <w:spacing w:val="-1"/>
                <w:sz w:val="17"/>
              </w:rPr>
              <w:t xml:space="preserve"> </w:t>
            </w:r>
            <w:r>
              <w:rPr>
                <w:sz w:val="17"/>
              </w:rPr>
              <w:t>PAs.</w:t>
            </w:r>
            <w:r>
              <w:rPr>
                <w:spacing w:val="-1"/>
                <w:sz w:val="17"/>
              </w:rPr>
              <w:t xml:space="preserve"> </w:t>
            </w:r>
            <w:r>
              <w:rPr>
                <w:sz w:val="17"/>
              </w:rPr>
              <w:t>In</w:t>
            </w:r>
            <w:r>
              <w:rPr>
                <w:spacing w:val="-1"/>
                <w:sz w:val="17"/>
              </w:rPr>
              <w:t xml:space="preserve"> </w:t>
            </w:r>
            <w:r>
              <w:rPr>
                <w:sz w:val="17"/>
              </w:rPr>
              <w:t>one case,</w:t>
            </w:r>
            <w:r>
              <w:rPr>
                <w:spacing w:val="-4"/>
                <w:sz w:val="17"/>
              </w:rPr>
              <w:t xml:space="preserve"> </w:t>
            </w:r>
            <w:r>
              <w:rPr>
                <w:sz w:val="17"/>
              </w:rPr>
              <w:t>tensions</w:t>
            </w:r>
            <w:r>
              <w:rPr>
                <w:spacing w:val="-3"/>
                <w:sz w:val="17"/>
              </w:rPr>
              <w:t xml:space="preserve"> </w:t>
            </w:r>
            <w:r>
              <w:rPr>
                <w:sz w:val="17"/>
              </w:rPr>
              <w:t>between</w:t>
            </w:r>
            <w:r>
              <w:rPr>
                <w:spacing w:val="-1"/>
                <w:sz w:val="17"/>
              </w:rPr>
              <w:t xml:space="preserve"> </w:t>
            </w:r>
            <w:r>
              <w:rPr>
                <w:sz w:val="17"/>
              </w:rPr>
              <w:t>a</w:t>
            </w:r>
            <w:r>
              <w:rPr>
                <w:spacing w:val="-3"/>
                <w:sz w:val="17"/>
              </w:rPr>
              <w:t xml:space="preserve"> </w:t>
            </w:r>
            <w:r>
              <w:rPr>
                <w:sz w:val="17"/>
              </w:rPr>
              <w:t>CA</w:t>
            </w:r>
            <w:r>
              <w:rPr>
                <w:spacing w:val="-2"/>
                <w:sz w:val="17"/>
              </w:rPr>
              <w:t xml:space="preserve"> </w:t>
            </w:r>
            <w:r>
              <w:rPr>
                <w:sz w:val="17"/>
              </w:rPr>
              <w:t>and a</w:t>
            </w:r>
            <w:r>
              <w:rPr>
                <w:spacing w:val="-3"/>
                <w:sz w:val="17"/>
              </w:rPr>
              <w:t xml:space="preserve"> </w:t>
            </w:r>
            <w:r>
              <w:rPr>
                <w:sz w:val="17"/>
              </w:rPr>
              <w:t>National</w:t>
            </w:r>
            <w:r>
              <w:rPr>
                <w:spacing w:val="-3"/>
                <w:sz w:val="17"/>
              </w:rPr>
              <w:t xml:space="preserve"> </w:t>
            </w:r>
            <w:r>
              <w:rPr>
                <w:sz w:val="17"/>
              </w:rPr>
              <w:t>Park (NP)</w:t>
            </w:r>
            <w:r>
              <w:rPr>
                <w:spacing w:val="-3"/>
                <w:sz w:val="17"/>
              </w:rPr>
              <w:t xml:space="preserve"> </w:t>
            </w:r>
            <w:r>
              <w:rPr>
                <w:sz w:val="17"/>
              </w:rPr>
              <w:t>have</w:t>
            </w:r>
            <w:r>
              <w:rPr>
                <w:spacing w:val="-1"/>
                <w:sz w:val="17"/>
              </w:rPr>
              <w:t xml:space="preserve"> </w:t>
            </w:r>
            <w:r>
              <w:rPr>
                <w:sz w:val="17"/>
              </w:rPr>
              <w:t>lately emerged</w:t>
            </w:r>
            <w:r>
              <w:rPr>
                <w:spacing w:val="-2"/>
                <w:sz w:val="17"/>
              </w:rPr>
              <w:t xml:space="preserve"> </w:t>
            </w:r>
            <w:r>
              <w:rPr>
                <w:sz w:val="17"/>
              </w:rPr>
              <w:t>due</w:t>
            </w:r>
            <w:r>
              <w:rPr>
                <w:spacing w:val="-3"/>
                <w:sz w:val="17"/>
              </w:rPr>
              <w:t xml:space="preserve"> </w:t>
            </w:r>
            <w:r>
              <w:rPr>
                <w:sz w:val="17"/>
              </w:rPr>
              <w:t>to</w:t>
            </w:r>
            <w:r>
              <w:rPr>
                <w:spacing w:val="-2"/>
                <w:sz w:val="17"/>
              </w:rPr>
              <w:t xml:space="preserve"> </w:t>
            </w:r>
            <w:r>
              <w:rPr>
                <w:sz w:val="17"/>
              </w:rPr>
              <w:t>the</w:t>
            </w:r>
            <w:r>
              <w:rPr>
                <w:spacing w:val="-3"/>
                <w:sz w:val="17"/>
              </w:rPr>
              <w:t xml:space="preserve"> </w:t>
            </w:r>
            <w:r w:rsidR="00B803B6">
              <w:rPr>
                <w:sz w:val="17"/>
              </w:rPr>
              <w:t>motiva</w:t>
            </w:r>
            <w:r>
              <w:rPr>
                <w:sz w:val="17"/>
              </w:rPr>
              <w:t>tion of ECF caretakers to also monitor encroachment into the NP areas and inform NP management,</w:t>
            </w:r>
            <w:r>
              <w:rPr>
                <w:spacing w:val="-3"/>
                <w:sz w:val="17"/>
              </w:rPr>
              <w:t xml:space="preserve"> </w:t>
            </w:r>
            <w:r>
              <w:rPr>
                <w:sz w:val="17"/>
              </w:rPr>
              <w:t>environmental</w:t>
            </w:r>
            <w:r>
              <w:rPr>
                <w:spacing w:val="-3"/>
                <w:sz w:val="17"/>
              </w:rPr>
              <w:t xml:space="preserve"> </w:t>
            </w:r>
            <w:r>
              <w:rPr>
                <w:sz w:val="17"/>
              </w:rPr>
              <w:t>inspection</w:t>
            </w:r>
            <w:r>
              <w:rPr>
                <w:spacing w:val="-2"/>
                <w:sz w:val="17"/>
              </w:rPr>
              <w:t xml:space="preserve"> </w:t>
            </w:r>
            <w:r>
              <w:rPr>
                <w:sz w:val="17"/>
              </w:rPr>
              <w:t>and</w:t>
            </w:r>
            <w:r>
              <w:rPr>
                <w:spacing w:val="-2"/>
                <w:sz w:val="17"/>
              </w:rPr>
              <w:t xml:space="preserve"> </w:t>
            </w:r>
            <w:r>
              <w:rPr>
                <w:sz w:val="17"/>
              </w:rPr>
              <w:t>ministry</w:t>
            </w:r>
            <w:r>
              <w:rPr>
                <w:spacing w:val="-3"/>
                <w:sz w:val="17"/>
              </w:rPr>
              <w:t xml:space="preserve"> </w:t>
            </w:r>
            <w:r>
              <w:rPr>
                <w:sz w:val="17"/>
              </w:rPr>
              <w:t>level,</w:t>
            </w:r>
            <w:r>
              <w:rPr>
                <w:spacing w:val="-1"/>
                <w:sz w:val="17"/>
              </w:rPr>
              <w:t xml:space="preserve"> </w:t>
            </w:r>
            <w:r>
              <w:rPr>
                <w:sz w:val="17"/>
              </w:rPr>
              <w:t>thus</w:t>
            </w:r>
            <w:r>
              <w:rPr>
                <w:spacing w:val="-3"/>
                <w:sz w:val="17"/>
              </w:rPr>
              <w:t xml:space="preserve"> </w:t>
            </w:r>
            <w:r>
              <w:rPr>
                <w:sz w:val="17"/>
              </w:rPr>
              <w:t>creating</w:t>
            </w:r>
            <w:r>
              <w:rPr>
                <w:spacing w:val="-2"/>
                <w:sz w:val="17"/>
              </w:rPr>
              <w:t xml:space="preserve"> </w:t>
            </w:r>
            <w:r>
              <w:rPr>
                <w:sz w:val="17"/>
              </w:rPr>
              <w:t>uncomfortable</w:t>
            </w:r>
            <w:r>
              <w:rPr>
                <w:spacing w:val="-3"/>
                <w:sz w:val="17"/>
              </w:rPr>
              <w:t xml:space="preserve"> </w:t>
            </w:r>
            <w:r w:rsidR="00B803B6">
              <w:rPr>
                <w:sz w:val="17"/>
              </w:rPr>
              <w:t>situa</w:t>
            </w:r>
            <w:r>
              <w:rPr>
                <w:sz w:val="17"/>
              </w:rPr>
              <w:t>tions for the park rangers and administration. The situation needs to be monitored and</w:t>
            </w:r>
            <w:r w:rsidR="00B803B6">
              <w:rPr>
                <w:sz w:val="17"/>
              </w:rPr>
              <w:t xml:space="preserve"> </w:t>
            </w:r>
            <w:r>
              <w:rPr>
                <w:sz w:val="17"/>
              </w:rPr>
              <w:t>actively</w:t>
            </w:r>
            <w:r>
              <w:rPr>
                <w:spacing w:val="-4"/>
                <w:sz w:val="17"/>
              </w:rPr>
              <w:t xml:space="preserve"> </w:t>
            </w:r>
            <w:r>
              <w:rPr>
                <w:sz w:val="17"/>
              </w:rPr>
              <w:t>mediated</w:t>
            </w:r>
            <w:r>
              <w:rPr>
                <w:spacing w:val="-2"/>
                <w:sz w:val="17"/>
              </w:rPr>
              <w:t xml:space="preserve"> </w:t>
            </w:r>
            <w:r>
              <w:rPr>
                <w:sz w:val="17"/>
              </w:rPr>
              <w:t>in</w:t>
            </w:r>
            <w:r>
              <w:rPr>
                <w:spacing w:val="-1"/>
                <w:sz w:val="17"/>
              </w:rPr>
              <w:t xml:space="preserve"> </w:t>
            </w:r>
            <w:r>
              <w:rPr>
                <w:sz w:val="17"/>
              </w:rPr>
              <w:t>order</w:t>
            </w:r>
            <w:r>
              <w:rPr>
                <w:spacing w:val="-2"/>
                <w:sz w:val="17"/>
              </w:rPr>
              <w:t xml:space="preserve"> </w:t>
            </w:r>
            <w:r>
              <w:rPr>
                <w:sz w:val="17"/>
              </w:rPr>
              <w:t>not</w:t>
            </w:r>
            <w:r>
              <w:rPr>
                <w:spacing w:val="-2"/>
                <w:sz w:val="17"/>
              </w:rPr>
              <w:t xml:space="preserve"> </w:t>
            </w:r>
            <w:r>
              <w:rPr>
                <w:sz w:val="17"/>
              </w:rPr>
              <w:t>to</w:t>
            </w:r>
            <w:r>
              <w:rPr>
                <w:spacing w:val="-4"/>
                <w:sz w:val="17"/>
              </w:rPr>
              <w:t xml:space="preserve"> </w:t>
            </w:r>
            <w:r>
              <w:rPr>
                <w:sz w:val="17"/>
              </w:rPr>
              <w:t>escalate</w:t>
            </w:r>
            <w:r>
              <w:rPr>
                <w:spacing w:val="-3"/>
                <w:sz w:val="17"/>
              </w:rPr>
              <w:t xml:space="preserve"> </w:t>
            </w:r>
            <w:r>
              <w:rPr>
                <w:sz w:val="17"/>
              </w:rPr>
              <w:t>or</w:t>
            </w:r>
            <w:r>
              <w:rPr>
                <w:spacing w:val="-2"/>
                <w:sz w:val="17"/>
              </w:rPr>
              <w:t xml:space="preserve"> </w:t>
            </w:r>
            <w:r>
              <w:rPr>
                <w:sz w:val="17"/>
              </w:rPr>
              <w:t>end</w:t>
            </w:r>
            <w:r>
              <w:rPr>
                <w:spacing w:val="-2"/>
                <w:sz w:val="17"/>
              </w:rPr>
              <w:t xml:space="preserve"> </w:t>
            </w:r>
            <w:r>
              <w:rPr>
                <w:sz w:val="17"/>
              </w:rPr>
              <w:t>up</w:t>
            </w:r>
            <w:r>
              <w:rPr>
                <w:spacing w:val="-2"/>
                <w:sz w:val="17"/>
              </w:rPr>
              <w:t xml:space="preserve"> </w:t>
            </w:r>
            <w:r>
              <w:rPr>
                <w:sz w:val="17"/>
              </w:rPr>
              <w:t>in</w:t>
            </w:r>
            <w:r>
              <w:rPr>
                <w:spacing w:val="-1"/>
                <w:sz w:val="17"/>
              </w:rPr>
              <w:t xml:space="preserve"> </w:t>
            </w:r>
            <w:r>
              <w:rPr>
                <w:sz w:val="17"/>
              </w:rPr>
              <w:t>a</w:t>
            </w:r>
            <w:r>
              <w:rPr>
                <w:spacing w:val="-3"/>
                <w:sz w:val="17"/>
              </w:rPr>
              <w:t xml:space="preserve"> </w:t>
            </w:r>
            <w:r>
              <w:rPr>
                <w:sz w:val="17"/>
              </w:rPr>
              <w:t>blame</w:t>
            </w:r>
            <w:r>
              <w:rPr>
                <w:spacing w:val="-3"/>
                <w:sz w:val="17"/>
              </w:rPr>
              <w:t xml:space="preserve"> </w:t>
            </w:r>
            <w:r>
              <w:rPr>
                <w:sz w:val="17"/>
              </w:rPr>
              <w:t>game</w:t>
            </w:r>
            <w:r>
              <w:rPr>
                <w:spacing w:val="-3"/>
                <w:sz w:val="17"/>
              </w:rPr>
              <w:t xml:space="preserve"> </w:t>
            </w:r>
            <w:r>
              <w:rPr>
                <w:sz w:val="17"/>
              </w:rPr>
              <w:t>but</w:t>
            </w:r>
            <w:r>
              <w:rPr>
                <w:spacing w:val="-3"/>
                <w:sz w:val="17"/>
              </w:rPr>
              <w:t xml:space="preserve"> </w:t>
            </w:r>
            <w:r>
              <w:rPr>
                <w:sz w:val="17"/>
              </w:rPr>
              <w:t>result</w:t>
            </w:r>
            <w:r>
              <w:rPr>
                <w:spacing w:val="-3"/>
                <w:sz w:val="17"/>
              </w:rPr>
              <w:t xml:space="preserve"> </w:t>
            </w:r>
            <w:r>
              <w:rPr>
                <w:sz w:val="17"/>
              </w:rPr>
              <w:t>in</w:t>
            </w:r>
            <w:r>
              <w:rPr>
                <w:spacing w:val="-1"/>
                <w:sz w:val="17"/>
              </w:rPr>
              <w:t xml:space="preserve"> </w:t>
            </w:r>
            <w:r>
              <w:rPr>
                <w:sz w:val="17"/>
              </w:rPr>
              <w:t xml:space="preserve">fruitful </w:t>
            </w:r>
            <w:r>
              <w:rPr>
                <w:spacing w:val="-2"/>
                <w:sz w:val="17"/>
              </w:rPr>
              <w:t>cooperation.</w:t>
            </w:r>
          </w:p>
          <w:p w14:paraId="352F5428" w14:textId="77777777" w:rsidR="00B803B6" w:rsidRDefault="00B803B6" w:rsidP="00B803B6">
            <w:pPr>
              <w:pStyle w:val="TableParagraph"/>
              <w:spacing w:before="60"/>
              <w:ind w:left="72" w:right="216"/>
              <w:jc w:val="both"/>
              <w:rPr>
                <w:spacing w:val="-2"/>
                <w:sz w:val="17"/>
              </w:rPr>
            </w:pPr>
          </w:p>
          <w:p w14:paraId="5A87D919" w14:textId="19EF2796" w:rsidR="00B803B6" w:rsidRDefault="00B803B6" w:rsidP="00B803B6">
            <w:pPr>
              <w:pStyle w:val="TableParagraph"/>
              <w:spacing w:before="60"/>
              <w:ind w:left="72" w:right="216"/>
              <w:jc w:val="both"/>
              <w:rPr>
                <w:sz w:val="17"/>
              </w:rPr>
            </w:pPr>
          </w:p>
        </w:tc>
      </w:tr>
      <w:tr w:rsidR="00E7284D" w14:paraId="1633C01C" w14:textId="77777777" w:rsidTr="007C1ABE">
        <w:trPr>
          <w:trHeight w:val="327"/>
        </w:trPr>
        <w:tc>
          <w:tcPr>
            <w:tcW w:w="9639" w:type="dxa"/>
            <w:gridSpan w:val="8"/>
            <w:tcBorders>
              <w:top w:val="nil"/>
              <w:left w:val="nil"/>
              <w:bottom w:val="nil"/>
            </w:tcBorders>
            <w:shd w:val="clear" w:color="auto" w:fill="229480"/>
          </w:tcPr>
          <w:p w14:paraId="4292D64A" w14:textId="2C522157" w:rsidR="00E7284D" w:rsidRDefault="00E7284D" w:rsidP="0042274E">
            <w:pPr>
              <w:pStyle w:val="TableParagraph"/>
              <w:rPr>
                <w:rFonts w:ascii="Times New Roman"/>
                <w:sz w:val="16"/>
              </w:rPr>
            </w:pPr>
            <w:r>
              <w:rPr>
                <w:b/>
                <w:color w:val="FFFFFF"/>
                <w:sz w:val="17"/>
                <w:shd w:val="clear" w:color="auto" w:fill="229480"/>
              </w:rPr>
              <w:t>OUTCOME</w:t>
            </w:r>
            <w:r>
              <w:rPr>
                <w:b/>
                <w:color w:val="FFFFFF"/>
                <w:spacing w:val="-2"/>
                <w:sz w:val="17"/>
                <w:shd w:val="clear" w:color="auto" w:fill="229480"/>
              </w:rPr>
              <w:t xml:space="preserve"> LEVEL: </w:t>
            </w:r>
          </w:p>
        </w:tc>
      </w:tr>
      <w:tr w:rsidR="001A1A69" w14:paraId="50427B75" w14:textId="77777777" w:rsidTr="007C1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trHeight w:val="904"/>
        </w:trPr>
        <w:tc>
          <w:tcPr>
            <w:tcW w:w="2077" w:type="dxa"/>
            <w:vMerge w:val="restart"/>
            <w:tcBorders>
              <w:bottom w:val="single" w:sz="8" w:space="0" w:color="229480"/>
            </w:tcBorders>
            <w:shd w:val="clear" w:color="auto" w:fill="ECF8F7"/>
          </w:tcPr>
          <w:p w14:paraId="79A1890A" w14:textId="4BF99494" w:rsidR="001A1A69" w:rsidRDefault="001A1A69" w:rsidP="00B803B6">
            <w:pPr>
              <w:pStyle w:val="TableParagraph"/>
              <w:spacing w:before="158"/>
              <w:ind w:left="86" w:right="64"/>
              <w:rPr>
                <w:sz w:val="17"/>
              </w:rPr>
            </w:pPr>
            <w:r>
              <w:rPr>
                <w:sz w:val="17"/>
              </w:rPr>
              <w:t>In selected ecological corridors, 70% of local development plans corresponding</w:t>
            </w:r>
            <w:r>
              <w:rPr>
                <w:spacing w:val="-12"/>
                <w:sz w:val="17"/>
              </w:rPr>
              <w:t xml:space="preserve"> </w:t>
            </w:r>
            <w:r>
              <w:rPr>
                <w:sz w:val="17"/>
              </w:rPr>
              <w:t>to</w:t>
            </w:r>
            <w:r>
              <w:rPr>
                <w:spacing w:val="-12"/>
                <w:sz w:val="17"/>
              </w:rPr>
              <w:t xml:space="preserve"> </w:t>
            </w:r>
            <w:r w:rsidR="00B803B6">
              <w:rPr>
                <w:sz w:val="17"/>
              </w:rPr>
              <w:t>envi</w:t>
            </w:r>
            <w:r>
              <w:rPr>
                <w:sz w:val="17"/>
              </w:rPr>
              <w:t xml:space="preserve">ronmentally friendly land use practices are </w:t>
            </w:r>
            <w:r>
              <w:rPr>
                <w:spacing w:val="-2"/>
                <w:sz w:val="17"/>
              </w:rPr>
              <w:t>implemented.</w:t>
            </w:r>
          </w:p>
        </w:tc>
        <w:tc>
          <w:tcPr>
            <w:tcW w:w="7095" w:type="dxa"/>
            <w:gridSpan w:val="6"/>
          </w:tcPr>
          <w:p w14:paraId="451349EE" w14:textId="77777777" w:rsidR="001A1A69" w:rsidRDefault="001A1A69" w:rsidP="0042274E">
            <w:pPr>
              <w:pStyle w:val="TableParagraph"/>
              <w:tabs>
                <w:tab w:val="left" w:pos="1510"/>
                <w:tab w:val="left" w:pos="2938"/>
                <w:tab w:val="left" w:pos="3882"/>
              </w:tabs>
              <w:ind w:left="86" w:right="89"/>
              <w:rPr>
                <w:sz w:val="17"/>
              </w:rPr>
            </w:pPr>
            <w:r>
              <w:rPr>
                <w:sz w:val="17"/>
              </w:rPr>
              <w:t>Number of</w:t>
            </w:r>
            <w:r>
              <w:rPr>
                <w:sz w:val="17"/>
              </w:rPr>
              <w:tab/>
              <w:t>Number of</w:t>
            </w:r>
            <w:r>
              <w:rPr>
                <w:sz w:val="17"/>
              </w:rPr>
              <w:tab/>
            </w:r>
            <w:r>
              <w:rPr>
                <w:sz w:val="17"/>
              </w:rPr>
              <w:tab/>
              <w:t>The</w:t>
            </w:r>
            <w:r>
              <w:rPr>
                <w:spacing w:val="-7"/>
                <w:sz w:val="17"/>
              </w:rPr>
              <w:t xml:space="preserve"> </w:t>
            </w:r>
            <w:r>
              <w:rPr>
                <w:sz w:val="17"/>
              </w:rPr>
              <w:t>outcome</w:t>
            </w:r>
            <w:r>
              <w:rPr>
                <w:spacing w:val="-7"/>
                <w:sz w:val="17"/>
              </w:rPr>
              <w:t xml:space="preserve"> </w:t>
            </w:r>
            <w:r>
              <w:rPr>
                <w:sz w:val="17"/>
              </w:rPr>
              <w:t>level</w:t>
            </w:r>
            <w:r>
              <w:rPr>
                <w:spacing w:val="-7"/>
                <w:sz w:val="17"/>
              </w:rPr>
              <w:t xml:space="preserve"> </w:t>
            </w:r>
            <w:r>
              <w:rPr>
                <w:sz w:val="17"/>
              </w:rPr>
              <w:t>indicator</w:t>
            </w:r>
            <w:r>
              <w:rPr>
                <w:spacing w:val="-6"/>
                <w:sz w:val="17"/>
              </w:rPr>
              <w:t xml:space="preserve"> </w:t>
            </w:r>
            <w:r>
              <w:rPr>
                <w:sz w:val="17"/>
              </w:rPr>
              <w:t>(long</w:t>
            </w:r>
            <w:r>
              <w:rPr>
                <w:spacing w:val="-6"/>
                <w:sz w:val="17"/>
              </w:rPr>
              <w:t xml:space="preserve"> </w:t>
            </w:r>
            <w:r>
              <w:rPr>
                <w:sz w:val="17"/>
              </w:rPr>
              <w:t>term</w:t>
            </w:r>
            <w:r>
              <w:rPr>
                <w:spacing w:val="-7"/>
                <w:sz w:val="17"/>
              </w:rPr>
              <w:t xml:space="preserve"> </w:t>
            </w:r>
            <w:r>
              <w:rPr>
                <w:sz w:val="17"/>
              </w:rPr>
              <w:t>7- prepared local</w:t>
            </w:r>
            <w:r>
              <w:rPr>
                <w:sz w:val="17"/>
              </w:rPr>
              <w:tab/>
            </w:r>
            <w:r>
              <w:rPr>
                <w:spacing w:val="-2"/>
                <w:sz w:val="17"/>
              </w:rPr>
              <w:t>Implemented</w:t>
            </w:r>
            <w:r>
              <w:rPr>
                <w:sz w:val="17"/>
              </w:rPr>
              <w:tab/>
            </w:r>
            <w:r>
              <w:rPr>
                <w:spacing w:val="-10"/>
                <w:position w:val="-10"/>
                <w:sz w:val="17"/>
              </w:rPr>
              <w:t>%</w:t>
            </w:r>
            <w:r>
              <w:rPr>
                <w:position w:val="-10"/>
                <w:sz w:val="17"/>
              </w:rPr>
              <w:tab/>
            </w:r>
            <w:r>
              <w:rPr>
                <w:sz w:val="17"/>
              </w:rPr>
              <w:t>10 years) refers to 70% success rate of</w:t>
            </w:r>
          </w:p>
          <w:p w14:paraId="10080EB3" w14:textId="54AFC5F2" w:rsidR="001A1A69" w:rsidRDefault="001A1A69" w:rsidP="0042274E">
            <w:pPr>
              <w:pStyle w:val="TableParagraph"/>
              <w:tabs>
                <w:tab w:val="left" w:pos="1510"/>
                <w:tab w:val="left" w:pos="3882"/>
              </w:tabs>
              <w:spacing w:line="115" w:lineRule="exact"/>
              <w:ind w:left="86"/>
              <w:rPr>
                <w:sz w:val="17"/>
              </w:rPr>
            </w:pPr>
            <w:r>
              <w:rPr>
                <w:spacing w:val="-2"/>
                <w:sz w:val="17"/>
              </w:rPr>
              <w:t>development</w:t>
            </w:r>
            <w:r>
              <w:rPr>
                <w:sz w:val="17"/>
              </w:rPr>
              <w:tab/>
              <w:t>local</w:t>
            </w:r>
            <w:r>
              <w:rPr>
                <w:spacing w:val="-4"/>
                <w:sz w:val="17"/>
              </w:rPr>
              <w:t xml:space="preserve"> </w:t>
            </w:r>
            <w:r w:rsidR="00B803B6">
              <w:rPr>
                <w:spacing w:val="-2"/>
                <w:sz w:val="17"/>
              </w:rPr>
              <w:t>development</w:t>
            </w:r>
            <w:r>
              <w:rPr>
                <w:sz w:val="17"/>
              </w:rPr>
              <w:tab/>
              <w:t>agreements</w:t>
            </w:r>
            <w:r>
              <w:rPr>
                <w:spacing w:val="-4"/>
                <w:sz w:val="17"/>
              </w:rPr>
              <w:t xml:space="preserve"> </w:t>
            </w:r>
            <w:r>
              <w:rPr>
                <w:sz w:val="17"/>
              </w:rPr>
              <w:t>(a</w:t>
            </w:r>
            <w:r>
              <w:rPr>
                <w:spacing w:val="-4"/>
                <w:sz w:val="17"/>
              </w:rPr>
              <w:t xml:space="preserve"> </w:t>
            </w:r>
            <w:r>
              <w:rPr>
                <w:sz w:val="17"/>
              </w:rPr>
              <w:t>certain</w:t>
            </w:r>
            <w:r>
              <w:rPr>
                <w:spacing w:val="-4"/>
                <w:sz w:val="17"/>
              </w:rPr>
              <w:t xml:space="preserve"> </w:t>
            </w:r>
            <w:r>
              <w:rPr>
                <w:sz w:val="17"/>
              </w:rPr>
              <w:t>number</w:t>
            </w:r>
            <w:r>
              <w:rPr>
                <w:spacing w:val="-3"/>
                <w:sz w:val="17"/>
              </w:rPr>
              <w:t xml:space="preserve"> </w:t>
            </w:r>
            <w:r>
              <w:rPr>
                <w:sz w:val="17"/>
              </w:rPr>
              <w:t>of</w:t>
            </w:r>
            <w:r>
              <w:rPr>
                <w:spacing w:val="-4"/>
                <w:sz w:val="17"/>
              </w:rPr>
              <w:t xml:space="preserve"> com-</w:t>
            </w:r>
          </w:p>
          <w:p w14:paraId="20289756" w14:textId="3BF8F2C9" w:rsidR="001A1A69" w:rsidRDefault="001A1A69" w:rsidP="0042274E">
            <w:pPr>
              <w:pStyle w:val="TableParagraph"/>
              <w:tabs>
                <w:tab w:val="left" w:pos="1510"/>
                <w:tab w:val="left" w:pos="3882"/>
              </w:tabs>
              <w:spacing w:line="208" w:lineRule="exact"/>
              <w:ind w:left="86"/>
              <w:rPr>
                <w:sz w:val="17"/>
              </w:rPr>
            </w:pPr>
            <w:r>
              <w:rPr>
                <w:spacing w:val="-2"/>
                <w:sz w:val="17"/>
              </w:rPr>
              <w:t>plans</w:t>
            </w:r>
            <w:r>
              <w:rPr>
                <w:sz w:val="17"/>
              </w:rPr>
              <w:tab/>
            </w:r>
            <w:proofErr w:type="spellStart"/>
            <w:r>
              <w:rPr>
                <w:sz w:val="17"/>
              </w:rPr>
              <w:t>plans</w:t>
            </w:r>
            <w:proofErr w:type="spellEnd"/>
            <w:r>
              <w:rPr>
                <w:spacing w:val="-4"/>
                <w:sz w:val="17"/>
              </w:rPr>
              <w:t xml:space="preserve"> 2020</w:t>
            </w:r>
            <w:r>
              <w:rPr>
                <w:sz w:val="17"/>
              </w:rPr>
              <w:tab/>
              <w:t>munities</w:t>
            </w:r>
            <w:r>
              <w:rPr>
                <w:spacing w:val="-7"/>
                <w:sz w:val="17"/>
              </w:rPr>
              <w:t xml:space="preserve"> </w:t>
            </w:r>
            <w:r>
              <w:rPr>
                <w:sz w:val="17"/>
              </w:rPr>
              <w:t>can</w:t>
            </w:r>
            <w:r>
              <w:rPr>
                <w:spacing w:val="-5"/>
                <w:sz w:val="17"/>
              </w:rPr>
              <w:t xml:space="preserve"> </w:t>
            </w:r>
            <w:r>
              <w:rPr>
                <w:sz w:val="17"/>
              </w:rPr>
              <w:t>be</w:t>
            </w:r>
            <w:r>
              <w:rPr>
                <w:spacing w:val="-4"/>
                <w:sz w:val="17"/>
              </w:rPr>
              <w:t xml:space="preserve"> </w:t>
            </w:r>
            <w:r>
              <w:rPr>
                <w:sz w:val="17"/>
              </w:rPr>
              <w:t>expected</w:t>
            </w:r>
            <w:r>
              <w:rPr>
                <w:spacing w:val="-4"/>
                <w:sz w:val="17"/>
              </w:rPr>
              <w:t xml:space="preserve"> </w:t>
            </w:r>
            <w:r>
              <w:rPr>
                <w:sz w:val="17"/>
              </w:rPr>
              <w:t>to</w:t>
            </w:r>
            <w:r>
              <w:rPr>
                <w:spacing w:val="-3"/>
                <w:sz w:val="17"/>
              </w:rPr>
              <w:t xml:space="preserve"> </w:t>
            </w:r>
            <w:r>
              <w:rPr>
                <w:sz w:val="17"/>
              </w:rPr>
              <w:t>drop-</w:t>
            </w:r>
            <w:r>
              <w:rPr>
                <w:spacing w:val="-5"/>
                <w:sz w:val="17"/>
              </w:rPr>
              <w:t>out</w:t>
            </w:r>
            <w:r w:rsidR="00335673">
              <w:rPr>
                <w:spacing w:val="-5"/>
                <w:sz w:val="17"/>
              </w:rPr>
              <w:t xml:space="preserve"> </w:t>
            </w:r>
          </w:p>
        </w:tc>
      </w:tr>
      <w:tr w:rsidR="001A1A69" w14:paraId="27EC3ADD" w14:textId="77777777" w:rsidTr="00335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trHeight w:val="1177"/>
        </w:trPr>
        <w:tc>
          <w:tcPr>
            <w:tcW w:w="2077" w:type="dxa"/>
            <w:vMerge/>
            <w:tcBorders>
              <w:top w:val="nil"/>
              <w:bottom w:val="single" w:sz="8" w:space="0" w:color="229480"/>
            </w:tcBorders>
            <w:shd w:val="clear" w:color="auto" w:fill="ECF8F7"/>
          </w:tcPr>
          <w:p w14:paraId="218720B5" w14:textId="77777777" w:rsidR="001A1A69" w:rsidRDefault="001A1A69" w:rsidP="0042274E">
            <w:pPr>
              <w:rPr>
                <w:sz w:val="2"/>
                <w:szCs w:val="2"/>
              </w:rPr>
            </w:pPr>
          </w:p>
        </w:tc>
        <w:tc>
          <w:tcPr>
            <w:tcW w:w="3795" w:type="dxa"/>
            <w:gridSpan w:val="4"/>
            <w:tcBorders>
              <w:top w:val="single" w:sz="8" w:space="0" w:color="229480"/>
              <w:bottom w:val="single" w:sz="8" w:space="0" w:color="229480"/>
            </w:tcBorders>
          </w:tcPr>
          <w:p w14:paraId="57FE7421" w14:textId="77777777" w:rsidR="001A1A69" w:rsidRDefault="001A1A69" w:rsidP="0042274E">
            <w:pPr>
              <w:pStyle w:val="TableParagraph"/>
              <w:rPr>
                <w:b/>
              </w:rPr>
            </w:pPr>
          </w:p>
          <w:p w14:paraId="57B9EE8D" w14:textId="77777777" w:rsidR="001A1A69" w:rsidRDefault="001A1A69" w:rsidP="0042274E">
            <w:pPr>
              <w:pStyle w:val="TableParagraph"/>
              <w:rPr>
                <w:b/>
                <w:sz w:val="28"/>
              </w:rPr>
            </w:pPr>
          </w:p>
          <w:p w14:paraId="13018BE4" w14:textId="77777777" w:rsidR="001A1A69" w:rsidRDefault="001A1A69" w:rsidP="0042274E">
            <w:pPr>
              <w:pStyle w:val="TableParagraph"/>
              <w:tabs>
                <w:tab w:val="left" w:pos="1510"/>
                <w:tab w:val="left" w:pos="2938"/>
              </w:tabs>
              <w:ind w:left="86"/>
              <w:rPr>
                <w:sz w:val="17"/>
              </w:rPr>
            </w:pPr>
            <w:r>
              <w:rPr>
                <w:spacing w:val="-5"/>
                <w:sz w:val="17"/>
              </w:rPr>
              <w:t>20</w:t>
            </w:r>
            <w:r>
              <w:rPr>
                <w:sz w:val="17"/>
              </w:rPr>
              <w:tab/>
            </w:r>
            <w:r>
              <w:rPr>
                <w:spacing w:val="-5"/>
                <w:sz w:val="17"/>
              </w:rPr>
              <w:t>19</w:t>
            </w:r>
            <w:r>
              <w:rPr>
                <w:sz w:val="17"/>
              </w:rPr>
              <w:tab/>
            </w:r>
            <w:r>
              <w:rPr>
                <w:spacing w:val="-5"/>
                <w:sz w:val="17"/>
              </w:rPr>
              <w:t>95</w:t>
            </w:r>
          </w:p>
        </w:tc>
        <w:tc>
          <w:tcPr>
            <w:tcW w:w="3300" w:type="dxa"/>
            <w:gridSpan w:val="2"/>
            <w:tcBorders>
              <w:bottom w:val="single" w:sz="8" w:space="0" w:color="229480"/>
            </w:tcBorders>
          </w:tcPr>
          <w:p w14:paraId="62711980" w14:textId="4909BBAE" w:rsidR="001A1A69" w:rsidRDefault="001A1A69" w:rsidP="00B803B6">
            <w:pPr>
              <w:pStyle w:val="TableParagraph"/>
              <w:spacing w:line="205" w:lineRule="exact"/>
              <w:ind w:left="87"/>
              <w:rPr>
                <w:sz w:val="17"/>
              </w:rPr>
            </w:pPr>
            <w:r>
              <w:rPr>
                <w:sz w:val="17"/>
              </w:rPr>
              <w:t>due</w:t>
            </w:r>
            <w:r>
              <w:rPr>
                <w:spacing w:val="-4"/>
                <w:sz w:val="17"/>
              </w:rPr>
              <w:t xml:space="preserve"> </w:t>
            </w:r>
            <w:r>
              <w:rPr>
                <w:sz w:val="17"/>
              </w:rPr>
              <w:t>to</w:t>
            </w:r>
            <w:r>
              <w:rPr>
                <w:spacing w:val="-3"/>
                <w:sz w:val="17"/>
              </w:rPr>
              <w:t xml:space="preserve"> </w:t>
            </w:r>
            <w:r>
              <w:rPr>
                <w:sz w:val="17"/>
              </w:rPr>
              <w:t>internal</w:t>
            </w:r>
            <w:r>
              <w:rPr>
                <w:spacing w:val="-4"/>
                <w:sz w:val="17"/>
              </w:rPr>
              <w:t xml:space="preserve"> </w:t>
            </w:r>
            <w:r>
              <w:rPr>
                <w:sz w:val="17"/>
              </w:rPr>
              <w:t>community</w:t>
            </w:r>
            <w:r>
              <w:rPr>
                <w:spacing w:val="-3"/>
                <w:sz w:val="17"/>
              </w:rPr>
              <w:t xml:space="preserve"> </w:t>
            </w:r>
            <w:r w:rsidR="00B803B6">
              <w:rPr>
                <w:spacing w:val="-4"/>
                <w:sz w:val="17"/>
              </w:rPr>
              <w:t>con</w:t>
            </w:r>
            <w:r>
              <w:rPr>
                <w:sz w:val="17"/>
              </w:rPr>
              <w:t>flicts/politics</w:t>
            </w:r>
            <w:r>
              <w:rPr>
                <w:spacing w:val="-10"/>
                <w:sz w:val="17"/>
              </w:rPr>
              <w:t xml:space="preserve"> </w:t>
            </w:r>
            <w:r>
              <w:rPr>
                <w:sz w:val="17"/>
              </w:rPr>
              <w:t>or</w:t>
            </w:r>
            <w:r>
              <w:rPr>
                <w:spacing w:val="-10"/>
                <w:sz w:val="17"/>
              </w:rPr>
              <w:t xml:space="preserve"> </w:t>
            </w:r>
            <w:r>
              <w:rPr>
                <w:sz w:val="17"/>
              </w:rPr>
              <w:t>mismanagement).</w:t>
            </w:r>
            <w:r>
              <w:rPr>
                <w:spacing w:val="-11"/>
                <w:sz w:val="17"/>
              </w:rPr>
              <w:t xml:space="preserve"> </w:t>
            </w:r>
            <w:r>
              <w:rPr>
                <w:sz w:val="17"/>
              </w:rPr>
              <w:t>At</w:t>
            </w:r>
            <w:r>
              <w:rPr>
                <w:spacing w:val="-10"/>
                <w:sz w:val="17"/>
              </w:rPr>
              <w:t xml:space="preserve"> </w:t>
            </w:r>
            <w:r>
              <w:rPr>
                <w:sz w:val="17"/>
              </w:rPr>
              <w:t>the end of set-up phase 20 Conservation Agreements had been signed. Out of these</w:t>
            </w:r>
            <w:r w:rsidR="00B803B6">
              <w:rPr>
                <w:sz w:val="17"/>
              </w:rPr>
              <w:t xml:space="preserve"> one has not started implementa</w:t>
            </w:r>
            <w:r>
              <w:rPr>
                <w:sz w:val="17"/>
              </w:rPr>
              <w:t xml:space="preserve">tion due to disagreements within </w:t>
            </w:r>
            <w:r>
              <w:rPr>
                <w:sz w:val="17"/>
              </w:rPr>
              <w:lastRenderedPageBreak/>
              <w:t>the</w:t>
            </w:r>
            <w:r w:rsidR="00B803B6">
              <w:rPr>
                <w:sz w:val="17"/>
              </w:rPr>
              <w:t xml:space="preserve"> </w:t>
            </w:r>
            <w:r>
              <w:rPr>
                <w:sz w:val="17"/>
              </w:rPr>
              <w:t>village</w:t>
            </w:r>
            <w:r>
              <w:rPr>
                <w:spacing w:val="-4"/>
                <w:sz w:val="17"/>
              </w:rPr>
              <w:t xml:space="preserve"> </w:t>
            </w:r>
            <w:r>
              <w:rPr>
                <w:spacing w:val="-2"/>
                <w:sz w:val="17"/>
              </w:rPr>
              <w:t>community.</w:t>
            </w:r>
          </w:p>
        </w:tc>
      </w:tr>
      <w:tr w:rsidR="001A1A69" w14:paraId="6ADE3630" w14:textId="77777777" w:rsidTr="007C1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trHeight w:val="227"/>
        </w:trPr>
        <w:tc>
          <w:tcPr>
            <w:tcW w:w="2077" w:type="dxa"/>
            <w:tcBorders>
              <w:top w:val="single" w:sz="8" w:space="0" w:color="229480"/>
              <w:bottom w:val="single" w:sz="8" w:space="0" w:color="229480"/>
            </w:tcBorders>
            <w:shd w:val="clear" w:color="auto" w:fill="ECF8F7"/>
          </w:tcPr>
          <w:p w14:paraId="2C9AF153" w14:textId="77777777" w:rsidR="001A1A69" w:rsidRDefault="001A1A69" w:rsidP="0042274E">
            <w:pPr>
              <w:pStyle w:val="TableParagraph"/>
              <w:spacing w:line="207" w:lineRule="exact"/>
              <w:ind w:left="86"/>
              <w:rPr>
                <w:sz w:val="17"/>
              </w:rPr>
            </w:pPr>
            <w:r>
              <w:rPr>
                <w:sz w:val="17"/>
              </w:rPr>
              <w:lastRenderedPageBreak/>
              <w:t>Output</w:t>
            </w:r>
            <w:r>
              <w:rPr>
                <w:spacing w:val="-4"/>
                <w:sz w:val="17"/>
              </w:rPr>
              <w:t xml:space="preserve"> </w:t>
            </w:r>
            <w:r>
              <w:rPr>
                <w:spacing w:val="-2"/>
                <w:sz w:val="17"/>
              </w:rPr>
              <w:t>level:</w:t>
            </w:r>
          </w:p>
        </w:tc>
        <w:tc>
          <w:tcPr>
            <w:tcW w:w="7095" w:type="dxa"/>
            <w:gridSpan w:val="6"/>
            <w:tcBorders>
              <w:top w:val="single" w:sz="8" w:space="0" w:color="229480"/>
              <w:bottom w:val="single" w:sz="8" w:space="0" w:color="229480"/>
            </w:tcBorders>
          </w:tcPr>
          <w:p w14:paraId="4F28CA1A" w14:textId="77777777" w:rsidR="001A1A69" w:rsidRDefault="001A1A69" w:rsidP="0042274E">
            <w:pPr>
              <w:pStyle w:val="TableParagraph"/>
              <w:rPr>
                <w:rFonts w:ascii="Times New Roman"/>
                <w:sz w:val="16"/>
              </w:rPr>
            </w:pPr>
          </w:p>
        </w:tc>
      </w:tr>
      <w:tr w:rsidR="001A1A69" w14:paraId="37BADAD6" w14:textId="77777777" w:rsidTr="007C1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trHeight w:val="450"/>
        </w:trPr>
        <w:tc>
          <w:tcPr>
            <w:tcW w:w="2077" w:type="dxa"/>
            <w:vMerge w:val="restart"/>
            <w:tcBorders>
              <w:top w:val="single" w:sz="8" w:space="0" w:color="229480"/>
              <w:bottom w:val="single" w:sz="8" w:space="0" w:color="229480"/>
            </w:tcBorders>
            <w:shd w:val="clear" w:color="auto" w:fill="ECF8F7"/>
          </w:tcPr>
          <w:p w14:paraId="54DB2071" w14:textId="77777777" w:rsidR="00B803B6" w:rsidRDefault="00B803B6" w:rsidP="0042274E">
            <w:pPr>
              <w:pStyle w:val="TableParagraph"/>
              <w:ind w:left="86" w:right="64"/>
              <w:rPr>
                <w:sz w:val="17"/>
              </w:rPr>
            </w:pPr>
          </w:p>
          <w:p w14:paraId="2E03FBC3" w14:textId="64B7DD33" w:rsidR="001A1A69" w:rsidRDefault="00B803B6" w:rsidP="00B803B6">
            <w:pPr>
              <w:pStyle w:val="TableParagraph"/>
              <w:ind w:left="86" w:right="64"/>
              <w:rPr>
                <w:sz w:val="17"/>
              </w:rPr>
            </w:pPr>
            <w:r>
              <w:rPr>
                <w:sz w:val="17"/>
              </w:rPr>
              <w:t>Long-term commit</w:t>
            </w:r>
            <w:r w:rsidR="001A1A69">
              <w:rPr>
                <w:sz w:val="17"/>
              </w:rPr>
              <w:t>ments to the target group are made for at least</w:t>
            </w:r>
            <w:r w:rsidR="001A1A69">
              <w:rPr>
                <w:spacing w:val="-10"/>
                <w:sz w:val="17"/>
              </w:rPr>
              <w:t xml:space="preserve"> </w:t>
            </w:r>
            <w:r w:rsidR="001A1A69">
              <w:rPr>
                <w:sz w:val="17"/>
              </w:rPr>
              <w:t>40%</w:t>
            </w:r>
            <w:r w:rsidR="001A1A69">
              <w:rPr>
                <w:spacing w:val="-10"/>
                <w:sz w:val="17"/>
              </w:rPr>
              <w:t xml:space="preserve"> </w:t>
            </w:r>
            <w:r w:rsidR="001A1A69">
              <w:rPr>
                <w:sz w:val="17"/>
              </w:rPr>
              <w:t>of</w:t>
            </w:r>
            <w:r w:rsidR="001A1A69">
              <w:rPr>
                <w:spacing w:val="-8"/>
                <w:sz w:val="17"/>
              </w:rPr>
              <w:t xml:space="preserve"> </w:t>
            </w:r>
            <w:r w:rsidR="001A1A69">
              <w:rPr>
                <w:sz w:val="17"/>
              </w:rPr>
              <w:t>the</w:t>
            </w:r>
            <w:r w:rsidR="001A1A69">
              <w:rPr>
                <w:spacing w:val="-10"/>
                <w:sz w:val="17"/>
              </w:rPr>
              <w:t xml:space="preserve"> </w:t>
            </w:r>
            <w:r>
              <w:rPr>
                <w:sz w:val="17"/>
              </w:rPr>
              <w:t>availa</w:t>
            </w:r>
            <w:r w:rsidR="001A1A69">
              <w:rPr>
                <w:sz w:val="17"/>
              </w:rPr>
              <w:t>ble financial means for the promotion of the sustainable use of natural resources.</w:t>
            </w:r>
          </w:p>
        </w:tc>
        <w:tc>
          <w:tcPr>
            <w:tcW w:w="3795" w:type="dxa"/>
            <w:gridSpan w:val="4"/>
            <w:tcBorders>
              <w:top w:val="single" w:sz="8" w:space="0" w:color="229480"/>
              <w:bottom w:val="single" w:sz="8" w:space="0" w:color="229480"/>
            </w:tcBorders>
          </w:tcPr>
          <w:p w14:paraId="69DE3277" w14:textId="0BD03F1F" w:rsidR="001A1A69" w:rsidRDefault="001A1A69" w:rsidP="0042274E">
            <w:pPr>
              <w:pStyle w:val="TableParagraph"/>
              <w:tabs>
                <w:tab w:val="left" w:pos="1510"/>
                <w:tab w:val="left" w:pos="2938"/>
              </w:tabs>
              <w:spacing w:before="25" w:line="151" w:lineRule="auto"/>
              <w:ind w:left="86"/>
              <w:rPr>
                <w:sz w:val="17"/>
              </w:rPr>
            </w:pPr>
            <w:r>
              <w:rPr>
                <w:sz w:val="17"/>
              </w:rPr>
              <w:t>ECF</w:t>
            </w:r>
            <w:r>
              <w:rPr>
                <w:spacing w:val="-2"/>
                <w:sz w:val="17"/>
              </w:rPr>
              <w:t xml:space="preserve"> Disposition</w:t>
            </w:r>
            <w:r>
              <w:rPr>
                <w:sz w:val="17"/>
              </w:rPr>
              <w:tab/>
              <w:t>Actual</w:t>
            </w:r>
            <w:r>
              <w:rPr>
                <w:spacing w:val="-3"/>
                <w:sz w:val="17"/>
              </w:rPr>
              <w:t xml:space="preserve"> </w:t>
            </w:r>
            <w:r>
              <w:rPr>
                <w:spacing w:val="-2"/>
                <w:sz w:val="17"/>
              </w:rPr>
              <w:t>commit</w:t>
            </w:r>
            <w:r w:rsidR="00B803B6">
              <w:rPr>
                <w:spacing w:val="-2"/>
                <w:sz w:val="17"/>
              </w:rPr>
              <w:t>-</w:t>
            </w:r>
            <w:r>
              <w:rPr>
                <w:sz w:val="17"/>
              </w:rPr>
              <w:tab/>
            </w:r>
            <w:r>
              <w:rPr>
                <w:spacing w:val="-10"/>
                <w:position w:val="-10"/>
                <w:sz w:val="17"/>
              </w:rPr>
              <w:t>%</w:t>
            </w:r>
          </w:p>
          <w:p w14:paraId="0C42FC24" w14:textId="074BAD33" w:rsidR="001A1A69" w:rsidRDefault="001A1A69" w:rsidP="0042274E">
            <w:pPr>
              <w:pStyle w:val="TableParagraph"/>
              <w:tabs>
                <w:tab w:val="left" w:pos="1510"/>
              </w:tabs>
              <w:spacing w:line="151" w:lineRule="exact"/>
              <w:ind w:left="86"/>
              <w:rPr>
                <w:sz w:val="17"/>
              </w:rPr>
            </w:pPr>
            <w:r>
              <w:rPr>
                <w:spacing w:val="-4"/>
                <w:sz w:val="17"/>
              </w:rPr>
              <w:t>Fund</w:t>
            </w:r>
            <w:r>
              <w:rPr>
                <w:sz w:val="17"/>
              </w:rPr>
              <w:tab/>
            </w:r>
            <w:proofErr w:type="spellStart"/>
            <w:r>
              <w:rPr>
                <w:sz w:val="17"/>
              </w:rPr>
              <w:t>ment</w:t>
            </w:r>
            <w:proofErr w:type="spellEnd"/>
            <w:r>
              <w:rPr>
                <w:spacing w:val="-4"/>
                <w:sz w:val="17"/>
              </w:rPr>
              <w:t xml:space="preserve"> </w:t>
            </w:r>
            <w:r>
              <w:rPr>
                <w:sz w:val="17"/>
              </w:rPr>
              <w:t>in</w:t>
            </w:r>
            <w:r>
              <w:rPr>
                <w:spacing w:val="-3"/>
                <w:sz w:val="17"/>
              </w:rPr>
              <w:t xml:space="preserve"> </w:t>
            </w:r>
            <w:r>
              <w:rPr>
                <w:spacing w:val="-5"/>
                <w:sz w:val="17"/>
              </w:rPr>
              <w:t>CA</w:t>
            </w:r>
          </w:p>
        </w:tc>
        <w:tc>
          <w:tcPr>
            <w:tcW w:w="3300" w:type="dxa"/>
            <w:gridSpan w:val="2"/>
            <w:vMerge w:val="restart"/>
            <w:tcBorders>
              <w:top w:val="single" w:sz="8" w:space="0" w:color="229480"/>
              <w:bottom w:val="single" w:sz="8" w:space="0" w:color="229480"/>
            </w:tcBorders>
          </w:tcPr>
          <w:p w14:paraId="00CF9CB1" w14:textId="1038F955" w:rsidR="001A1A69" w:rsidRDefault="001A1A69" w:rsidP="00B803B6">
            <w:pPr>
              <w:pStyle w:val="TableParagraph"/>
              <w:ind w:left="87" w:right="89"/>
              <w:rPr>
                <w:sz w:val="17"/>
              </w:rPr>
            </w:pPr>
            <w:r>
              <w:rPr>
                <w:sz w:val="17"/>
              </w:rPr>
              <w:t>The</w:t>
            </w:r>
            <w:r>
              <w:rPr>
                <w:spacing w:val="-1"/>
                <w:sz w:val="17"/>
              </w:rPr>
              <w:t xml:space="preserve"> </w:t>
            </w:r>
            <w:r>
              <w:rPr>
                <w:sz w:val="17"/>
              </w:rPr>
              <w:t>indicator aims</w:t>
            </w:r>
            <w:r>
              <w:rPr>
                <w:spacing w:val="-1"/>
                <w:sz w:val="17"/>
              </w:rPr>
              <w:t xml:space="preserve"> </w:t>
            </w:r>
            <w:r>
              <w:rPr>
                <w:sz w:val="17"/>
              </w:rPr>
              <w:t>at</w:t>
            </w:r>
            <w:r>
              <w:rPr>
                <w:spacing w:val="-1"/>
                <w:sz w:val="17"/>
              </w:rPr>
              <w:t xml:space="preserve"> </w:t>
            </w:r>
            <w:r w:rsidR="00B803B6">
              <w:rPr>
                <w:sz w:val="17"/>
              </w:rPr>
              <w:t>securing a reasona</w:t>
            </w:r>
            <w:r>
              <w:rPr>
                <w:sz w:val="17"/>
              </w:rPr>
              <w:t>ble ratio between the total funds</w:t>
            </w:r>
            <w:r>
              <w:rPr>
                <w:spacing w:val="40"/>
                <w:sz w:val="17"/>
              </w:rPr>
              <w:t xml:space="preserve"> </w:t>
            </w:r>
            <w:r>
              <w:rPr>
                <w:sz w:val="17"/>
              </w:rPr>
              <w:t>available for the purpose and the funds committed to the long term agreements. Out of fi</w:t>
            </w:r>
            <w:r w:rsidR="00B803B6">
              <w:rPr>
                <w:sz w:val="17"/>
              </w:rPr>
              <w:t>ve million EUR available as Dis</w:t>
            </w:r>
            <w:r>
              <w:rPr>
                <w:sz w:val="17"/>
              </w:rPr>
              <w:t>position</w:t>
            </w:r>
            <w:r>
              <w:rPr>
                <w:spacing w:val="-6"/>
                <w:sz w:val="17"/>
              </w:rPr>
              <w:t xml:space="preserve"> </w:t>
            </w:r>
            <w:r>
              <w:rPr>
                <w:sz w:val="17"/>
              </w:rPr>
              <w:t>fund</w:t>
            </w:r>
            <w:r>
              <w:rPr>
                <w:spacing w:val="-5"/>
                <w:sz w:val="17"/>
              </w:rPr>
              <w:t xml:space="preserve"> </w:t>
            </w:r>
            <w:r>
              <w:rPr>
                <w:sz w:val="17"/>
              </w:rPr>
              <w:t>for</w:t>
            </w:r>
            <w:r>
              <w:rPr>
                <w:spacing w:val="-5"/>
                <w:sz w:val="17"/>
              </w:rPr>
              <w:t xml:space="preserve"> </w:t>
            </w:r>
            <w:r>
              <w:rPr>
                <w:sz w:val="17"/>
              </w:rPr>
              <w:t>the</w:t>
            </w:r>
            <w:r>
              <w:rPr>
                <w:spacing w:val="-6"/>
                <w:sz w:val="17"/>
              </w:rPr>
              <w:t xml:space="preserve"> </w:t>
            </w:r>
            <w:r>
              <w:rPr>
                <w:sz w:val="17"/>
              </w:rPr>
              <w:t>purpose</w:t>
            </w:r>
            <w:r>
              <w:rPr>
                <w:spacing w:val="-6"/>
                <w:sz w:val="17"/>
              </w:rPr>
              <w:t xml:space="preserve"> </w:t>
            </w:r>
            <w:r>
              <w:rPr>
                <w:sz w:val="17"/>
              </w:rPr>
              <w:t>of</w:t>
            </w:r>
            <w:r>
              <w:rPr>
                <w:spacing w:val="-8"/>
                <w:sz w:val="17"/>
              </w:rPr>
              <w:t xml:space="preserve"> </w:t>
            </w:r>
            <w:r>
              <w:rPr>
                <w:sz w:val="17"/>
              </w:rPr>
              <w:t>ECF,</w:t>
            </w:r>
            <w:r>
              <w:rPr>
                <w:spacing w:val="-6"/>
                <w:sz w:val="17"/>
              </w:rPr>
              <w:t xml:space="preserve"> </w:t>
            </w:r>
            <w:r>
              <w:rPr>
                <w:sz w:val="17"/>
              </w:rPr>
              <w:t>3,27 million have been committed to long term conservation agreements, which is 65 %.</w:t>
            </w:r>
          </w:p>
        </w:tc>
      </w:tr>
      <w:tr w:rsidR="001A1A69" w14:paraId="39F016EA" w14:textId="77777777" w:rsidTr="00335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trHeight w:val="1375"/>
        </w:trPr>
        <w:tc>
          <w:tcPr>
            <w:tcW w:w="2077" w:type="dxa"/>
            <w:vMerge/>
            <w:tcBorders>
              <w:top w:val="nil"/>
              <w:bottom w:val="single" w:sz="8" w:space="0" w:color="229480"/>
            </w:tcBorders>
            <w:shd w:val="clear" w:color="auto" w:fill="ECF8F7"/>
          </w:tcPr>
          <w:p w14:paraId="166A27DA" w14:textId="77777777" w:rsidR="001A1A69" w:rsidRDefault="001A1A69" w:rsidP="0042274E">
            <w:pPr>
              <w:rPr>
                <w:sz w:val="2"/>
                <w:szCs w:val="2"/>
              </w:rPr>
            </w:pPr>
          </w:p>
        </w:tc>
        <w:tc>
          <w:tcPr>
            <w:tcW w:w="3795" w:type="dxa"/>
            <w:gridSpan w:val="4"/>
            <w:tcBorders>
              <w:top w:val="single" w:sz="8" w:space="0" w:color="229480"/>
              <w:bottom w:val="single" w:sz="8" w:space="0" w:color="229480"/>
            </w:tcBorders>
          </w:tcPr>
          <w:p w14:paraId="0187888D" w14:textId="77777777" w:rsidR="001A1A69" w:rsidRDefault="001A1A69" w:rsidP="0042274E">
            <w:pPr>
              <w:pStyle w:val="TableParagraph"/>
              <w:rPr>
                <w:b/>
              </w:rPr>
            </w:pPr>
          </w:p>
          <w:p w14:paraId="478E3F19" w14:textId="77777777" w:rsidR="001A1A69" w:rsidRDefault="001A1A69" w:rsidP="0042274E">
            <w:pPr>
              <w:pStyle w:val="TableParagraph"/>
              <w:rPr>
                <w:b/>
              </w:rPr>
            </w:pPr>
          </w:p>
          <w:p w14:paraId="37176C90" w14:textId="77777777" w:rsidR="001A1A69" w:rsidRDefault="001A1A69" w:rsidP="0042274E">
            <w:pPr>
              <w:pStyle w:val="TableParagraph"/>
              <w:spacing w:before="3"/>
              <w:rPr>
                <w:b/>
                <w:sz w:val="23"/>
              </w:rPr>
            </w:pPr>
          </w:p>
          <w:p w14:paraId="18ACA463" w14:textId="77777777" w:rsidR="001A1A69" w:rsidRDefault="001A1A69" w:rsidP="0042274E">
            <w:pPr>
              <w:pStyle w:val="TableParagraph"/>
              <w:tabs>
                <w:tab w:val="left" w:pos="1510"/>
                <w:tab w:val="left" w:pos="2938"/>
              </w:tabs>
              <w:ind w:left="86"/>
              <w:rPr>
                <w:sz w:val="17"/>
              </w:rPr>
            </w:pPr>
            <w:r>
              <w:rPr>
                <w:sz w:val="17"/>
              </w:rPr>
              <w:t>€</w:t>
            </w:r>
            <w:r>
              <w:rPr>
                <w:spacing w:val="-2"/>
                <w:sz w:val="17"/>
              </w:rPr>
              <w:t xml:space="preserve"> 5.027.452</w:t>
            </w:r>
            <w:r>
              <w:rPr>
                <w:sz w:val="17"/>
              </w:rPr>
              <w:tab/>
              <w:t>€</w:t>
            </w:r>
            <w:r>
              <w:rPr>
                <w:spacing w:val="-2"/>
                <w:sz w:val="17"/>
              </w:rPr>
              <w:t xml:space="preserve"> 4.334.865</w:t>
            </w:r>
            <w:r>
              <w:rPr>
                <w:sz w:val="17"/>
              </w:rPr>
              <w:tab/>
            </w:r>
            <w:r>
              <w:rPr>
                <w:spacing w:val="-5"/>
                <w:sz w:val="17"/>
              </w:rPr>
              <w:t>65</w:t>
            </w:r>
          </w:p>
        </w:tc>
        <w:tc>
          <w:tcPr>
            <w:tcW w:w="3300" w:type="dxa"/>
            <w:gridSpan w:val="2"/>
            <w:vMerge/>
            <w:tcBorders>
              <w:top w:val="nil"/>
              <w:bottom w:val="single" w:sz="8" w:space="0" w:color="229480"/>
            </w:tcBorders>
          </w:tcPr>
          <w:p w14:paraId="322B15CD" w14:textId="77777777" w:rsidR="001A1A69" w:rsidRDefault="001A1A69" w:rsidP="0042274E">
            <w:pPr>
              <w:rPr>
                <w:sz w:val="2"/>
                <w:szCs w:val="2"/>
              </w:rPr>
            </w:pPr>
          </w:p>
        </w:tc>
      </w:tr>
      <w:tr w:rsidR="001A1A69" w14:paraId="00E72A90" w14:textId="77777777" w:rsidTr="007C1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trHeight w:val="678"/>
        </w:trPr>
        <w:tc>
          <w:tcPr>
            <w:tcW w:w="2077" w:type="dxa"/>
            <w:vMerge w:val="restart"/>
            <w:tcBorders>
              <w:top w:val="single" w:sz="8" w:space="0" w:color="229480"/>
              <w:bottom w:val="single" w:sz="8" w:space="0" w:color="229480"/>
            </w:tcBorders>
            <w:shd w:val="clear" w:color="auto" w:fill="ECF8F7"/>
          </w:tcPr>
          <w:p w14:paraId="4AABE6C0" w14:textId="77777777" w:rsidR="001A1A69" w:rsidRDefault="001A1A69" w:rsidP="0042274E">
            <w:pPr>
              <w:pStyle w:val="TableParagraph"/>
              <w:rPr>
                <w:b/>
              </w:rPr>
            </w:pPr>
          </w:p>
          <w:p w14:paraId="3FC02220" w14:textId="77777777" w:rsidR="001A1A69" w:rsidRDefault="001A1A69" w:rsidP="0042274E">
            <w:pPr>
              <w:pStyle w:val="TableParagraph"/>
              <w:rPr>
                <w:b/>
              </w:rPr>
            </w:pPr>
          </w:p>
          <w:p w14:paraId="53F48A29" w14:textId="77777777" w:rsidR="001A1A69" w:rsidRDefault="001A1A69" w:rsidP="0042274E">
            <w:pPr>
              <w:pStyle w:val="TableParagraph"/>
              <w:spacing w:before="8"/>
              <w:rPr>
                <w:b/>
                <w:sz w:val="26"/>
              </w:rPr>
            </w:pPr>
          </w:p>
          <w:p w14:paraId="67652886" w14:textId="77777777" w:rsidR="001A1A69" w:rsidRDefault="001A1A69" w:rsidP="0042274E">
            <w:pPr>
              <w:pStyle w:val="TableParagraph"/>
              <w:ind w:left="86" w:right="64"/>
              <w:rPr>
                <w:sz w:val="17"/>
              </w:rPr>
            </w:pPr>
            <w:r>
              <w:rPr>
                <w:sz w:val="17"/>
              </w:rPr>
              <w:t>All measures agreed upon</w:t>
            </w:r>
            <w:r>
              <w:rPr>
                <w:spacing w:val="-10"/>
                <w:sz w:val="17"/>
              </w:rPr>
              <w:t xml:space="preserve"> </w:t>
            </w:r>
            <w:r>
              <w:rPr>
                <w:sz w:val="17"/>
              </w:rPr>
              <w:t>are</w:t>
            </w:r>
            <w:r>
              <w:rPr>
                <w:spacing w:val="-9"/>
                <w:sz w:val="17"/>
              </w:rPr>
              <w:t xml:space="preserve"> </w:t>
            </w:r>
            <w:r>
              <w:rPr>
                <w:sz w:val="17"/>
              </w:rPr>
              <w:t>based</w:t>
            </w:r>
            <w:r>
              <w:rPr>
                <w:spacing w:val="-9"/>
                <w:sz w:val="17"/>
              </w:rPr>
              <w:t xml:space="preserve"> </w:t>
            </w:r>
            <w:r>
              <w:rPr>
                <w:sz w:val="17"/>
              </w:rPr>
              <w:t>on</w:t>
            </w:r>
            <w:r>
              <w:rPr>
                <w:spacing w:val="-10"/>
                <w:sz w:val="17"/>
              </w:rPr>
              <w:t xml:space="preserve"> </w:t>
            </w:r>
            <w:r>
              <w:rPr>
                <w:sz w:val="17"/>
              </w:rPr>
              <w:t>land use plans.</w:t>
            </w:r>
          </w:p>
        </w:tc>
        <w:tc>
          <w:tcPr>
            <w:tcW w:w="3795" w:type="dxa"/>
            <w:gridSpan w:val="4"/>
            <w:tcBorders>
              <w:top w:val="single" w:sz="8" w:space="0" w:color="229480"/>
              <w:bottom w:val="single" w:sz="8" w:space="0" w:color="229480"/>
            </w:tcBorders>
          </w:tcPr>
          <w:p w14:paraId="2ED09085" w14:textId="77777777" w:rsidR="001A1A69" w:rsidRDefault="001A1A69" w:rsidP="0042274E">
            <w:pPr>
              <w:pStyle w:val="TableParagraph"/>
              <w:tabs>
                <w:tab w:val="left" w:pos="1510"/>
                <w:tab w:val="left" w:pos="2938"/>
              </w:tabs>
              <w:spacing w:line="226" w:lineRule="exact"/>
              <w:ind w:left="86" w:right="715"/>
              <w:rPr>
                <w:sz w:val="17"/>
              </w:rPr>
            </w:pPr>
            <w:r>
              <w:rPr>
                <w:sz w:val="17"/>
              </w:rPr>
              <w:t>Number of</w:t>
            </w:r>
            <w:r>
              <w:rPr>
                <w:sz w:val="17"/>
              </w:rPr>
              <w:tab/>
              <w:t>Number of</w:t>
            </w:r>
            <w:r>
              <w:rPr>
                <w:spacing w:val="40"/>
                <w:sz w:val="17"/>
              </w:rPr>
              <w:t xml:space="preserve"> </w:t>
            </w:r>
            <w:r>
              <w:rPr>
                <w:sz w:val="17"/>
              </w:rPr>
              <w:t>measures in</w:t>
            </w:r>
            <w:r>
              <w:rPr>
                <w:sz w:val="17"/>
              </w:rPr>
              <w:tab/>
            </w:r>
            <w:r>
              <w:rPr>
                <w:spacing w:val="-2"/>
                <w:sz w:val="17"/>
              </w:rPr>
              <w:t>measures</w:t>
            </w:r>
            <w:r>
              <w:rPr>
                <w:sz w:val="17"/>
              </w:rPr>
              <w:tab/>
            </w:r>
            <w:r>
              <w:rPr>
                <w:spacing w:val="-10"/>
                <w:sz w:val="17"/>
              </w:rPr>
              <w:t>%</w:t>
            </w:r>
            <w:r>
              <w:rPr>
                <w:sz w:val="17"/>
              </w:rPr>
              <w:t xml:space="preserve"> land use plans</w:t>
            </w:r>
            <w:r>
              <w:rPr>
                <w:sz w:val="17"/>
              </w:rPr>
              <w:tab/>
            </w:r>
            <w:r>
              <w:rPr>
                <w:spacing w:val="-2"/>
                <w:sz w:val="17"/>
              </w:rPr>
              <w:t>agreed</w:t>
            </w:r>
          </w:p>
        </w:tc>
        <w:tc>
          <w:tcPr>
            <w:tcW w:w="3300" w:type="dxa"/>
            <w:gridSpan w:val="2"/>
            <w:vMerge w:val="restart"/>
            <w:tcBorders>
              <w:top w:val="single" w:sz="8" w:space="0" w:color="229480"/>
              <w:bottom w:val="single" w:sz="8" w:space="0" w:color="229480"/>
            </w:tcBorders>
          </w:tcPr>
          <w:p w14:paraId="7EAE545B" w14:textId="741BDE5B" w:rsidR="001A1A69" w:rsidRDefault="001A1A69" w:rsidP="00B803B6">
            <w:pPr>
              <w:pStyle w:val="TableParagraph"/>
              <w:ind w:left="87"/>
              <w:rPr>
                <w:sz w:val="17"/>
              </w:rPr>
            </w:pPr>
            <w:r>
              <w:rPr>
                <w:sz w:val="17"/>
              </w:rPr>
              <w:t>Land</w:t>
            </w:r>
            <w:r>
              <w:rPr>
                <w:spacing w:val="-4"/>
                <w:sz w:val="17"/>
              </w:rPr>
              <w:t xml:space="preserve"> </w:t>
            </w:r>
            <w:r>
              <w:rPr>
                <w:sz w:val="17"/>
              </w:rPr>
              <w:t>use</w:t>
            </w:r>
            <w:r>
              <w:rPr>
                <w:spacing w:val="-5"/>
                <w:sz w:val="17"/>
              </w:rPr>
              <w:t xml:space="preserve"> </w:t>
            </w:r>
            <w:r>
              <w:rPr>
                <w:sz w:val="17"/>
              </w:rPr>
              <w:t>plans</w:t>
            </w:r>
            <w:r>
              <w:rPr>
                <w:spacing w:val="-3"/>
                <w:sz w:val="17"/>
              </w:rPr>
              <w:t xml:space="preserve"> </w:t>
            </w:r>
            <w:r>
              <w:rPr>
                <w:sz w:val="17"/>
              </w:rPr>
              <w:t>have</w:t>
            </w:r>
            <w:r>
              <w:rPr>
                <w:spacing w:val="-5"/>
                <w:sz w:val="17"/>
              </w:rPr>
              <w:t xml:space="preserve"> </w:t>
            </w:r>
            <w:r>
              <w:rPr>
                <w:sz w:val="17"/>
              </w:rPr>
              <w:t>been</w:t>
            </w:r>
            <w:r>
              <w:rPr>
                <w:spacing w:val="-5"/>
                <w:sz w:val="17"/>
              </w:rPr>
              <w:t xml:space="preserve"> </w:t>
            </w:r>
            <w:r>
              <w:rPr>
                <w:sz w:val="17"/>
              </w:rPr>
              <w:t>drawn</w:t>
            </w:r>
            <w:r>
              <w:rPr>
                <w:spacing w:val="-3"/>
                <w:sz w:val="17"/>
              </w:rPr>
              <w:t xml:space="preserve"> </w:t>
            </w:r>
            <w:r>
              <w:rPr>
                <w:sz w:val="17"/>
              </w:rPr>
              <w:t>up</w:t>
            </w:r>
            <w:r>
              <w:rPr>
                <w:spacing w:val="-4"/>
                <w:sz w:val="17"/>
              </w:rPr>
              <w:t xml:space="preserve"> </w:t>
            </w:r>
            <w:r>
              <w:rPr>
                <w:sz w:val="17"/>
              </w:rPr>
              <w:t>in</w:t>
            </w:r>
            <w:r>
              <w:rPr>
                <w:spacing w:val="-5"/>
                <w:sz w:val="17"/>
              </w:rPr>
              <w:t xml:space="preserve"> </w:t>
            </w:r>
            <w:r>
              <w:rPr>
                <w:sz w:val="17"/>
              </w:rPr>
              <w:t>a highly participative manner considering historical</w:t>
            </w:r>
            <w:r>
              <w:rPr>
                <w:spacing w:val="-6"/>
                <w:sz w:val="17"/>
              </w:rPr>
              <w:t xml:space="preserve"> </w:t>
            </w:r>
            <w:r>
              <w:rPr>
                <w:sz w:val="17"/>
              </w:rPr>
              <w:t>and</w:t>
            </w:r>
            <w:r>
              <w:rPr>
                <w:spacing w:val="-5"/>
                <w:sz w:val="17"/>
              </w:rPr>
              <w:t xml:space="preserve"> </w:t>
            </w:r>
            <w:r>
              <w:rPr>
                <w:sz w:val="17"/>
              </w:rPr>
              <w:t>current</w:t>
            </w:r>
            <w:r>
              <w:rPr>
                <w:spacing w:val="-6"/>
                <w:sz w:val="17"/>
              </w:rPr>
              <w:t xml:space="preserve"> </w:t>
            </w:r>
            <w:r>
              <w:rPr>
                <w:sz w:val="17"/>
              </w:rPr>
              <w:t>land</w:t>
            </w:r>
            <w:r>
              <w:rPr>
                <w:spacing w:val="-5"/>
                <w:sz w:val="17"/>
              </w:rPr>
              <w:t xml:space="preserve"> </w:t>
            </w:r>
            <w:r>
              <w:rPr>
                <w:sz w:val="17"/>
              </w:rPr>
              <w:t>use</w:t>
            </w:r>
            <w:r>
              <w:rPr>
                <w:spacing w:val="-6"/>
                <w:sz w:val="17"/>
              </w:rPr>
              <w:t xml:space="preserve"> </w:t>
            </w:r>
            <w:r>
              <w:rPr>
                <w:sz w:val="17"/>
              </w:rPr>
              <w:t>as</w:t>
            </w:r>
            <w:r>
              <w:rPr>
                <w:spacing w:val="-6"/>
                <w:sz w:val="17"/>
              </w:rPr>
              <w:t xml:space="preserve"> </w:t>
            </w:r>
            <w:r>
              <w:rPr>
                <w:sz w:val="17"/>
              </w:rPr>
              <w:t>well</w:t>
            </w:r>
            <w:r>
              <w:rPr>
                <w:spacing w:val="-6"/>
                <w:sz w:val="17"/>
              </w:rPr>
              <w:t xml:space="preserve"> </w:t>
            </w:r>
            <w:r>
              <w:rPr>
                <w:sz w:val="17"/>
              </w:rPr>
              <w:t>as habitat requirements of key indicator species. Because of this, land use plans have</w:t>
            </w:r>
            <w:r>
              <w:rPr>
                <w:spacing w:val="-8"/>
                <w:sz w:val="17"/>
              </w:rPr>
              <w:t xml:space="preserve"> </w:t>
            </w:r>
            <w:r>
              <w:rPr>
                <w:sz w:val="17"/>
              </w:rPr>
              <w:t>been</w:t>
            </w:r>
            <w:r>
              <w:rPr>
                <w:spacing w:val="-8"/>
                <w:sz w:val="17"/>
              </w:rPr>
              <w:t xml:space="preserve"> </w:t>
            </w:r>
            <w:r>
              <w:rPr>
                <w:sz w:val="17"/>
              </w:rPr>
              <w:t>fully</w:t>
            </w:r>
            <w:r>
              <w:rPr>
                <w:spacing w:val="-8"/>
                <w:sz w:val="17"/>
              </w:rPr>
              <w:t xml:space="preserve"> </w:t>
            </w:r>
            <w:r>
              <w:rPr>
                <w:sz w:val="17"/>
              </w:rPr>
              <w:t>acceptable</w:t>
            </w:r>
            <w:r>
              <w:rPr>
                <w:spacing w:val="-8"/>
                <w:sz w:val="17"/>
              </w:rPr>
              <w:t xml:space="preserve"> </w:t>
            </w:r>
            <w:r>
              <w:rPr>
                <w:sz w:val="17"/>
              </w:rPr>
              <w:t>to</w:t>
            </w:r>
            <w:r>
              <w:rPr>
                <w:spacing w:val="-7"/>
                <w:sz w:val="17"/>
              </w:rPr>
              <w:t xml:space="preserve"> </w:t>
            </w:r>
            <w:r w:rsidR="00B803B6">
              <w:rPr>
                <w:sz w:val="17"/>
              </w:rPr>
              <w:t>communi</w:t>
            </w:r>
            <w:r>
              <w:rPr>
                <w:sz w:val="17"/>
              </w:rPr>
              <w:t>ties. They formed the basis for the long term conservation agreements and are integrated in them. Consequently all measures</w:t>
            </w:r>
            <w:r>
              <w:rPr>
                <w:spacing w:val="-1"/>
                <w:sz w:val="17"/>
              </w:rPr>
              <w:t xml:space="preserve"> </w:t>
            </w:r>
            <w:r>
              <w:rPr>
                <w:sz w:val="17"/>
              </w:rPr>
              <w:t>agreed are based on</w:t>
            </w:r>
            <w:r>
              <w:rPr>
                <w:spacing w:val="-1"/>
                <w:sz w:val="17"/>
              </w:rPr>
              <w:t xml:space="preserve"> </w:t>
            </w:r>
            <w:r>
              <w:rPr>
                <w:sz w:val="17"/>
              </w:rPr>
              <w:t xml:space="preserve">land use </w:t>
            </w:r>
            <w:r>
              <w:rPr>
                <w:spacing w:val="-2"/>
                <w:sz w:val="17"/>
              </w:rPr>
              <w:t>plans.</w:t>
            </w:r>
          </w:p>
        </w:tc>
      </w:tr>
      <w:tr w:rsidR="001A1A69" w14:paraId="0F47767B" w14:textId="77777777" w:rsidTr="00335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trHeight w:val="1438"/>
        </w:trPr>
        <w:tc>
          <w:tcPr>
            <w:tcW w:w="2077" w:type="dxa"/>
            <w:vMerge/>
            <w:tcBorders>
              <w:top w:val="nil"/>
              <w:bottom w:val="single" w:sz="8" w:space="0" w:color="229480"/>
            </w:tcBorders>
            <w:shd w:val="clear" w:color="auto" w:fill="ECF8F7"/>
          </w:tcPr>
          <w:p w14:paraId="3F588166" w14:textId="77777777" w:rsidR="001A1A69" w:rsidRDefault="001A1A69" w:rsidP="0042274E">
            <w:pPr>
              <w:rPr>
                <w:sz w:val="2"/>
                <w:szCs w:val="2"/>
              </w:rPr>
            </w:pPr>
          </w:p>
        </w:tc>
        <w:tc>
          <w:tcPr>
            <w:tcW w:w="3795" w:type="dxa"/>
            <w:gridSpan w:val="4"/>
            <w:tcBorders>
              <w:top w:val="single" w:sz="8" w:space="0" w:color="229480"/>
              <w:bottom w:val="single" w:sz="8" w:space="0" w:color="229480"/>
            </w:tcBorders>
          </w:tcPr>
          <w:p w14:paraId="4168EA8A" w14:textId="77777777" w:rsidR="001A1A69" w:rsidRDefault="001A1A69" w:rsidP="0042274E">
            <w:pPr>
              <w:pStyle w:val="TableParagraph"/>
              <w:rPr>
                <w:b/>
              </w:rPr>
            </w:pPr>
          </w:p>
          <w:p w14:paraId="70FA962F" w14:textId="77777777" w:rsidR="001A1A69" w:rsidRDefault="001A1A69" w:rsidP="0042274E">
            <w:pPr>
              <w:pStyle w:val="TableParagraph"/>
              <w:rPr>
                <w:b/>
              </w:rPr>
            </w:pPr>
          </w:p>
          <w:p w14:paraId="5860720C" w14:textId="77777777" w:rsidR="001A1A69" w:rsidRDefault="001A1A69" w:rsidP="0042274E">
            <w:pPr>
              <w:pStyle w:val="TableParagraph"/>
              <w:rPr>
                <w:b/>
              </w:rPr>
            </w:pPr>
          </w:p>
          <w:p w14:paraId="070422A2" w14:textId="77777777" w:rsidR="001A1A69" w:rsidRDefault="001A1A69" w:rsidP="0042274E">
            <w:pPr>
              <w:pStyle w:val="TableParagraph"/>
              <w:spacing w:before="3"/>
              <w:rPr>
                <w:b/>
                <w:sz w:val="17"/>
              </w:rPr>
            </w:pPr>
          </w:p>
          <w:p w14:paraId="44B16663" w14:textId="77777777" w:rsidR="001A1A69" w:rsidRDefault="001A1A69" w:rsidP="0042274E">
            <w:pPr>
              <w:pStyle w:val="TableParagraph"/>
              <w:tabs>
                <w:tab w:val="left" w:pos="1510"/>
                <w:tab w:val="left" w:pos="2938"/>
              </w:tabs>
              <w:ind w:left="86"/>
              <w:rPr>
                <w:sz w:val="17"/>
              </w:rPr>
            </w:pPr>
            <w:r>
              <w:rPr>
                <w:spacing w:val="-5"/>
                <w:sz w:val="17"/>
              </w:rPr>
              <w:t>110</w:t>
            </w:r>
            <w:r>
              <w:rPr>
                <w:sz w:val="17"/>
              </w:rPr>
              <w:tab/>
            </w:r>
            <w:r>
              <w:rPr>
                <w:spacing w:val="-5"/>
                <w:sz w:val="17"/>
              </w:rPr>
              <w:t>110</w:t>
            </w:r>
            <w:r>
              <w:rPr>
                <w:sz w:val="17"/>
              </w:rPr>
              <w:tab/>
            </w:r>
            <w:r>
              <w:rPr>
                <w:spacing w:val="-5"/>
                <w:sz w:val="17"/>
              </w:rPr>
              <w:t>100</w:t>
            </w:r>
          </w:p>
        </w:tc>
        <w:tc>
          <w:tcPr>
            <w:tcW w:w="3300" w:type="dxa"/>
            <w:gridSpan w:val="2"/>
            <w:vMerge/>
            <w:tcBorders>
              <w:top w:val="nil"/>
              <w:bottom w:val="single" w:sz="8" w:space="0" w:color="229480"/>
            </w:tcBorders>
          </w:tcPr>
          <w:p w14:paraId="64B1AD05" w14:textId="77777777" w:rsidR="001A1A69" w:rsidRDefault="001A1A69" w:rsidP="0042274E">
            <w:pPr>
              <w:rPr>
                <w:sz w:val="2"/>
                <w:szCs w:val="2"/>
              </w:rPr>
            </w:pPr>
          </w:p>
        </w:tc>
      </w:tr>
      <w:tr w:rsidR="001A1A69" w14:paraId="683FC7EA" w14:textId="77777777" w:rsidTr="007C1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trHeight w:val="675"/>
        </w:trPr>
        <w:tc>
          <w:tcPr>
            <w:tcW w:w="2077" w:type="dxa"/>
            <w:vMerge w:val="restart"/>
            <w:tcBorders>
              <w:top w:val="single" w:sz="8" w:space="0" w:color="229480"/>
              <w:bottom w:val="single" w:sz="8" w:space="0" w:color="229480"/>
            </w:tcBorders>
            <w:shd w:val="clear" w:color="auto" w:fill="ECF8F7"/>
          </w:tcPr>
          <w:p w14:paraId="4399021C" w14:textId="77777777" w:rsidR="001A1A69" w:rsidRDefault="001A1A69" w:rsidP="0042274E">
            <w:pPr>
              <w:pStyle w:val="TableParagraph"/>
              <w:spacing w:before="4"/>
              <w:rPr>
                <w:b/>
                <w:sz w:val="25"/>
              </w:rPr>
            </w:pPr>
          </w:p>
          <w:p w14:paraId="5FF2B334" w14:textId="77777777" w:rsidR="001A1A69" w:rsidRDefault="001A1A69" w:rsidP="0042274E">
            <w:pPr>
              <w:pStyle w:val="TableParagraph"/>
              <w:ind w:left="86" w:right="64"/>
              <w:rPr>
                <w:sz w:val="17"/>
              </w:rPr>
            </w:pPr>
            <w:r>
              <w:rPr>
                <w:sz w:val="17"/>
              </w:rPr>
              <w:t>70% of the measures agreed</w:t>
            </w:r>
            <w:r>
              <w:rPr>
                <w:spacing w:val="-9"/>
                <w:sz w:val="17"/>
              </w:rPr>
              <w:t xml:space="preserve"> </w:t>
            </w:r>
            <w:r>
              <w:rPr>
                <w:sz w:val="17"/>
              </w:rPr>
              <w:t>upon</w:t>
            </w:r>
            <w:r>
              <w:rPr>
                <w:spacing w:val="-10"/>
                <w:sz w:val="17"/>
              </w:rPr>
              <w:t xml:space="preserve"> </w:t>
            </w:r>
            <w:r>
              <w:rPr>
                <w:sz w:val="17"/>
              </w:rPr>
              <w:t>in</w:t>
            </w:r>
            <w:r>
              <w:rPr>
                <w:spacing w:val="-10"/>
                <w:sz w:val="17"/>
              </w:rPr>
              <w:t xml:space="preserve"> </w:t>
            </w:r>
            <w:r>
              <w:rPr>
                <w:sz w:val="17"/>
              </w:rPr>
              <w:t>the</w:t>
            </w:r>
            <w:r>
              <w:rPr>
                <w:spacing w:val="-10"/>
                <w:sz w:val="17"/>
              </w:rPr>
              <w:t xml:space="preserve"> </w:t>
            </w:r>
            <w:r>
              <w:rPr>
                <w:sz w:val="17"/>
              </w:rPr>
              <w:t>CA are implemented.</w:t>
            </w:r>
          </w:p>
        </w:tc>
        <w:tc>
          <w:tcPr>
            <w:tcW w:w="3795" w:type="dxa"/>
            <w:gridSpan w:val="4"/>
            <w:tcBorders>
              <w:top w:val="single" w:sz="8" w:space="0" w:color="229480"/>
              <w:bottom w:val="single" w:sz="8" w:space="0" w:color="229480"/>
            </w:tcBorders>
          </w:tcPr>
          <w:p w14:paraId="7CD1B338" w14:textId="77777777" w:rsidR="001A1A69" w:rsidRDefault="001A1A69" w:rsidP="0042274E">
            <w:pPr>
              <w:pStyle w:val="TableParagraph"/>
              <w:tabs>
                <w:tab w:val="left" w:pos="1510"/>
              </w:tabs>
              <w:spacing w:line="224" w:lineRule="exact"/>
              <w:ind w:left="86"/>
              <w:rPr>
                <w:sz w:val="17"/>
              </w:rPr>
            </w:pPr>
            <w:r>
              <w:rPr>
                <w:sz w:val="17"/>
              </w:rPr>
              <w:t>Number</w:t>
            </w:r>
            <w:r>
              <w:rPr>
                <w:spacing w:val="-5"/>
                <w:sz w:val="17"/>
              </w:rPr>
              <w:t xml:space="preserve"> of</w:t>
            </w:r>
            <w:r>
              <w:rPr>
                <w:sz w:val="17"/>
              </w:rPr>
              <w:tab/>
              <w:t>Number</w:t>
            </w:r>
            <w:r>
              <w:rPr>
                <w:spacing w:val="-5"/>
                <w:sz w:val="17"/>
              </w:rPr>
              <w:t xml:space="preserve"> of</w:t>
            </w:r>
          </w:p>
          <w:p w14:paraId="13D569AD" w14:textId="1B660949" w:rsidR="001A1A69" w:rsidRDefault="001A1A69" w:rsidP="0042274E">
            <w:pPr>
              <w:pStyle w:val="TableParagraph"/>
              <w:tabs>
                <w:tab w:val="left" w:pos="1510"/>
                <w:tab w:val="left" w:pos="2938"/>
              </w:tabs>
              <w:spacing w:line="226" w:lineRule="exact"/>
              <w:ind w:left="86"/>
              <w:rPr>
                <w:sz w:val="17"/>
              </w:rPr>
            </w:pPr>
            <w:r>
              <w:rPr>
                <w:spacing w:val="-2"/>
                <w:sz w:val="17"/>
              </w:rPr>
              <w:t>measures</w:t>
            </w:r>
            <w:r>
              <w:rPr>
                <w:sz w:val="17"/>
              </w:rPr>
              <w:tab/>
            </w:r>
            <w:proofErr w:type="spellStart"/>
            <w:r>
              <w:rPr>
                <w:sz w:val="17"/>
              </w:rPr>
              <w:t>measures</w:t>
            </w:r>
            <w:proofErr w:type="spellEnd"/>
            <w:r w:rsidR="00B803B6">
              <w:rPr>
                <w:spacing w:val="-5"/>
                <w:sz w:val="17"/>
              </w:rPr>
              <w:t xml:space="preserve"> </w:t>
            </w:r>
            <w:r>
              <w:rPr>
                <w:sz w:val="17"/>
              </w:rPr>
              <w:tab/>
            </w:r>
            <w:r>
              <w:rPr>
                <w:spacing w:val="-10"/>
                <w:sz w:val="17"/>
              </w:rPr>
              <w:t>%</w:t>
            </w:r>
          </w:p>
          <w:p w14:paraId="7D43CEE9" w14:textId="6C2E4D61" w:rsidR="001A1A69" w:rsidRDefault="001A1A69" w:rsidP="0042274E">
            <w:pPr>
              <w:pStyle w:val="TableParagraph"/>
              <w:tabs>
                <w:tab w:val="left" w:pos="1510"/>
              </w:tabs>
              <w:spacing w:line="206" w:lineRule="exact"/>
              <w:ind w:left="86"/>
              <w:rPr>
                <w:sz w:val="17"/>
              </w:rPr>
            </w:pPr>
            <w:r>
              <w:rPr>
                <w:spacing w:val="-2"/>
                <w:sz w:val="17"/>
              </w:rPr>
              <w:t>agreed</w:t>
            </w:r>
            <w:r>
              <w:rPr>
                <w:sz w:val="17"/>
              </w:rPr>
              <w:tab/>
            </w:r>
            <w:r w:rsidR="00B803B6">
              <w:rPr>
                <w:sz w:val="17"/>
              </w:rPr>
              <w:t>im</w:t>
            </w:r>
            <w:r>
              <w:rPr>
                <w:spacing w:val="-2"/>
                <w:sz w:val="17"/>
              </w:rPr>
              <w:t>plemented</w:t>
            </w:r>
          </w:p>
        </w:tc>
        <w:tc>
          <w:tcPr>
            <w:tcW w:w="3300" w:type="dxa"/>
            <w:gridSpan w:val="2"/>
            <w:vMerge w:val="restart"/>
            <w:tcBorders>
              <w:top w:val="single" w:sz="8" w:space="0" w:color="229480"/>
              <w:bottom w:val="single" w:sz="8" w:space="0" w:color="229480"/>
            </w:tcBorders>
          </w:tcPr>
          <w:p w14:paraId="2D65C246" w14:textId="77777777" w:rsidR="001A1A69" w:rsidRDefault="001A1A69" w:rsidP="0042274E">
            <w:pPr>
              <w:pStyle w:val="TableParagraph"/>
              <w:ind w:left="87" w:right="135"/>
              <w:rPr>
                <w:sz w:val="17"/>
              </w:rPr>
            </w:pPr>
            <w:r>
              <w:rPr>
                <w:sz w:val="17"/>
              </w:rPr>
              <w:t>The CA have a time span of between seven and ten years. To what extent measures</w:t>
            </w:r>
            <w:r>
              <w:rPr>
                <w:spacing w:val="-9"/>
                <w:sz w:val="17"/>
              </w:rPr>
              <w:t xml:space="preserve"> </w:t>
            </w:r>
            <w:r>
              <w:rPr>
                <w:sz w:val="17"/>
              </w:rPr>
              <w:t>are</w:t>
            </w:r>
            <w:r>
              <w:rPr>
                <w:spacing w:val="-8"/>
                <w:sz w:val="17"/>
              </w:rPr>
              <w:t xml:space="preserve"> </w:t>
            </w:r>
            <w:r>
              <w:rPr>
                <w:sz w:val="17"/>
              </w:rPr>
              <w:t>implemented</w:t>
            </w:r>
            <w:r>
              <w:rPr>
                <w:spacing w:val="-8"/>
                <w:sz w:val="17"/>
              </w:rPr>
              <w:t xml:space="preserve"> </w:t>
            </w:r>
            <w:r>
              <w:rPr>
                <w:sz w:val="17"/>
              </w:rPr>
              <w:t>in</w:t>
            </w:r>
            <w:r>
              <w:rPr>
                <w:spacing w:val="-7"/>
                <w:sz w:val="17"/>
              </w:rPr>
              <w:t xml:space="preserve"> </w:t>
            </w:r>
            <w:r>
              <w:rPr>
                <w:sz w:val="17"/>
              </w:rPr>
              <w:t>line</w:t>
            </w:r>
            <w:r>
              <w:rPr>
                <w:spacing w:val="-9"/>
                <w:sz w:val="17"/>
              </w:rPr>
              <w:t xml:space="preserve"> </w:t>
            </w:r>
            <w:r>
              <w:rPr>
                <w:sz w:val="17"/>
              </w:rPr>
              <w:t>with CAs will become obvious in the next years.</w:t>
            </w:r>
            <w:r>
              <w:rPr>
                <w:spacing w:val="-5"/>
                <w:sz w:val="17"/>
              </w:rPr>
              <w:t xml:space="preserve"> </w:t>
            </w:r>
            <w:r>
              <w:rPr>
                <w:sz w:val="17"/>
              </w:rPr>
              <w:t>So</w:t>
            </w:r>
            <w:r>
              <w:rPr>
                <w:spacing w:val="-3"/>
                <w:sz w:val="17"/>
              </w:rPr>
              <w:t xml:space="preserve"> </w:t>
            </w:r>
            <w:r>
              <w:rPr>
                <w:sz w:val="17"/>
              </w:rPr>
              <w:t>far</w:t>
            </w:r>
            <w:r>
              <w:rPr>
                <w:spacing w:val="-3"/>
                <w:sz w:val="17"/>
              </w:rPr>
              <w:t xml:space="preserve"> </w:t>
            </w:r>
            <w:r>
              <w:rPr>
                <w:sz w:val="17"/>
              </w:rPr>
              <w:t>all</w:t>
            </w:r>
            <w:r>
              <w:rPr>
                <w:spacing w:val="-4"/>
                <w:sz w:val="17"/>
              </w:rPr>
              <w:t xml:space="preserve"> </w:t>
            </w:r>
            <w:r>
              <w:rPr>
                <w:sz w:val="17"/>
              </w:rPr>
              <w:t>measures</w:t>
            </w:r>
            <w:r>
              <w:rPr>
                <w:spacing w:val="-4"/>
                <w:sz w:val="17"/>
              </w:rPr>
              <w:t xml:space="preserve"> </w:t>
            </w:r>
            <w:r>
              <w:rPr>
                <w:sz w:val="17"/>
              </w:rPr>
              <w:t>in</w:t>
            </w:r>
            <w:r>
              <w:rPr>
                <w:spacing w:val="-4"/>
                <w:sz w:val="17"/>
              </w:rPr>
              <w:t xml:space="preserve"> </w:t>
            </w:r>
            <w:r>
              <w:rPr>
                <w:sz w:val="17"/>
              </w:rPr>
              <w:t>active</w:t>
            </w:r>
            <w:r>
              <w:rPr>
                <w:spacing w:val="-4"/>
                <w:sz w:val="17"/>
              </w:rPr>
              <w:t xml:space="preserve"> </w:t>
            </w:r>
            <w:r>
              <w:rPr>
                <w:sz w:val="17"/>
              </w:rPr>
              <w:t>CAs</w:t>
            </w:r>
          </w:p>
          <w:p w14:paraId="33DAB433" w14:textId="77777777" w:rsidR="001A1A69" w:rsidRDefault="001A1A69" w:rsidP="0042274E">
            <w:pPr>
              <w:pStyle w:val="TableParagraph"/>
              <w:spacing w:line="206" w:lineRule="exact"/>
              <w:ind w:left="87"/>
              <w:rPr>
                <w:sz w:val="17"/>
              </w:rPr>
            </w:pPr>
            <w:r>
              <w:rPr>
                <w:sz w:val="17"/>
              </w:rPr>
              <w:t>are</w:t>
            </w:r>
            <w:r>
              <w:rPr>
                <w:spacing w:val="-2"/>
                <w:sz w:val="17"/>
              </w:rPr>
              <w:t xml:space="preserve"> </w:t>
            </w:r>
            <w:r>
              <w:rPr>
                <w:sz w:val="17"/>
              </w:rPr>
              <w:t>being</w:t>
            </w:r>
            <w:r>
              <w:rPr>
                <w:spacing w:val="-1"/>
                <w:sz w:val="17"/>
              </w:rPr>
              <w:t xml:space="preserve"> </w:t>
            </w:r>
            <w:r>
              <w:rPr>
                <w:spacing w:val="-2"/>
                <w:sz w:val="17"/>
              </w:rPr>
              <w:t>implemented.</w:t>
            </w:r>
          </w:p>
        </w:tc>
      </w:tr>
      <w:tr w:rsidR="001A1A69" w14:paraId="2F9F4C0E" w14:textId="77777777" w:rsidTr="00335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trHeight w:val="637"/>
        </w:trPr>
        <w:tc>
          <w:tcPr>
            <w:tcW w:w="2077" w:type="dxa"/>
            <w:vMerge/>
            <w:tcBorders>
              <w:top w:val="nil"/>
              <w:bottom w:val="single" w:sz="8" w:space="0" w:color="229480"/>
            </w:tcBorders>
            <w:shd w:val="clear" w:color="auto" w:fill="ECF8F7"/>
          </w:tcPr>
          <w:p w14:paraId="71E54F78" w14:textId="77777777" w:rsidR="001A1A69" w:rsidRDefault="001A1A69" w:rsidP="0042274E">
            <w:pPr>
              <w:rPr>
                <w:sz w:val="2"/>
                <w:szCs w:val="2"/>
              </w:rPr>
            </w:pPr>
          </w:p>
        </w:tc>
        <w:tc>
          <w:tcPr>
            <w:tcW w:w="3795" w:type="dxa"/>
            <w:gridSpan w:val="4"/>
            <w:tcBorders>
              <w:top w:val="single" w:sz="8" w:space="0" w:color="229480"/>
              <w:bottom w:val="single" w:sz="8" w:space="0" w:color="229480"/>
            </w:tcBorders>
          </w:tcPr>
          <w:p w14:paraId="0526AB47" w14:textId="77777777" w:rsidR="001A1A69" w:rsidRDefault="001A1A69" w:rsidP="0042274E">
            <w:pPr>
              <w:pStyle w:val="TableParagraph"/>
              <w:spacing w:before="4"/>
              <w:rPr>
                <w:b/>
                <w:sz w:val="16"/>
              </w:rPr>
            </w:pPr>
          </w:p>
          <w:p w14:paraId="37857FDC" w14:textId="77777777" w:rsidR="001A1A69" w:rsidRDefault="001A1A69" w:rsidP="0042274E">
            <w:pPr>
              <w:pStyle w:val="TableParagraph"/>
              <w:tabs>
                <w:tab w:val="left" w:pos="1510"/>
                <w:tab w:val="left" w:pos="2938"/>
              </w:tabs>
              <w:ind w:left="86"/>
              <w:rPr>
                <w:sz w:val="17"/>
              </w:rPr>
            </w:pPr>
            <w:r>
              <w:rPr>
                <w:spacing w:val="-5"/>
                <w:sz w:val="17"/>
              </w:rPr>
              <w:t>110</w:t>
            </w:r>
            <w:r>
              <w:rPr>
                <w:sz w:val="17"/>
              </w:rPr>
              <w:tab/>
            </w:r>
            <w:r>
              <w:rPr>
                <w:spacing w:val="-5"/>
                <w:sz w:val="17"/>
              </w:rPr>
              <w:t>102</w:t>
            </w:r>
            <w:r>
              <w:rPr>
                <w:sz w:val="17"/>
              </w:rPr>
              <w:tab/>
            </w:r>
            <w:r>
              <w:rPr>
                <w:spacing w:val="-5"/>
                <w:sz w:val="17"/>
              </w:rPr>
              <w:t>93</w:t>
            </w:r>
          </w:p>
        </w:tc>
        <w:tc>
          <w:tcPr>
            <w:tcW w:w="3300" w:type="dxa"/>
            <w:gridSpan w:val="2"/>
            <w:vMerge/>
            <w:tcBorders>
              <w:top w:val="nil"/>
              <w:bottom w:val="single" w:sz="8" w:space="0" w:color="229480"/>
            </w:tcBorders>
          </w:tcPr>
          <w:p w14:paraId="1786F630" w14:textId="77777777" w:rsidR="001A1A69" w:rsidRDefault="001A1A69" w:rsidP="0042274E">
            <w:pPr>
              <w:rPr>
                <w:sz w:val="2"/>
                <w:szCs w:val="2"/>
              </w:rPr>
            </w:pPr>
          </w:p>
        </w:tc>
      </w:tr>
      <w:tr w:rsidR="001A1A69" w14:paraId="7970B417" w14:textId="77777777" w:rsidTr="007C1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trHeight w:val="1132"/>
        </w:trPr>
        <w:tc>
          <w:tcPr>
            <w:tcW w:w="2077" w:type="dxa"/>
            <w:vMerge w:val="restart"/>
            <w:tcBorders>
              <w:top w:val="single" w:sz="8" w:space="0" w:color="229480"/>
              <w:bottom w:val="single" w:sz="8" w:space="0" w:color="229480"/>
            </w:tcBorders>
            <w:shd w:val="clear" w:color="auto" w:fill="ECF8F7"/>
          </w:tcPr>
          <w:p w14:paraId="0D358CE8" w14:textId="77777777" w:rsidR="001A1A69" w:rsidRDefault="001A1A69" w:rsidP="0042274E">
            <w:pPr>
              <w:pStyle w:val="TableParagraph"/>
              <w:spacing w:before="6"/>
              <w:rPr>
                <w:b/>
                <w:sz w:val="25"/>
              </w:rPr>
            </w:pPr>
          </w:p>
          <w:p w14:paraId="5A6B4F43" w14:textId="77777777" w:rsidR="001A1A69" w:rsidRDefault="001A1A69" w:rsidP="0042274E">
            <w:pPr>
              <w:pStyle w:val="TableParagraph"/>
              <w:spacing w:before="1"/>
              <w:ind w:left="86" w:right="64"/>
              <w:rPr>
                <w:sz w:val="17"/>
              </w:rPr>
            </w:pPr>
            <w:r>
              <w:rPr>
                <w:sz w:val="17"/>
              </w:rPr>
              <w:t>At least 10% of the financial resources available</w:t>
            </w:r>
            <w:r>
              <w:rPr>
                <w:spacing w:val="-7"/>
                <w:sz w:val="17"/>
              </w:rPr>
              <w:t xml:space="preserve"> </w:t>
            </w:r>
            <w:r>
              <w:rPr>
                <w:sz w:val="17"/>
              </w:rPr>
              <w:t>to</w:t>
            </w:r>
            <w:r>
              <w:rPr>
                <w:spacing w:val="-6"/>
                <w:sz w:val="17"/>
              </w:rPr>
              <w:t xml:space="preserve"> </w:t>
            </w:r>
            <w:r>
              <w:rPr>
                <w:sz w:val="17"/>
              </w:rPr>
              <w:t>the</w:t>
            </w:r>
            <w:r>
              <w:rPr>
                <w:spacing w:val="-7"/>
                <w:sz w:val="17"/>
              </w:rPr>
              <w:t xml:space="preserve"> </w:t>
            </w:r>
            <w:r>
              <w:rPr>
                <w:sz w:val="17"/>
              </w:rPr>
              <w:t>ECF</w:t>
            </w:r>
            <w:r>
              <w:rPr>
                <w:spacing w:val="-5"/>
                <w:sz w:val="17"/>
              </w:rPr>
              <w:t xml:space="preserve"> </w:t>
            </w:r>
            <w:r>
              <w:rPr>
                <w:sz w:val="17"/>
              </w:rPr>
              <w:t>in 2017</w:t>
            </w:r>
            <w:r>
              <w:rPr>
                <w:spacing w:val="-12"/>
                <w:sz w:val="17"/>
              </w:rPr>
              <w:t xml:space="preserve"> </w:t>
            </w:r>
            <w:r>
              <w:rPr>
                <w:sz w:val="17"/>
              </w:rPr>
              <w:t>are</w:t>
            </w:r>
            <w:r>
              <w:rPr>
                <w:spacing w:val="-12"/>
                <w:sz w:val="17"/>
              </w:rPr>
              <w:t xml:space="preserve"> </w:t>
            </w:r>
            <w:r>
              <w:rPr>
                <w:sz w:val="17"/>
              </w:rPr>
              <w:t>from</w:t>
            </w:r>
            <w:r>
              <w:rPr>
                <w:spacing w:val="-11"/>
                <w:sz w:val="17"/>
              </w:rPr>
              <w:t xml:space="preserve"> </w:t>
            </w:r>
            <w:r>
              <w:rPr>
                <w:sz w:val="17"/>
              </w:rPr>
              <w:t>sources beyond BMZ.</w:t>
            </w:r>
          </w:p>
        </w:tc>
        <w:tc>
          <w:tcPr>
            <w:tcW w:w="3795" w:type="dxa"/>
            <w:gridSpan w:val="4"/>
            <w:tcBorders>
              <w:top w:val="single" w:sz="8" w:space="0" w:color="229480"/>
              <w:bottom w:val="single" w:sz="8" w:space="0" w:color="229480"/>
            </w:tcBorders>
          </w:tcPr>
          <w:p w14:paraId="61CC92E8" w14:textId="77777777" w:rsidR="001A1A69" w:rsidRDefault="001A1A69" w:rsidP="0042274E">
            <w:pPr>
              <w:pStyle w:val="TableParagraph"/>
              <w:tabs>
                <w:tab w:val="left" w:pos="1510"/>
              </w:tabs>
              <w:spacing w:before="20" w:line="158" w:lineRule="auto"/>
              <w:ind w:left="86" w:right="1104"/>
              <w:rPr>
                <w:sz w:val="17"/>
              </w:rPr>
            </w:pPr>
            <w:r>
              <w:rPr>
                <w:position w:val="-11"/>
                <w:sz w:val="17"/>
              </w:rPr>
              <w:t>Total funds</w:t>
            </w:r>
            <w:r>
              <w:rPr>
                <w:position w:val="-11"/>
                <w:sz w:val="17"/>
              </w:rPr>
              <w:tab/>
            </w:r>
            <w:r>
              <w:rPr>
                <w:sz w:val="17"/>
              </w:rPr>
              <w:t xml:space="preserve">Total funds </w:t>
            </w:r>
            <w:r>
              <w:rPr>
                <w:position w:val="-10"/>
                <w:sz w:val="17"/>
              </w:rPr>
              <w:t>available to ECF</w:t>
            </w:r>
            <w:r>
              <w:rPr>
                <w:position w:val="-10"/>
                <w:sz w:val="17"/>
              </w:rPr>
              <w:tab/>
            </w:r>
            <w:r>
              <w:rPr>
                <w:sz w:val="17"/>
              </w:rPr>
              <w:t>available</w:t>
            </w:r>
            <w:r>
              <w:rPr>
                <w:spacing w:val="-12"/>
                <w:sz w:val="17"/>
              </w:rPr>
              <w:t xml:space="preserve"> </w:t>
            </w:r>
            <w:r>
              <w:rPr>
                <w:sz w:val="17"/>
              </w:rPr>
              <w:t>to</w:t>
            </w:r>
            <w:r>
              <w:rPr>
                <w:spacing w:val="-12"/>
                <w:sz w:val="17"/>
              </w:rPr>
              <w:t xml:space="preserve"> </w:t>
            </w:r>
            <w:r>
              <w:rPr>
                <w:sz w:val="17"/>
              </w:rPr>
              <w:t>ECF</w:t>
            </w:r>
          </w:p>
          <w:p w14:paraId="002CB8C2" w14:textId="77777777" w:rsidR="001A1A69" w:rsidRDefault="001A1A69" w:rsidP="0042274E">
            <w:pPr>
              <w:pStyle w:val="TableParagraph"/>
              <w:tabs>
                <w:tab w:val="left" w:pos="1510"/>
                <w:tab w:val="left" w:pos="2938"/>
              </w:tabs>
              <w:spacing w:line="120" w:lineRule="auto"/>
              <w:ind w:left="86" w:right="715"/>
              <w:rPr>
                <w:sz w:val="17"/>
              </w:rPr>
            </w:pPr>
            <w:r>
              <w:rPr>
                <w:sz w:val="17"/>
              </w:rPr>
              <w:t>from BMZ 2015-</w:t>
            </w:r>
            <w:r>
              <w:rPr>
                <w:spacing w:val="80"/>
                <w:w w:val="150"/>
                <w:sz w:val="17"/>
              </w:rPr>
              <w:t xml:space="preserve"> </w:t>
            </w:r>
            <w:r>
              <w:rPr>
                <w:position w:val="11"/>
                <w:sz w:val="17"/>
              </w:rPr>
              <w:t>from donors</w:t>
            </w:r>
            <w:r>
              <w:rPr>
                <w:position w:val="11"/>
                <w:sz w:val="17"/>
              </w:rPr>
              <w:tab/>
            </w:r>
            <w:r>
              <w:rPr>
                <w:spacing w:val="-10"/>
                <w:position w:val="11"/>
                <w:sz w:val="17"/>
              </w:rPr>
              <w:t>%</w:t>
            </w:r>
            <w:r>
              <w:rPr>
                <w:spacing w:val="-4"/>
                <w:position w:val="11"/>
                <w:sz w:val="17"/>
              </w:rPr>
              <w:t xml:space="preserve"> </w:t>
            </w:r>
            <w:r>
              <w:rPr>
                <w:spacing w:val="-4"/>
                <w:position w:val="-10"/>
                <w:sz w:val="17"/>
              </w:rPr>
              <w:t>2020</w:t>
            </w:r>
            <w:r>
              <w:rPr>
                <w:position w:val="-10"/>
                <w:sz w:val="17"/>
              </w:rPr>
              <w:tab/>
            </w:r>
            <w:r>
              <w:rPr>
                <w:sz w:val="17"/>
              </w:rPr>
              <w:t>other than BMZ</w:t>
            </w:r>
          </w:p>
          <w:p w14:paraId="4EB8A239" w14:textId="77777777" w:rsidR="001A1A69" w:rsidRDefault="001A1A69" w:rsidP="0042274E">
            <w:pPr>
              <w:pStyle w:val="TableParagraph"/>
              <w:spacing w:line="120" w:lineRule="exact"/>
              <w:ind w:left="1502" w:right="1477"/>
              <w:jc w:val="center"/>
              <w:rPr>
                <w:sz w:val="17"/>
              </w:rPr>
            </w:pPr>
            <w:r>
              <w:rPr>
                <w:spacing w:val="-2"/>
                <w:sz w:val="17"/>
              </w:rPr>
              <w:t>2015-</w:t>
            </w:r>
            <w:r>
              <w:rPr>
                <w:spacing w:val="-4"/>
                <w:sz w:val="17"/>
              </w:rPr>
              <w:t>2020</w:t>
            </w:r>
          </w:p>
        </w:tc>
        <w:tc>
          <w:tcPr>
            <w:tcW w:w="3300" w:type="dxa"/>
            <w:gridSpan w:val="2"/>
            <w:vMerge w:val="restart"/>
            <w:tcBorders>
              <w:top w:val="single" w:sz="8" w:space="0" w:color="229480"/>
              <w:bottom w:val="single" w:sz="8" w:space="0" w:color="229480"/>
            </w:tcBorders>
          </w:tcPr>
          <w:p w14:paraId="1C3443F2" w14:textId="77777777" w:rsidR="001A1A69" w:rsidRDefault="001A1A69" w:rsidP="0042274E">
            <w:pPr>
              <w:pStyle w:val="TableParagraph"/>
              <w:ind w:left="87" w:right="106"/>
              <w:rPr>
                <w:sz w:val="17"/>
              </w:rPr>
            </w:pPr>
            <w:r>
              <w:rPr>
                <w:sz w:val="17"/>
              </w:rPr>
              <w:t>The indicator of 10% co-financing is reached with the approval of Slovenian Centre for International Development</w:t>
            </w:r>
            <w:r>
              <w:rPr>
                <w:spacing w:val="40"/>
                <w:sz w:val="17"/>
              </w:rPr>
              <w:t xml:space="preserve"> </w:t>
            </w:r>
            <w:r>
              <w:rPr>
                <w:sz w:val="17"/>
              </w:rPr>
              <w:t>and</w:t>
            </w:r>
            <w:r>
              <w:rPr>
                <w:spacing w:val="-7"/>
                <w:sz w:val="17"/>
              </w:rPr>
              <w:t xml:space="preserve"> </w:t>
            </w:r>
            <w:r>
              <w:rPr>
                <w:sz w:val="17"/>
              </w:rPr>
              <w:t>Cooperation</w:t>
            </w:r>
            <w:r>
              <w:rPr>
                <w:spacing w:val="-8"/>
                <w:sz w:val="17"/>
              </w:rPr>
              <w:t xml:space="preserve"> </w:t>
            </w:r>
            <w:r>
              <w:rPr>
                <w:sz w:val="17"/>
              </w:rPr>
              <w:t>(CMSR)</w:t>
            </w:r>
            <w:r>
              <w:rPr>
                <w:spacing w:val="-8"/>
                <w:sz w:val="17"/>
              </w:rPr>
              <w:t xml:space="preserve"> </w:t>
            </w:r>
            <w:r>
              <w:rPr>
                <w:sz w:val="17"/>
              </w:rPr>
              <w:t>in</w:t>
            </w:r>
            <w:r>
              <w:rPr>
                <w:spacing w:val="-8"/>
                <w:sz w:val="17"/>
              </w:rPr>
              <w:t xml:space="preserve"> </w:t>
            </w:r>
            <w:r>
              <w:rPr>
                <w:sz w:val="17"/>
              </w:rPr>
              <w:t>late</w:t>
            </w:r>
            <w:r>
              <w:rPr>
                <w:spacing w:val="-4"/>
                <w:sz w:val="17"/>
              </w:rPr>
              <w:t xml:space="preserve"> </w:t>
            </w:r>
            <w:r>
              <w:rPr>
                <w:sz w:val="17"/>
              </w:rPr>
              <w:t>2019</w:t>
            </w:r>
            <w:r>
              <w:rPr>
                <w:spacing w:val="-8"/>
                <w:sz w:val="17"/>
              </w:rPr>
              <w:t xml:space="preserve"> </w:t>
            </w:r>
            <w:r>
              <w:rPr>
                <w:sz w:val="17"/>
              </w:rPr>
              <w:t>and includes initial co-funding by WWF Ger- many and co-financing of projects in</w:t>
            </w:r>
          </w:p>
          <w:p w14:paraId="1C1F579C" w14:textId="77777777" w:rsidR="001A1A69" w:rsidRDefault="001A1A69" w:rsidP="0042274E">
            <w:pPr>
              <w:pStyle w:val="TableParagraph"/>
              <w:spacing w:line="226" w:lineRule="exact"/>
              <w:ind w:left="87" w:right="135"/>
              <w:rPr>
                <w:sz w:val="17"/>
              </w:rPr>
            </w:pPr>
            <w:r>
              <w:rPr>
                <w:sz w:val="17"/>
              </w:rPr>
              <w:t>Armenia</w:t>
            </w:r>
            <w:r>
              <w:rPr>
                <w:spacing w:val="-10"/>
                <w:sz w:val="17"/>
              </w:rPr>
              <w:t xml:space="preserve"> </w:t>
            </w:r>
            <w:r>
              <w:rPr>
                <w:sz w:val="17"/>
              </w:rPr>
              <w:t>through</w:t>
            </w:r>
            <w:r>
              <w:rPr>
                <w:spacing w:val="-10"/>
                <w:sz w:val="17"/>
              </w:rPr>
              <w:t xml:space="preserve"> </w:t>
            </w:r>
            <w:r>
              <w:rPr>
                <w:sz w:val="17"/>
              </w:rPr>
              <w:t>UNDP-GEF</w:t>
            </w:r>
            <w:r>
              <w:rPr>
                <w:spacing w:val="-9"/>
                <w:sz w:val="17"/>
              </w:rPr>
              <w:t xml:space="preserve"> </w:t>
            </w:r>
            <w:r>
              <w:rPr>
                <w:sz w:val="17"/>
              </w:rPr>
              <w:t>SGP</w:t>
            </w:r>
            <w:r>
              <w:rPr>
                <w:spacing w:val="-9"/>
                <w:sz w:val="17"/>
              </w:rPr>
              <w:t xml:space="preserve"> </w:t>
            </w:r>
            <w:r>
              <w:rPr>
                <w:sz w:val="17"/>
              </w:rPr>
              <w:t>and SDA / SDC-Programme.</w:t>
            </w:r>
          </w:p>
        </w:tc>
      </w:tr>
      <w:tr w:rsidR="001A1A69" w14:paraId="55C5ACE6" w14:textId="77777777" w:rsidTr="007C1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trHeight w:val="659"/>
        </w:trPr>
        <w:tc>
          <w:tcPr>
            <w:tcW w:w="2077" w:type="dxa"/>
            <w:vMerge/>
            <w:tcBorders>
              <w:top w:val="nil"/>
              <w:bottom w:val="single" w:sz="8" w:space="0" w:color="229480"/>
            </w:tcBorders>
            <w:shd w:val="clear" w:color="auto" w:fill="ECF8F7"/>
          </w:tcPr>
          <w:p w14:paraId="73B9CDF0" w14:textId="77777777" w:rsidR="001A1A69" w:rsidRDefault="001A1A69" w:rsidP="0042274E">
            <w:pPr>
              <w:rPr>
                <w:sz w:val="2"/>
                <w:szCs w:val="2"/>
              </w:rPr>
            </w:pPr>
          </w:p>
        </w:tc>
        <w:tc>
          <w:tcPr>
            <w:tcW w:w="3795" w:type="dxa"/>
            <w:gridSpan w:val="4"/>
            <w:tcBorders>
              <w:top w:val="single" w:sz="8" w:space="0" w:color="229480"/>
              <w:bottom w:val="single" w:sz="8" w:space="0" w:color="229480"/>
            </w:tcBorders>
          </w:tcPr>
          <w:p w14:paraId="3A1E6C7F" w14:textId="77777777" w:rsidR="001A1A69" w:rsidRDefault="001A1A69" w:rsidP="0042274E">
            <w:pPr>
              <w:pStyle w:val="TableParagraph"/>
              <w:spacing w:before="1"/>
              <w:rPr>
                <w:b/>
                <w:sz w:val="16"/>
              </w:rPr>
            </w:pPr>
          </w:p>
          <w:p w14:paraId="3C3504CD" w14:textId="77777777" w:rsidR="001A1A69" w:rsidRDefault="001A1A69" w:rsidP="0042274E">
            <w:pPr>
              <w:pStyle w:val="TableParagraph"/>
              <w:tabs>
                <w:tab w:val="left" w:pos="1510"/>
                <w:tab w:val="left" w:pos="2938"/>
              </w:tabs>
              <w:ind w:left="86"/>
              <w:rPr>
                <w:sz w:val="17"/>
              </w:rPr>
            </w:pPr>
            <w:r>
              <w:rPr>
                <w:sz w:val="17"/>
              </w:rPr>
              <w:t>€</w:t>
            </w:r>
            <w:r>
              <w:rPr>
                <w:spacing w:val="-2"/>
                <w:sz w:val="17"/>
              </w:rPr>
              <w:t xml:space="preserve"> 8.000.000</w:t>
            </w:r>
            <w:r>
              <w:rPr>
                <w:sz w:val="17"/>
              </w:rPr>
              <w:tab/>
              <w:t>€</w:t>
            </w:r>
            <w:r>
              <w:rPr>
                <w:spacing w:val="-2"/>
                <w:sz w:val="17"/>
              </w:rPr>
              <w:t xml:space="preserve"> 1.093.540</w:t>
            </w:r>
            <w:r>
              <w:rPr>
                <w:sz w:val="17"/>
              </w:rPr>
              <w:tab/>
            </w:r>
            <w:r>
              <w:rPr>
                <w:spacing w:val="-5"/>
                <w:sz w:val="17"/>
              </w:rPr>
              <w:t>12</w:t>
            </w:r>
          </w:p>
        </w:tc>
        <w:tc>
          <w:tcPr>
            <w:tcW w:w="3300" w:type="dxa"/>
            <w:gridSpan w:val="2"/>
            <w:vMerge/>
            <w:tcBorders>
              <w:top w:val="nil"/>
              <w:bottom w:val="single" w:sz="8" w:space="0" w:color="229480"/>
            </w:tcBorders>
          </w:tcPr>
          <w:p w14:paraId="5905FCF2" w14:textId="77777777" w:rsidR="001A1A69" w:rsidRDefault="001A1A69" w:rsidP="0042274E">
            <w:pPr>
              <w:rPr>
                <w:sz w:val="2"/>
                <w:szCs w:val="2"/>
              </w:rPr>
            </w:pPr>
          </w:p>
        </w:tc>
      </w:tr>
    </w:tbl>
    <w:p w14:paraId="1F50ED19" w14:textId="7DCC4D5E" w:rsidR="00E7284D" w:rsidRDefault="00E7284D" w:rsidP="00335673">
      <w:pPr>
        <w:ind w:right="390"/>
        <w:rPr>
          <w:lang w:val="en-GB"/>
        </w:rPr>
      </w:pPr>
      <w:r>
        <w:rPr>
          <w:lang w:val="en-GB"/>
        </w:rPr>
        <w:t>To acquire the values of these indicators the following approaches have been taken:</w:t>
      </w:r>
    </w:p>
    <w:p w14:paraId="5BD4FE87" w14:textId="4BE34106" w:rsidR="00AB5445" w:rsidRDefault="00AB5445" w:rsidP="00335673">
      <w:pPr>
        <w:pStyle w:val="Odstavekseznama"/>
        <w:numPr>
          <w:ilvl w:val="0"/>
          <w:numId w:val="16"/>
        </w:numPr>
        <w:ind w:right="390"/>
        <w:rPr>
          <w:lang w:val="en-GB"/>
        </w:rPr>
      </w:pPr>
      <w:r>
        <w:rPr>
          <w:lang w:val="en-GB"/>
        </w:rPr>
        <w:t xml:space="preserve">Available geographically determined databases (land cover, topography, administrative units, land cadastre, infrastructure…) integrated into a GIS, </w:t>
      </w:r>
    </w:p>
    <w:p w14:paraId="21C11160" w14:textId="70BC6852" w:rsidR="00E7284D" w:rsidRDefault="00E7284D" w:rsidP="00335673">
      <w:pPr>
        <w:pStyle w:val="Odstavekseznama"/>
        <w:numPr>
          <w:ilvl w:val="0"/>
          <w:numId w:val="16"/>
        </w:numPr>
        <w:ind w:right="390"/>
        <w:rPr>
          <w:lang w:val="en-GB"/>
        </w:rPr>
      </w:pPr>
      <w:r>
        <w:rPr>
          <w:lang w:val="en-GB"/>
        </w:rPr>
        <w:t>Baseline zoological studies to determine the initial status of target animal species in each corridor</w:t>
      </w:r>
      <w:r w:rsidR="00AB5445">
        <w:rPr>
          <w:lang w:val="en-GB"/>
        </w:rPr>
        <w:t>, conducted once in selected areas within each corridor</w:t>
      </w:r>
      <w:r>
        <w:rPr>
          <w:lang w:val="en-GB"/>
        </w:rPr>
        <w:t>,</w:t>
      </w:r>
    </w:p>
    <w:p w14:paraId="3CC0BC31" w14:textId="6CC53302" w:rsidR="00E7284D" w:rsidRDefault="00E7284D" w:rsidP="00335673">
      <w:pPr>
        <w:pStyle w:val="Odstavekseznama"/>
        <w:numPr>
          <w:ilvl w:val="0"/>
          <w:numId w:val="16"/>
        </w:numPr>
        <w:ind w:right="390"/>
        <w:rPr>
          <w:lang w:val="en-GB"/>
        </w:rPr>
      </w:pPr>
      <w:r>
        <w:rPr>
          <w:lang w:val="en-GB"/>
        </w:rPr>
        <w:t xml:space="preserve">Integration of a schedule of monitoring and reporting requirements in each long term Conservation Agreement. </w:t>
      </w:r>
      <w:r w:rsidR="00FB6DAC">
        <w:rPr>
          <w:lang w:val="en-GB"/>
        </w:rPr>
        <w:t>The Community based organisations are obliged to report annually on their performance of conservation measures included in the habitat management plan, as well as on some of the indicators related to the impact on nature (e.g. observations of target species).</w:t>
      </w:r>
      <w:r w:rsidR="00FB6DAC" w:rsidRPr="00FB6DAC">
        <w:rPr>
          <w:lang w:val="en-GB"/>
        </w:rPr>
        <w:t xml:space="preserve"> WWF will annually review the performance of the CA, follow up on the community engagement and discuss potential issues with the communities</w:t>
      </w:r>
      <w:r w:rsidR="00FB6DAC">
        <w:rPr>
          <w:lang w:val="en-GB"/>
        </w:rPr>
        <w:t xml:space="preserve">, and perform a financial or technical audit when and where deemed </w:t>
      </w:r>
      <w:r w:rsidR="00335673">
        <w:rPr>
          <w:lang w:val="en-GB"/>
        </w:rPr>
        <w:t>necessary</w:t>
      </w:r>
      <w:r w:rsidR="00FB6DAC" w:rsidRPr="00FB6DAC">
        <w:rPr>
          <w:lang w:val="en-GB"/>
        </w:rPr>
        <w:t>.</w:t>
      </w:r>
    </w:p>
    <w:p w14:paraId="7F45A954" w14:textId="77777777" w:rsidR="00BC72B5" w:rsidRDefault="00E7284D" w:rsidP="00AB0168">
      <w:pPr>
        <w:pStyle w:val="Odstavekseznama"/>
        <w:numPr>
          <w:ilvl w:val="0"/>
          <w:numId w:val="16"/>
        </w:numPr>
        <w:ind w:right="390"/>
        <w:rPr>
          <w:lang w:val="en-GB"/>
        </w:rPr>
      </w:pPr>
      <w:r w:rsidRPr="00BC72B5">
        <w:rPr>
          <w:lang w:val="en-GB"/>
        </w:rPr>
        <w:t>Development and use of the smartphone application (</w:t>
      </w:r>
      <w:proofErr w:type="spellStart"/>
      <w:r w:rsidRPr="00BC72B5">
        <w:rPr>
          <w:lang w:val="en-GB"/>
        </w:rPr>
        <w:t>Earthbeat</w:t>
      </w:r>
      <w:proofErr w:type="spellEnd"/>
      <w:r w:rsidRPr="00BC72B5">
        <w:rPr>
          <w:lang w:val="en-GB"/>
        </w:rPr>
        <w:t xml:space="preserve"> in AM and GE, </w:t>
      </w:r>
      <w:proofErr w:type="spellStart"/>
      <w:r w:rsidRPr="00BC72B5">
        <w:rPr>
          <w:lang w:val="en-GB"/>
        </w:rPr>
        <w:t>Wildwatch</w:t>
      </w:r>
      <w:proofErr w:type="spellEnd"/>
      <w:r w:rsidRPr="00BC72B5">
        <w:rPr>
          <w:lang w:val="en-GB"/>
        </w:rPr>
        <w:t xml:space="preserve"> in AZ) </w:t>
      </w:r>
      <w:r w:rsidR="00FB6DAC" w:rsidRPr="00BC72B5">
        <w:rPr>
          <w:lang w:val="en-GB"/>
        </w:rPr>
        <w:t>combined with a web based database as the technical backbone of the system. Data collection in the field is conducted by the staff of the beneficiary organisations using smart phone survey and maps individualised to each conservation agreement</w:t>
      </w:r>
      <w:r w:rsidR="00BC72B5">
        <w:rPr>
          <w:lang w:val="en-GB"/>
        </w:rPr>
        <w:t xml:space="preserve">. </w:t>
      </w:r>
    </w:p>
    <w:p w14:paraId="2555D86B" w14:textId="2D1DA381" w:rsidR="00FB6DAC" w:rsidRPr="00BC72B5" w:rsidRDefault="00FB6DAC" w:rsidP="00BC72B5">
      <w:pPr>
        <w:ind w:right="390"/>
        <w:rPr>
          <w:lang w:val="en-GB"/>
        </w:rPr>
      </w:pPr>
      <w:r w:rsidRPr="00BC72B5">
        <w:rPr>
          <w:lang w:val="en-GB"/>
        </w:rPr>
        <w:lastRenderedPageBreak/>
        <w:t>One of the key findings of the ECF</w:t>
      </w:r>
      <w:r w:rsidRPr="00BC72B5">
        <w:rPr>
          <w:color w:val="FF0000"/>
          <w:lang w:val="en-GB"/>
        </w:rPr>
        <w:t xml:space="preserve"> </w:t>
      </w:r>
      <w:r w:rsidRPr="00BC72B5">
        <w:rPr>
          <w:lang w:val="en-GB"/>
        </w:rPr>
        <w:t xml:space="preserve">was that the level of biodiversity monitoring in the region is quite low both in terms of coverage of species and habitats and in terms of available expertise to conduct the monitoring. So far, monitoring is mainly limited to individual research or assessment projects conducted by a limited number of domestic scientists and experts or even by international experts. </w:t>
      </w:r>
      <w:proofErr w:type="gramStart"/>
      <w:r w:rsidRPr="00BC72B5">
        <w:rPr>
          <w:lang w:val="en-GB"/>
        </w:rPr>
        <w:t>Also</w:t>
      </w:r>
      <w:proofErr w:type="gramEnd"/>
      <w:r w:rsidRPr="00BC72B5">
        <w:rPr>
          <w:lang w:val="en-GB"/>
        </w:rPr>
        <w:t xml:space="preserve"> the monitoring </w:t>
      </w:r>
      <w:r w:rsidR="004D37AB" w:rsidRPr="00BC72B5">
        <w:rPr>
          <w:lang w:val="en-GB"/>
        </w:rPr>
        <w:t xml:space="preserve">of </w:t>
      </w:r>
      <w:r w:rsidRPr="00BC72B5">
        <w:rPr>
          <w:lang w:val="en-GB"/>
        </w:rPr>
        <w:t xml:space="preserve">implementation of nature conservation and its impacts is very limited. In both fields WWF is a leading organisation with a significant set of data, studies, </w:t>
      </w:r>
      <w:proofErr w:type="gramStart"/>
      <w:r w:rsidRPr="00BC72B5">
        <w:rPr>
          <w:lang w:val="en-GB"/>
        </w:rPr>
        <w:t>maps</w:t>
      </w:r>
      <w:proofErr w:type="gramEnd"/>
      <w:r w:rsidRPr="00BC72B5">
        <w:rPr>
          <w:lang w:val="en-GB"/>
        </w:rPr>
        <w:t xml:space="preserve"> and other forms of information gathered over the years.</w:t>
      </w:r>
    </w:p>
    <w:p w14:paraId="695C37CB" w14:textId="5774BB30" w:rsidR="00FB6DAC" w:rsidRPr="00FB6DAC" w:rsidRDefault="00FB6DAC" w:rsidP="00335673">
      <w:pPr>
        <w:ind w:right="390"/>
        <w:rPr>
          <w:lang w:val="en-GB"/>
        </w:rPr>
      </w:pPr>
      <w:r w:rsidRPr="00FB6DAC">
        <w:rPr>
          <w:lang w:val="en-GB"/>
        </w:rPr>
        <w:t xml:space="preserve">WWF also cooperates closely with the few existing specialists in these fields </w:t>
      </w:r>
      <w:r w:rsidR="00705B7B">
        <w:rPr>
          <w:lang w:val="en-GB"/>
        </w:rPr>
        <w:t xml:space="preserve">in South Caucasus </w:t>
      </w:r>
      <w:r w:rsidRPr="00FB6DAC">
        <w:rPr>
          <w:lang w:val="en-GB"/>
        </w:rPr>
        <w:t xml:space="preserve">and has been </w:t>
      </w:r>
      <w:r w:rsidR="00705B7B">
        <w:rPr>
          <w:lang w:val="en-GB"/>
        </w:rPr>
        <w:t xml:space="preserve">involved in initiatives to </w:t>
      </w:r>
      <w:r w:rsidRPr="00FB6DAC">
        <w:rPr>
          <w:lang w:val="en-GB"/>
        </w:rPr>
        <w:t xml:space="preserve">improve </w:t>
      </w:r>
      <w:r w:rsidR="00705B7B">
        <w:rPr>
          <w:lang w:val="en-GB"/>
        </w:rPr>
        <w:t xml:space="preserve">biodiversity </w:t>
      </w:r>
      <w:r w:rsidRPr="00FB6DAC">
        <w:rPr>
          <w:lang w:val="en-GB"/>
        </w:rPr>
        <w:t>monitoring through the ECF, TJS, the leopard conservation project</w:t>
      </w:r>
      <w:r w:rsidR="00705B7B">
        <w:rPr>
          <w:lang w:val="en-GB"/>
        </w:rPr>
        <w:t>s</w:t>
      </w:r>
      <w:r w:rsidRPr="00FB6DAC">
        <w:rPr>
          <w:lang w:val="en-GB"/>
        </w:rPr>
        <w:t xml:space="preserve"> and other</w:t>
      </w:r>
      <w:r w:rsidR="00705B7B">
        <w:rPr>
          <w:lang w:val="en-GB"/>
        </w:rPr>
        <w:t>s</w:t>
      </w:r>
      <w:r w:rsidRPr="00FB6DAC">
        <w:rPr>
          <w:lang w:val="en-GB"/>
        </w:rPr>
        <w:t>.</w:t>
      </w:r>
    </w:p>
    <w:p w14:paraId="193F63C9" w14:textId="66711A8A" w:rsidR="00705B7B" w:rsidRDefault="00FB6DAC" w:rsidP="00335673">
      <w:pPr>
        <w:ind w:right="390"/>
        <w:rPr>
          <w:lang w:val="en-GB"/>
        </w:rPr>
      </w:pPr>
      <w:r w:rsidRPr="00FB6DAC">
        <w:rPr>
          <w:lang w:val="en-GB"/>
        </w:rPr>
        <w:t xml:space="preserve">The capacity of the CBOs (beneficiaries of the conservation agreements) for reporting and monitoring activities was very low, and they could not be expected to develop and implement the required monitoring and reporting system by themselves. This means that the system needed to be designed in a way that the data collection is simple enough to be done by the CBO members/caretakers, organised in a way that secures positive motivation and is not burdensome, that the data transmission, storage, validation and analysis is efficient, robust and reliable, and that the reporting is standardised as much as possible. Monitoring and reporting </w:t>
      </w:r>
      <w:proofErr w:type="gramStart"/>
      <w:r w:rsidRPr="00FB6DAC">
        <w:rPr>
          <w:lang w:val="en-GB"/>
        </w:rPr>
        <w:t>needs</w:t>
      </w:r>
      <w:proofErr w:type="gramEnd"/>
      <w:r w:rsidRPr="00FB6DAC">
        <w:rPr>
          <w:lang w:val="en-GB"/>
        </w:rPr>
        <w:t xml:space="preserve"> to be cost effective and needs to be useful for multiple purposes both within the WWF and within the CBOs.</w:t>
      </w:r>
      <w:r w:rsidR="00705B7B">
        <w:rPr>
          <w:lang w:val="en-GB"/>
        </w:rPr>
        <w:t xml:space="preserve"> </w:t>
      </w:r>
    </w:p>
    <w:p w14:paraId="0702ECD5" w14:textId="67433B1B" w:rsidR="001A1A69" w:rsidRDefault="00705B7B" w:rsidP="00335673">
      <w:pPr>
        <w:ind w:right="390"/>
        <w:rPr>
          <w:lang w:val="en-GB"/>
        </w:rPr>
      </w:pPr>
      <w:r w:rsidRPr="00705B7B">
        <w:rPr>
          <w:lang w:val="en-GB"/>
        </w:rPr>
        <w:t>T</w:t>
      </w:r>
      <w:r>
        <w:rPr>
          <w:lang w:val="en-GB"/>
        </w:rPr>
        <w:t>o enable such monitoring system, t</w:t>
      </w:r>
      <w:r w:rsidRPr="00705B7B">
        <w:rPr>
          <w:lang w:val="en-GB"/>
        </w:rPr>
        <w:t xml:space="preserve">he Project has elaborated a smartphone application with web-based database for GPS based reporting of </w:t>
      </w:r>
      <w:r>
        <w:rPr>
          <w:lang w:val="en-GB"/>
        </w:rPr>
        <w:t xml:space="preserve">field observation </w:t>
      </w:r>
      <w:r w:rsidRPr="00705B7B">
        <w:rPr>
          <w:lang w:val="en-GB"/>
        </w:rPr>
        <w:t>observations</w:t>
      </w:r>
      <w:r>
        <w:rPr>
          <w:lang w:val="en-GB"/>
        </w:rPr>
        <w:t xml:space="preserve"> based on the scope of indicators for each Conservation Agreement</w:t>
      </w:r>
      <w:r w:rsidRPr="00705B7B">
        <w:rPr>
          <w:lang w:val="en-GB"/>
        </w:rPr>
        <w:t>. The application can be operated with a smart phone and has been successfully tested In Armenia. It is being introduced in Georgia and Azerbaijan.</w:t>
      </w:r>
    </w:p>
    <w:p w14:paraId="794041AB" w14:textId="50D1B6E6" w:rsidR="00705B7B" w:rsidRDefault="00705B7B" w:rsidP="00705B7B">
      <w:pPr>
        <w:pStyle w:val="Naslov2"/>
        <w:rPr>
          <w:noProof/>
          <w:lang w:val="en-GB"/>
        </w:rPr>
      </w:pPr>
      <w:r w:rsidRPr="00705B7B">
        <w:rPr>
          <w:noProof/>
          <w:lang w:val="en-GB"/>
        </w:rPr>
        <w:t>Monitoring in ECF I</w:t>
      </w:r>
      <w:r>
        <w:rPr>
          <w:noProof/>
          <w:lang w:val="en-GB"/>
        </w:rPr>
        <w:t>I</w:t>
      </w:r>
    </w:p>
    <w:p w14:paraId="18627FCE" w14:textId="11D4DEAF" w:rsidR="004C1A53" w:rsidRPr="004C1A53" w:rsidRDefault="004C1A53" w:rsidP="004C1A53">
      <w:pPr>
        <w:rPr>
          <w:lang w:val="en-GB"/>
        </w:rPr>
      </w:pPr>
      <w:r>
        <w:rPr>
          <w:lang w:val="en-GB"/>
        </w:rPr>
        <w:t>For the second phase of ECF, the following Result Matrix with indicators has been agreed:</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4110"/>
        <w:gridCol w:w="3402"/>
      </w:tblGrid>
      <w:tr w:rsidR="004C1A53" w:rsidRPr="005E4194" w14:paraId="24EDCBE4" w14:textId="77777777" w:rsidTr="004C1A53">
        <w:trPr>
          <w:trHeight w:val="381"/>
        </w:trPr>
        <w:tc>
          <w:tcPr>
            <w:tcW w:w="2127" w:type="dxa"/>
            <w:shd w:val="clear" w:color="auto" w:fill="F1F1F1"/>
          </w:tcPr>
          <w:p w14:paraId="13B1E4D9" w14:textId="77777777" w:rsidR="004C1A53" w:rsidRPr="005E4194" w:rsidRDefault="004C1A53" w:rsidP="0042274E">
            <w:pPr>
              <w:pStyle w:val="TableParagraph"/>
              <w:spacing w:before="76"/>
              <w:ind w:left="107"/>
              <w:rPr>
                <w:b/>
                <w:sz w:val="20"/>
                <w:lang w:val="en-GB"/>
              </w:rPr>
            </w:pPr>
            <w:r w:rsidRPr="005E4194">
              <w:rPr>
                <w:b/>
                <w:sz w:val="20"/>
                <w:lang w:val="en-GB"/>
              </w:rPr>
              <w:t>Goals</w:t>
            </w:r>
          </w:p>
        </w:tc>
        <w:tc>
          <w:tcPr>
            <w:tcW w:w="4110" w:type="dxa"/>
            <w:shd w:val="clear" w:color="auto" w:fill="F1F1F1"/>
          </w:tcPr>
          <w:p w14:paraId="2AA51048" w14:textId="77777777" w:rsidR="004C1A53" w:rsidRPr="005E4194" w:rsidRDefault="004C1A53" w:rsidP="0042274E">
            <w:pPr>
              <w:pStyle w:val="TableParagraph"/>
              <w:spacing w:before="76"/>
              <w:ind w:left="107"/>
              <w:rPr>
                <w:b/>
                <w:sz w:val="20"/>
                <w:lang w:val="en-GB"/>
              </w:rPr>
            </w:pPr>
            <w:r w:rsidRPr="005E4194">
              <w:rPr>
                <w:b/>
                <w:sz w:val="20"/>
                <w:lang w:val="en-GB"/>
              </w:rPr>
              <w:t>Indicators</w:t>
            </w:r>
          </w:p>
        </w:tc>
        <w:tc>
          <w:tcPr>
            <w:tcW w:w="3402" w:type="dxa"/>
            <w:shd w:val="clear" w:color="auto" w:fill="F1F1F1"/>
          </w:tcPr>
          <w:p w14:paraId="196E5D85" w14:textId="07D3ABA2" w:rsidR="004C1A53" w:rsidRPr="005E4194" w:rsidRDefault="004C1A53" w:rsidP="0042274E">
            <w:pPr>
              <w:pStyle w:val="TableParagraph"/>
              <w:spacing w:before="76"/>
              <w:ind w:left="104"/>
              <w:rPr>
                <w:b/>
                <w:sz w:val="20"/>
                <w:lang w:val="en-GB"/>
              </w:rPr>
            </w:pPr>
            <w:r w:rsidRPr="005E4194">
              <w:rPr>
                <w:b/>
                <w:sz w:val="20"/>
                <w:lang w:val="en-GB"/>
              </w:rPr>
              <w:t>Sources</w:t>
            </w:r>
            <w:r w:rsidR="002E0420">
              <w:rPr>
                <w:b/>
                <w:sz w:val="20"/>
                <w:lang w:val="en-GB"/>
              </w:rPr>
              <w:t xml:space="preserve"> of information</w:t>
            </w:r>
          </w:p>
        </w:tc>
      </w:tr>
      <w:tr w:rsidR="004C1A53" w:rsidRPr="005E4194" w14:paraId="6D9E767A" w14:textId="77777777" w:rsidTr="004C1A53">
        <w:trPr>
          <w:trHeight w:val="5929"/>
        </w:trPr>
        <w:tc>
          <w:tcPr>
            <w:tcW w:w="2127" w:type="dxa"/>
          </w:tcPr>
          <w:p w14:paraId="51B3BAC0" w14:textId="77777777" w:rsidR="004C1A53" w:rsidRPr="005E4194" w:rsidRDefault="004C1A53" w:rsidP="0042274E">
            <w:pPr>
              <w:pStyle w:val="TableParagraph"/>
              <w:spacing w:before="88"/>
              <w:ind w:left="107" w:right="500"/>
              <w:rPr>
                <w:b/>
                <w:sz w:val="20"/>
                <w:lang w:val="en-GB"/>
              </w:rPr>
            </w:pPr>
            <w:r w:rsidRPr="005E4194">
              <w:rPr>
                <w:b/>
                <w:sz w:val="20"/>
                <w:lang w:val="en-GB"/>
              </w:rPr>
              <w:t>Development</w:t>
            </w:r>
            <w:r w:rsidRPr="005E4194">
              <w:rPr>
                <w:b/>
                <w:spacing w:val="-10"/>
                <w:sz w:val="20"/>
                <w:lang w:val="en-GB"/>
              </w:rPr>
              <w:t xml:space="preserve"> </w:t>
            </w:r>
            <w:r w:rsidRPr="005E4194">
              <w:rPr>
                <w:b/>
                <w:sz w:val="20"/>
                <w:lang w:val="en-GB"/>
              </w:rPr>
              <w:t>cooperation</w:t>
            </w:r>
            <w:r w:rsidRPr="005E4194">
              <w:rPr>
                <w:b/>
                <w:spacing w:val="-9"/>
                <w:sz w:val="20"/>
                <w:lang w:val="en-GB"/>
              </w:rPr>
              <w:t xml:space="preserve"> </w:t>
            </w:r>
            <w:r w:rsidRPr="005E4194">
              <w:rPr>
                <w:b/>
                <w:sz w:val="20"/>
                <w:lang w:val="en-GB"/>
              </w:rPr>
              <w:t>program</w:t>
            </w:r>
            <w:r w:rsidRPr="005E4194">
              <w:rPr>
                <w:b/>
                <w:spacing w:val="-52"/>
                <w:sz w:val="20"/>
                <w:lang w:val="en-GB"/>
              </w:rPr>
              <w:t xml:space="preserve"> </w:t>
            </w:r>
            <w:r w:rsidRPr="005E4194">
              <w:rPr>
                <w:b/>
                <w:sz w:val="20"/>
                <w:lang w:val="en-GB"/>
              </w:rPr>
              <w:t>objective:</w:t>
            </w:r>
          </w:p>
          <w:p w14:paraId="7710382E" w14:textId="77777777" w:rsidR="004C1A53" w:rsidRPr="005E4194" w:rsidRDefault="004C1A53" w:rsidP="00FE5CEB">
            <w:pPr>
              <w:pStyle w:val="TableParagraph"/>
              <w:spacing w:before="61"/>
              <w:ind w:left="107" w:right="147"/>
              <w:rPr>
                <w:sz w:val="20"/>
                <w:lang w:val="en-GB"/>
              </w:rPr>
            </w:pPr>
            <w:r w:rsidRPr="005E4194">
              <w:rPr>
                <w:sz w:val="20"/>
                <w:lang w:val="en-GB"/>
              </w:rPr>
              <w:t>The natural livelihoods of the rural</w:t>
            </w:r>
            <w:r w:rsidRPr="005E4194">
              <w:rPr>
                <w:spacing w:val="1"/>
                <w:sz w:val="20"/>
                <w:lang w:val="en-GB"/>
              </w:rPr>
              <w:t xml:space="preserve"> </w:t>
            </w:r>
            <w:r w:rsidRPr="005E4194">
              <w:rPr>
                <w:sz w:val="20"/>
                <w:lang w:val="en-GB"/>
              </w:rPr>
              <w:t>population are preserved through the</w:t>
            </w:r>
            <w:r w:rsidRPr="005E4194">
              <w:rPr>
                <w:spacing w:val="1"/>
                <w:sz w:val="20"/>
                <w:lang w:val="en-GB"/>
              </w:rPr>
              <w:t xml:space="preserve"> </w:t>
            </w:r>
            <w:r w:rsidRPr="005E4194">
              <w:rPr>
                <w:sz w:val="20"/>
                <w:lang w:val="en-GB"/>
              </w:rPr>
              <w:t>protection</w:t>
            </w:r>
            <w:r w:rsidRPr="005E4194">
              <w:rPr>
                <w:spacing w:val="-5"/>
                <w:sz w:val="20"/>
                <w:lang w:val="en-GB"/>
              </w:rPr>
              <w:t xml:space="preserve"> </w:t>
            </w:r>
            <w:r w:rsidRPr="005E4194">
              <w:rPr>
                <w:sz w:val="20"/>
                <w:lang w:val="en-GB"/>
              </w:rPr>
              <w:t>and</w:t>
            </w:r>
            <w:r w:rsidRPr="005E4194">
              <w:rPr>
                <w:spacing w:val="-4"/>
                <w:sz w:val="20"/>
                <w:lang w:val="en-GB"/>
              </w:rPr>
              <w:t xml:space="preserve"> </w:t>
            </w:r>
            <w:r w:rsidRPr="005E4194">
              <w:rPr>
                <w:sz w:val="20"/>
                <w:lang w:val="en-GB"/>
              </w:rPr>
              <w:t>sustainable</w:t>
            </w:r>
            <w:r w:rsidRPr="005E4194">
              <w:rPr>
                <w:spacing w:val="-3"/>
                <w:sz w:val="20"/>
                <w:lang w:val="en-GB"/>
              </w:rPr>
              <w:t xml:space="preserve"> </w:t>
            </w:r>
            <w:r w:rsidRPr="005E4194">
              <w:rPr>
                <w:sz w:val="20"/>
                <w:lang w:val="en-GB"/>
              </w:rPr>
              <w:t>use</w:t>
            </w:r>
            <w:r w:rsidRPr="005E4194">
              <w:rPr>
                <w:spacing w:val="-4"/>
                <w:sz w:val="20"/>
                <w:lang w:val="en-GB"/>
              </w:rPr>
              <w:t xml:space="preserve"> </w:t>
            </w:r>
            <w:r w:rsidRPr="005E4194">
              <w:rPr>
                <w:sz w:val="20"/>
                <w:lang w:val="en-GB"/>
              </w:rPr>
              <w:t>of</w:t>
            </w:r>
            <w:r w:rsidRPr="005E4194">
              <w:rPr>
                <w:spacing w:val="-3"/>
                <w:sz w:val="20"/>
                <w:lang w:val="en-GB"/>
              </w:rPr>
              <w:t xml:space="preserve"> </w:t>
            </w:r>
            <w:r w:rsidRPr="005E4194">
              <w:rPr>
                <w:sz w:val="20"/>
                <w:lang w:val="en-GB"/>
              </w:rPr>
              <w:t>natural</w:t>
            </w:r>
            <w:r w:rsidRPr="005E4194">
              <w:rPr>
                <w:spacing w:val="-52"/>
                <w:sz w:val="20"/>
                <w:lang w:val="en-GB"/>
              </w:rPr>
              <w:t xml:space="preserve"> </w:t>
            </w:r>
            <w:r w:rsidRPr="005E4194">
              <w:rPr>
                <w:sz w:val="20"/>
                <w:lang w:val="en-GB"/>
              </w:rPr>
              <w:t>resources.</w:t>
            </w:r>
          </w:p>
          <w:p w14:paraId="44483426" w14:textId="77777777" w:rsidR="004C1A53" w:rsidRPr="005E4194" w:rsidRDefault="004C1A53" w:rsidP="00FE5CEB">
            <w:pPr>
              <w:pStyle w:val="TableParagraph"/>
              <w:spacing w:before="59"/>
              <w:ind w:left="107" w:right="147"/>
              <w:rPr>
                <w:sz w:val="20"/>
                <w:lang w:val="en-GB"/>
              </w:rPr>
            </w:pPr>
            <w:r w:rsidRPr="005E4194">
              <w:rPr>
                <w:sz w:val="20"/>
                <w:lang w:val="en-GB"/>
              </w:rPr>
              <w:t>Biodiversity is preserved through</w:t>
            </w:r>
            <w:r w:rsidRPr="005E4194">
              <w:rPr>
                <w:spacing w:val="1"/>
                <w:sz w:val="20"/>
                <w:lang w:val="en-GB"/>
              </w:rPr>
              <w:t xml:space="preserve"> </w:t>
            </w:r>
            <w:r w:rsidRPr="005E4194">
              <w:rPr>
                <w:sz w:val="20"/>
                <w:lang w:val="en-GB"/>
              </w:rPr>
              <w:t>improved habitat protection and</w:t>
            </w:r>
            <w:r w:rsidRPr="005E4194">
              <w:rPr>
                <w:spacing w:val="1"/>
                <w:sz w:val="20"/>
                <w:lang w:val="en-GB"/>
              </w:rPr>
              <w:t xml:space="preserve"> </w:t>
            </w:r>
            <w:r w:rsidRPr="005E4194">
              <w:rPr>
                <w:sz w:val="20"/>
                <w:lang w:val="en-GB"/>
              </w:rPr>
              <w:t>sustainable</w:t>
            </w:r>
            <w:r w:rsidRPr="005E4194">
              <w:rPr>
                <w:spacing w:val="-4"/>
                <w:sz w:val="20"/>
                <w:lang w:val="en-GB"/>
              </w:rPr>
              <w:t xml:space="preserve"> </w:t>
            </w:r>
            <w:r w:rsidRPr="005E4194">
              <w:rPr>
                <w:sz w:val="20"/>
                <w:lang w:val="en-GB"/>
              </w:rPr>
              <w:t>use of</w:t>
            </w:r>
            <w:r w:rsidRPr="005E4194">
              <w:rPr>
                <w:spacing w:val="-4"/>
                <w:sz w:val="20"/>
                <w:lang w:val="en-GB"/>
              </w:rPr>
              <w:t xml:space="preserve"> </w:t>
            </w:r>
            <w:r w:rsidRPr="005E4194">
              <w:rPr>
                <w:sz w:val="20"/>
                <w:lang w:val="en-GB"/>
              </w:rPr>
              <w:t>natural</w:t>
            </w:r>
            <w:r w:rsidRPr="005E4194">
              <w:rPr>
                <w:spacing w:val="-5"/>
                <w:sz w:val="20"/>
                <w:lang w:val="en-GB"/>
              </w:rPr>
              <w:t xml:space="preserve"> </w:t>
            </w:r>
            <w:r w:rsidRPr="005E4194">
              <w:rPr>
                <w:sz w:val="20"/>
                <w:lang w:val="en-GB"/>
              </w:rPr>
              <w:t>resources.</w:t>
            </w:r>
          </w:p>
          <w:p w14:paraId="21055DF6" w14:textId="77777777" w:rsidR="004C1A53" w:rsidRPr="005E4194" w:rsidRDefault="004C1A53" w:rsidP="00FE5CEB">
            <w:pPr>
              <w:pStyle w:val="TableParagraph"/>
              <w:spacing w:before="59"/>
              <w:ind w:left="107" w:right="147"/>
              <w:rPr>
                <w:sz w:val="20"/>
                <w:lang w:val="en-GB"/>
              </w:rPr>
            </w:pPr>
            <w:r w:rsidRPr="005E4194">
              <w:rPr>
                <w:sz w:val="20"/>
                <w:lang w:val="en-GB"/>
              </w:rPr>
              <w:t>Climate</w:t>
            </w:r>
            <w:r w:rsidRPr="005E4194">
              <w:rPr>
                <w:spacing w:val="-4"/>
                <w:sz w:val="20"/>
                <w:lang w:val="en-GB"/>
              </w:rPr>
              <w:t xml:space="preserve"> </w:t>
            </w:r>
            <w:r w:rsidRPr="005E4194">
              <w:rPr>
                <w:sz w:val="20"/>
                <w:lang w:val="en-GB"/>
              </w:rPr>
              <w:t>protection</w:t>
            </w:r>
            <w:r w:rsidRPr="005E4194">
              <w:rPr>
                <w:spacing w:val="-6"/>
                <w:sz w:val="20"/>
                <w:lang w:val="en-GB"/>
              </w:rPr>
              <w:t xml:space="preserve"> </w:t>
            </w:r>
            <w:r w:rsidRPr="005E4194">
              <w:rPr>
                <w:sz w:val="20"/>
                <w:lang w:val="en-GB"/>
              </w:rPr>
              <w:t>has</w:t>
            </w:r>
            <w:r w:rsidRPr="005E4194">
              <w:rPr>
                <w:spacing w:val="-1"/>
                <w:sz w:val="20"/>
                <w:lang w:val="en-GB"/>
              </w:rPr>
              <w:t xml:space="preserve"> </w:t>
            </w:r>
            <w:r w:rsidRPr="005E4194">
              <w:rPr>
                <w:sz w:val="20"/>
                <w:lang w:val="en-GB"/>
              </w:rPr>
              <w:t>been</w:t>
            </w:r>
            <w:r w:rsidRPr="005E4194">
              <w:rPr>
                <w:spacing w:val="-6"/>
                <w:sz w:val="20"/>
                <w:lang w:val="en-GB"/>
              </w:rPr>
              <w:t xml:space="preserve"> </w:t>
            </w:r>
            <w:r w:rsidRPr="005E4194">
              <w:rPr>
                <w:sz w:val="20"/>
                <w:lang w:val="en-GB"/>
              </w:rPr>
              <w:t>improved</w:t>
            </w:r>
            <w:r w:rsidRPr="005E4194">
              <w:rPr>
                <w:spacing w:val="-3"/>
                <w:sz w:val="20"/>
                <w:lang w:val="en-GB"/>
              </w:rPr>
              <w:t xml:space="preserve"> </w:t>
            </w:r>
            <w:r w:rsidRPr="005E4194">
              <w:rPr>
                <w:sz w:val="20"/>
                <w:lang w:val="en-GB"/>
              </w:rPr>
              <w:t>by</w:t>
            </w:r>
            <w:r w:rsidRPr="005E4194">
              <w:rPr>
                <w:spacing w:val="-53"/>
                <w:sz w:val="20"/>
                <w:lang w:val="en-GB"/>
              </w:rPr>
              <w:t xml:space="preserve"> </w:t>
            </w:r>
            <w:r w:rsidRPr="005E4194">
              <w:rPr>
                <w:sz w:val="20"/>
                <w:lang w:val="en-GB"/>
              </w:rPr>
              <w:t>expanding renewable energies and</w:t>
            </w:r>
            <w:r w:rsidRPr="005E4194">
              <w:rPr>
                <w:spacing w:val="1"/>
                <w:sz w:val="20"/>
                <w:lang w:val="en-GB"/>
              </w:rPr>
              <w:t xml:space="preserve"> </w:t>
            </w:r>
            <w:r w:rsidRPr="005E4194">
              <w:rPr>
                <w:sz w:val="20"/>
                <w:lang w:val="en-GB"/>
              </w:rPr>
              <w:t>increasing energy</w:t>
            </w:r>
            <w:r w:rsidRPr="005E4194">
              <w:rPr>
                <w:spacing w:val="-1"/>
                <w:sz w:val="20"/>
                <w:lang w:val="en-GB"/>
              </w:rPr>
              <w:t xml:space="preserve"> </w:t>
            </w:r>
            <w:r w:rsidRPr="005E4194">
              <w:rPr>
                <w:sz w:val="20"/>
                <w:lang w:val="en-GB"/>
              </w:rPr>
              <w:t>efficiency.</w:t>
            </w:r>
          </w:p>
        </w:tc>
        <w:tc>
          <w:tcPr>
            <w:tcW w:w="4110" w:type="dxa"/>
          </w:tcPr>
          <w:p w14:paraId="65F27D22" w14:textId="77777777" w:rsidR="004C1A53" w:rsidRPr="005E4194" w:rsidRDefault="004C1A53" w:rsidP="0042274E">
            <w:pPr>
              <w:pStyle w:val="TableParagraph"/>
              <w:spacing w:before="89"/>
              <w:ind w:left="107"/>
              <w:rPr>
                <w:b/>
                <w:sz w:val="20"/>
                <w:lang w:val="en-GB"/>
              </w:rPr>
            </w:pPr>
            <w:r w:rsidRPr="005E4194">
              <w:rPr>
                <w:b/>
                <w:sz w:val="20"/>
                <w:lang w:val="en-GB"/>
              </w:rPr>
              <w:t>Programme</w:t>
            </w:r>
            <w:r w:rsidRPr="005E4194">
              <w:rPr>
                <w:b/>
                <w:spacing w:val="-5"/>
                <w:sz w:val="20"/>
                <w:lang w:val="en-GB"/>
              </w:rPr>
              <w:t xml:space="preserve"> </w:t>
            </w:r>
            <w:r w:rsidRPr="005E4194">
              <w:rPr>
                <w:b/>
                <w:sz w:val="20"/>
                <w:lang w:val="en-GB"/>
              </w:rPr>
              <w:t>objective</w:t>
            </w:r>
            <w:r w:rsidRPr="005E4194">
              <w:rPr>
                <w:b/>
                <w:spacing w:val="-4"/>
                <w:sz w:val="20"/>
                <w:lang w:val="en-GB"/>
              </w:rPr>
              <w:t xml:space="preserve"> </w:t>
            </w:r>
            <w:r w:rsidRPr="005E4194">
              <w:rPr>
                <w:b/>
                <w:sz w:val="20"/>
                <w:lang w:val="en-GB"/>
              </w:rPr>
              <w:t>indicator</w:t>
            </w:r>
            <w:r w:rsidRPr="005E4194">
              <w:rPr>
                <w:b/>
                <w:spacing w:val="-5"/>
                <w:sz w:val="20"/>
                <w:lang w:val="en-GB"/>
              </w:rPr>
              <w:t xml:space="preserve"> </w:t>
            </w:r>
            <w:r w:rsidRPr="005E4194">
              <w:rPr>
                <w:b/>
                <w:sz w:val="20"/>
                <w:lang w:val="en-GB"/>
              </w:rPr>
              <w:t>2</w:t>
            </w:r>
          </w:p>
          <w:p w14:paraId="22B7683B" w14:textId="77777777" w:rsidR="004C1A53" w:rsidRPr="005E4194" w:rsidRDefault="004C1A53" w:rsidP="0042274E">
            <w:pPr>
              <w:pStyle w:val="TableParagraph"/>
              <w:spacing w:before="60"/>
              <w:ind w:left="107" w:right="381"/>
              <w:rPr>
                <w:sz w:val="20"/>
                <w:lang w:val="en-GB"/>
              </w:rPr>
            </w:pPr>
            <w:r w:rsidRPr="005E4194">
              <w:rPr>
                <w:sz w:val="20"/>
                <w:lang w:val="en-GB"/>
              </w:rPr>
              <w:t>On at least 370,000 hectares,</w:t>
            </w:r>
            <w:r w:rsidRPr="005E4194">
              <w:rPr>
                <w:spacing w:val="1"/>
                <w:sz w:val="20"/>
                <w:lang w:val="en-GB"/>
              </w:rPr>
              <w:t xml:space="preserve"> </w:t>
            </w:r>
            <w:r w:rsidRPr="005E4194">
              <w:rPr>
                <w:sz w:val="20"/>
                <w:lang w:val="en-GB"/>
              </w:rPr>
              <w:t>sustainable and biodiversity-friendly</w:t>
            </w:r>
            <w:r w:rsidRPr="005E4194">
              <w:rPr>
                <w:spacing w:val="-53"/>
                <w:sz w:val="20"/>
                <w:lang w:val="en-GB"/>
              </w:rPr>
              <w:t xml:space="preserve"> </w:t>
            </w:r>
            <w:r w:rsidRPr="005E4194">
              <w:rPr>
                <w:sz w:val="20"/>
                <w:lang w:val="en-GB"/>
              </w:rPr>
              <w:t>land</w:t>
            </w:r>
            <w:r w:rsidRPr="005E4194">
              <w:rPr>
                <w:spacing w:val="-4"/>
                <w:sz w:val="20"/>
                <w:lang w:val="en-GB"/>
              </w:rPr>
              <w:t xml:space="preserve"> </w:t>
            </w:r>
            <w:r w:rsidRPr="005E4194">
              <w:rPr>
                <w:sz w:val="20"/>
                <w:lang w:val="en-GB"/>
              </w:rPr>
              <w:t>and</w:t>
            </w:r>
            <w:r w:rsidRPr="005E4194">
              <w:rPr>
                <w:spacing w:val="-3"/>
                <w:sz w:val="20"/>
                <w:lang w:val="en-GB"/>
              </w:rPr>
              <w:t xml:space="preserve"> </w:t>
            </w:r>
            <w:r w:rsidRPr="005E4194">
              <w:rPr>
                <w:sz w:val="20"/>
                <w:lang w:val="en-GB"/>
              </w:rPr>
              <w:t>resource</w:t>
            </w:r>
            <w:r w:rsidRPr="005E4194">
              <w:rPr>
                <w:spacing w:val="-1"/>
                <w:sz w:val="20"/>
                <w:lang w:val="en-GB"/>
              </w:rPr>
              <w:t xml:space="preserve"> </w:t>
            </w:r>
            <w:r w:rsidRPr="005E4194">
              <w:rPr>
                <w:sz w:val="20"/>
                <w:lang w:val="en-GB"/>
              </w:rPr>
              <w:t>use</w:t>
            </w:r>
            <w:r w:rsidRPr="005E4194">
              <w:rPr>
                <w:spacing w:val="-4"/>
                <w:sz w:val="20"/>
                <w:lang w:val="en-GB"/>
              </w:rPr>
              <w:t xml:space="preserve"> </w:t>
            </w:r>
            <w:r w:rsidRPr="005E4194">
              <w:rPr>
                <w:sz w:val="20"/>
                <w:lang w:val="en-GB"/>
              </w:rPr>
              <w:t>is carried</w:t>
            </w:r>
            <w:r w:rsidRPr="005E4194">
              <w:rPr>
                <w:spacing w:val="-3"/>
                <w:sz w:val="20"/>
                <w:lang w:val="en-GB"/>
              </w:rPr>
              <w:t xml:space="preserve"> </w:t>
            </w:r>
            <w:r w:rsidRPr="005E4194">
              <w:rPr>
                <w:sz w:val="20"/>
                <w:lang w:val="en-GB"/>
              </w:rPr>
              <w:t>out</w:t>
            </w:r>
            <w:r w:rsidRPr="005E4194">
              <w:rPr>
                <w:spacing w:val="-53"/>
                <w:sz w:val="20"/>
                <w:lang w:val="en-GB"/>
              </w:rPr>
              <w:t xml:space="preserve"> </w:t>
            </w:r>
            <w:r w:rsidRPr="005E4194">
              <w:rPr>
                <w:sz w:val="20"/>
                <w:lang w:val="en-GB"/>
              </w:rPr>
              <w:t>based on newly introduced</w:t>
            </w:r>
            <w:r w:rsidRPr="005E4194">
              <w:rPr>
                <w:spacing w:val="1"/>
                <w:sz w:val="20"/>
                <w:lang w:val="en-GB"/>
              </w:rPr>
              <w:t xml:space="preserve"> </w:t>
            </w:r>
            <w:r w:rsidRPr="005E4194">
              <w:rPr>
                <w:sz w:val="20"/>
                <w:lang w:val="en-GB"/>
              </w:rPr>
              <w:t>management concepts.</w:t>
            </w:r>
          </w:p>
          <w:p w14:paraId="712661F8" w14:textId="77777777" w:rsidR="004C1A53" w:rsidRPr="005E4194" w:rsidRDefault="004C1A53" w:rsidP="0042274E">
            <w:pPr>
              <w:pStyle w:val="TableParagraph"/>
              <w:spacing w:before="59"/>
              <w:ind w:left="107"/>
              <w:rPr>
                <w:sz w:val="20"/>
                <w:lang w:val="en-GB"/>
              </w:rPr>
            </w:pPr>
            <w:r w:rsidRPr="005E4194">
              <w:rPr>
                <w:sz w:val="20"/>
                <w:u w:val="single"/>
                <w:lang w:val="en-GB"/>
              </w:rPr>
              <w:t>Base</w:t>
            </w:r>
            <w:r w:rsidRPr="005E4194">
              <w:rPr>
                <w:spacing w:val="-3"/>
                <w:sz w:val="20"/>
                <w:u w:val="single"/>
                <w:lang w:val="en-GB"/>
              </w:rPr>
              <w:t xml:space="preserve"> </w:t>
            </w:r>
            <w:r w:rsidRPr="005E4194">
              <w:rPr>
                <w:sz w:val="20"/>
                <w:u w:val="single"/>
                <w:lang w:val="en-GB"/>
              </w:rPr>
              <w:t>value</w:t>
            </w:r>
            <w:r w:rsidRPr="005E4194">
              <w:rPr>
                <w:sz w:val="20"/>
                <w:lang w:val="en-GB"/>
              </w:rPr>
              <w:t xml:space="preserve"> 2018:</w:t>
            </w:r>
            <w:r w:rsidRPr="005E4194">
              <w:rPr>
                <w:spacing w:val="-1"/>
                <w:sz w:val="20"/>
                <w:lang w:val="en-GB"/>
              </w:rPr>
              <w:t xml:space="preserve"> </w:t>
            </w:r>
            <w:r w:rsidRPr="005E4194">
              <w:rPr>
                <w:sz w:val="20"/>
                <w:lang w:val="en-GB"/>
              </w:rPr>
              <w:t>0</w:t>
            </w:r>
          </w:p>
          <w:p w14:paraId="68894C52" w14:textId="77777777" w:rsidR="004C1A53" w:rsidRPr="005E4194" w:rsidRDefault="004C1A53" w:rsidP="0042274E">
            <w:pPr>
              <w:pStyle w:val="TableParagraph"/>
              <w:spacing w:before="60"/>
              <w:ind w:left="107"/>
              <w:rPr>
                <w:sz w:val="20"/>
                <w:lang w:val="en-GB"/>
              </w:rPr>
            </w:pPr>
            <w:r w:rsidRPr="005E4194">
              <w:rPr>
                <w:sz w:val="20"/>
                <w:u w:val="single"/>
                <w:lang w:val="en-GB"/>
              </w:rPr>
              <w:t>Target</w:t>
            </w:r>
            <w:r w:rsidRPr="005E4194">
              <w:rPr>
                <w:spacing w:val="-5"/>
                <w:sz w:val="20"/>
                <w:u w:val="single"/>
                <w:lang w:val="en-GB"/>
              </w:rPr>
              <w:t xml:space="preserve"> </w:t>
            </w:r>
            <w:r w:rsidRPr="005E4194">
              <w:rPr>
                <w:sz w:val="20"/>
                <w:u w:val="single"/>
                <w:lang w:val="en-GB"/>
              </w:rPr>
              <w:t>value</w:t>
            </w:r>
            <w:r w:rsidRPr="005E4194">
              <w:rPr>
                <w:sz w:val="20"/>
                <w:lang w:val="en-GB"/>
              </w:rPr>
              <w:t>: 370,000</w:t>
            </w:r>
            <w:r w:rsidRPr="005E4194">
              <w:rPr>
                <w:spacing w:val="-5"/>
                <w:sz w:val="20"/>
                <w:lang w:val="en-GB"/>
              </w:rPr>
              <w:t xml:space="preserve"> </w:t>
            </w:r>
            <w:r w:rsidRPr="005E4194">
              <w:rPr>
                <w:sz w:val="20"/>
                <w:lang w:val="en-GB"/>
              </w:rPr>
              <w:t>hectares</w:t>
            </w:r>
          </w:p>
          <w:p w14:paraId="7641CEE9" w14:textId="77777777" w:rsidR="004C1A53" w:rsidRPr="005E4194" w:rsidRDefault="004C1A53" w:rsidP="0042274E">
            <w:pPr>
              <w:pStyle w:val="TableParagraph"/>
              <w:spacing w:before="61"/>
              <w:ind w:left="107"/>
              <w:rPr>
                <w:sz w:val="20"/>
                <w:lang w:val="en-GB"/>
              </w:rPr>
            </w:pPr>
            <w:r w:rsidRPr="005E4194">
              <w:rPr>
                <w:sz w:val="20"/>
                <w:u w:val="single"/>
                <w:lang w:val="en-GB"/>
              </w:rPr>
              <w:t>Actual</w:t>
            </w:r>
            <w:r w:rsidRPr="005E4194">
              <w:rPr>
                <w:spacing w:val="-5"/>
                <w:sz w:val="20"/>
                <w:u w:val="single"/>
                <w:lang w:val="en-GB"/>
              </w:rPr>
              <w:t xml:space="preserve"> </w:t>
            </w:r>
            <w:r w:rsidRPr="005E4194">
              <w:rPr>
                <w:sz w:val="20"/>
                <w:u w:val="single"/>
                <w:lang w:val="en-GB"/>
              </w:rPr>
              <w:t>value</w:t>
            </w:r>
            <w:r w:rsidRPr="005E4194">
              <w:rPr>
                <w:sz w:val="20"/>
                <w:lang w:val="en-GB"/>
              </w:rPr>
              <w:t>: around</w:t>
            </w:r>
            <w:r w:rsidRPr="005E4194">
              <w:rPr>
                <w:spacing w:val="-3"/>
                <w:sz w:val="20"/>
                <w:lang w:val="en-GB"/>
              </w:rPr>
              <w:t xml:space="preserve"> </w:t>
            </w:r>
            <w:r w:rsidRPr="005E4194">
              <w:rPr>
                <w:sz w:val="20"/>
                <w:lang w:val="en-GB"/>
              </w:rPr>
              <w:t>109,481</w:t>
            </w:r>
            <w:r w:rsidRPr="005E4194">
              <w:rPr>
                <w:spacing w:val="-4"/>
                <w:sz w:val="20"/>
                <w:lang w:val="en-GB"/>
              </w:rPr>
              <w:t xml:space="preserve"> </w:t>
            </w:r>
            <w:r w:rsidRPr="005E4194">
              <w:rPr>
                <w:sz w:val="20"/>
                <w:lang w:val="en-GB"/>
              </w:rPr>
              <w:t>hectares</w:t>
            </w:r>
          </w:p>
          <w:p w14:paraId="55ABBAC7" w14:textId="77777777" w:rsidR="004C1A53" w:rsidRPr="005E4194" w:rsidRDefault="004C1A53" w:rsidP="0042274E">
            <w:pPr>
              <w:pStyle w:val="TableParagraph"/>
              <w:spacing w:before="3"/>
              <w:rPr>
                <w:b/>
                <w:sz w:val="30"/>
                <w:lang w:val="en-GB"/>
              </w:rPr>
            </w:pPr>
          </w:p>
          <w:p w14:paraId="38294121" w14:textId="77777777" w:rsidR="004C1A53" w:rsidRPr="005E4194" w:rsidRDefault="004C1A53" w:rsidP="0042274E">
            <w:pPr>
              <w:pStyle w:val="TableParagraph"/>
              <w:ind w:left="107"/>
              <w:rPr>
                <w:b/>
                <w:sz w:val="20"/>
                <w:lang w:val="en-GB"/>
              </w:rPr>
            </w:pPr>
            <w:r w:rsidRPr="005E4194">
              <w:rPr>
                <w:b/>
                <w:sz w:val="20"/>
                <w:lang w:val="en-GB"/>
              </w:rPr>
              <w:t>Programme</w:t>
            </w:r>
            <w:r w:rsidRPr="005E4194">
              <w:rPr>
                <w:b/>
                <w:spacing w:val="-5"/>
                <w:sz w:val="20"/>
                <w:lang w:val="en-GB"/>
              </w:rPr>
              <w:t xml:space="preserve"> </w:t>
            </w:r>
            <w:r w:rsidRPr="005E4194">
              <w:rPr>
                <w:b/>
                <w:sz w:val="20"/>
                <w:lang w:val="en-GB"/>
              </w:rPr>
              <w:t>objective</w:t>
            </w:r>
            <w:r w:rsidRPr="005E4194">
              <w:rPr>
                <w:b/>
                <w:spacing w:val="-4"/>
                <w:sz w:val="20"/>
                <w:lang w:val="en-GB"/>
              </w:rPr>
              <w:t xml:space="preserve"> </w:t>
            </w:r>
            <w:r w:rsidRPr="005E4194">
              <w:rPr>
                <w:b/>
                <w:sz w:val="20"/>
                <w:lang w:val="en-GB"/>
              </w:rPr>
              <w:t>indicator</w:t>
            </w:r>
            <w:r w:rsidRPr="005E4194">
              <w:rPr>
                <w:b/>
                <w:spacing w:val="-5"/>
                <w:sz w:val="20"/>
                <w:lang w:val="en-GB"/>
              </w:rPr>
              <w:t xml:space="preserve"> </w:t>
            </w:r>
            <w:r w:rsidRPr="005E4194">
              <w:rPr>
                <w:b/>
                <w:sz w:val="20"/>
                <w:lang w:val="en-GB"/>
              </w:rPr>
              <w:t>3</w:t>
            </w:r>
          </w:p>
          <w:p w14:paraId="21B46ADA" w14:textId="77777777" w:rsidR="004C1A53" w:rsidRPr="005E4194" w:rsidRDefault="004C1A53" w:rsidP="0042274E">
            <w:pPr>
              <w:pStyle w:val="TableParagraph"/>
              <w:spacing w:before="61"/>
              <w:ind w:left="107" w:right="266"/>
              <w:rPr>
                <w:sz w:val="20"/>
                <w:lang w:val="en-GB"/>
              </w:rPr>
            </w:pPr>
            <w:r w:rsidRPr="005E4194">
              <w:rPr>
                <w:sz w:val="20"/>
                <w:lang w:val="en-GB"/>
              </w:rPr>
              <w:t>The</w:t>
            </w:r>
            <w:r w:rsidRPr="005E4194">
              <w:rPr>
                <w:spacing w:val="-6"/>
                <w:sz w:val="20"/>
                <w:lang w:val="en-GB"/>
              </w:rPr>
              <w:t xml:space="preserve"> </w:t>
            </w:r>
            <w:r w:rsidRPr="005E4194">
              <w:rPr>
                <w:sz w:val="20"/>
                <w:lang w:val="en-GB"/>
              </w:rPr>
              <w:t>population</w:t>
            </w:r>
            <w:r w:rsidRPr="005E4194">
              <w:rPr>
                <w:spacing w:val="-3"/>
                <w:sz w:val="20"/>
                <w:lang w:val="en-GB"/>
              </w:rPr>
              <w:t xml:space="preserve"> </w:t>
            </w:r>
            <w:r w:rsidRPr="005E4194">
              <w:rPr>
                <w:sz w:val="20"/>
                <w:lang w:val="en-GB"/>
              </w:rPr>
              <w:t>of</w:t>
            </w:r>
            <w:r w:rsidRPr="005E4194">
              <w:rPr>
                <w:spacing w:val="-3"/>
                <w:sz w:val="20"/>
                <w:lang w:val="en-GB"/>
              </w:rPr>
              <w:t xml:space="preserve"> </w:t>
            </w:r>
            <w:r w:rsidRPr="005E4194">
              <w:rPr>
                <w:sz w:val="20"/>
                <w:lang w:val="en-GB"/>
              </w:rPr>
              <w:t>indicator</w:t>
            </w:r>
            <w:r w:rsidRPr="005E4194">
              <w:rPr>
                <w:spacing w:val="-3"/>
                <w:sz w:val="20"/>
                <w:lang w:val="en-GB"/>
              </w:rPr>
              <w:t xml:space="preserve"> </w:t>
            </w:r>
            <w:r w:rsidRPr="005E4194">
              <w:rPr>
                <w:sz w:val="20"/>
                <w:lang w:val="en-GB"/>
              </w:rPr>
              <w:t>species</w:t>
            </w:r>
            <w:r w:rsidRPr="005E4194">
              <w:rPr>
                <w:spacing w:val="-4"/>
                <w:sz w:val="20"/>
                <w:lang w:val="en-GB"/>
              </w:rPr>
              <w:t xml:space="preserve"> </w:t>
            </w:r>
            <w:r w:rsidRPr="005E4194">
              <w:rPr>
                <w:sz w:val="20"/>
                <w:lang w:val="en-GB"/>
              </w:rPr>
              <w:t>in</w:t>
            </w:r>
            <w:r w:rsidRPr="005E4194">
              <w:rPr>
                <w:spacing w:val="-53"/>
                <w:sz w:val="20"/>
                <w:lang w:val="en-GB"/>
              </w:rPr>
              <w:t xml:space="preserve"> </w:t>
            </w:r>
            <w:r w:rsidRPr="005E4194">
              <w:rPr>
                <w:sz w:val="20"/>
                <w:lang w:val="en-GB"/>
              </w:rPr>
              <w:t>selected protected areas remains at</w:t>
            </w:r>
            <w:r w:rsidRPr="005E4194">
              <w:rPr>
                <w:spacing w:val="1"/>
                <w:sz w:val="20"/>
                <w:lang w:val="en-GB"/>
              </w:rPr>
              <w:t xml:space="preserve"> </w:t>
            </w:r>
            <w:r w:rsidRPr="005E4194">
              <w:rPr>
                <w:sz w:val="20"/>
                <w:lang w:val="en-GB"/>
              </w:rPr>
              <w:t>least stable.</w:t>
            </w:r>
          </w:p>
          <w:p w14:paraId="2173FB33" w14:textId="6BF6DF06" w:rsidR="004C1A53" w:rsidRPr="005E4194" w:rsidRDefault="004C1A53" w:rsidP="0042274E">
            <w:pPr>
              <w:pStyle w:val="TableParagraph"/>
              <w:spacing w:before="59"/>
              <w:ind w:left="107" w:right="400"/>
              <w:rPr>
                <w:sz w:val="20"/>
                <w:lang w:val="en-GB"/>
              </w:rPr>
            </w:pPr>
            <w:r w:rsidRPr="005E4194">
              <w:rPr>
                <w:sz w:val="20"/>
                <w:u w:val="single"/>
                <w:lang w:val="en-GB"/>
              </w:rPr>
              <w:t>Base</w:t>
            </w:r>
            <w:r w:rsidRPr="005E4194">
              <w:rPr>
                <w:spacing w:val="-6"/>
                <w:sz w:val="20"/>
                <w:u w:val="single"/>
                <w:lang w:val="en-GB"/>
              </w:rPr>
              <w:t xml:space="preserve"> </w:t>
            </w:r>
            <w:r w:rsidRPr="005E4194">
              <w:rPr>
                <w:sz w:val="20"/>
                <w:u w:val="single"/>
                <w:lang w:val="en-GB"/>
              </w:rPr>
              <w:t>value</w:t>
            </w:r>
            <w:r w:rsidRPr="005E4194">
              <w:rPr>
                <w:sz w:val="20"/>
                <w:lang w:val="en-GB"/>
              </w:rPr>
              <w:t>:</w:t>
            </w:r>
            <w:r w:rsidRPr="005E4194">
              <w:rPr>
                <w:spacing w:val="-4"/>
                <w:sz w:val="20"/>
                <w:lang w:val="en-GB"/>
              </w:rPr>
              <w:t xml:space="preserve"> </w:t>
            </w:r>
            <w:r w:rsidRPr="005E4194">
              <w:rPr>
                <w:sz w:val="20"/>
                <w:lang w:val="en-GB"/>
              </w:rPr>
              <w:t>Occurrence</w:t>
            </w:r>
            <w:r w:rsidRPr="005E4194">
              <w:rPr>
                <w:spacing w:val="-5"/>
                <w:sz w:val="20"/>
                <w:lang w:val="en-GB"/>
              </w:rPr>
              <w:t xml:space="preserve"> </w:t>
            </w:r>
            <w:r w:rsidRPr="005E4194">
              <w:rPr>
                <w:sz w:val="20"/>
                <w:lang w:val="en-GB"/>
              </w:rPr>
              <w:t>of</w:t>
            </w:r>
            <w:r w:rsidRPr="005E4194">
              <w:rPr>
                <w:spacing w:val="-4"/>
                <w:sz w:val="20"/>
                <w:lang w:val="en-GB"/>
              </w:rPr>
              <w:t xml:space="preserve"> </w:t>
            </w:r>
            <w:proofErr w:type="gramStart"/>
            <w:r w:rsidRPr="005E4194">
              <w:rPr>
                <w:sz w:val="20"/>
                <w:lang w:val="en-GB"/>
              </w:rPr>
              <w:t>indicator</w:t>
            </w:r>
            <w:r w:rsidR="00BC72B5">
              <w:rPr>
                <w:sz w:val="20"/>
                <w:lang w:val="en-GB"/>
              </w:rPr>
              <w:t xml:space="preserve"> </w:t>
            </w:r>
            <w:r w:rsidRPr="005E4194">
              <w:rPr>
                <w:spacing w:val="-52"/>
                <w:sz w:val="20"/>
                <w:lang w:val="en-GB"/>
              </w:rPr>
              <w:t xml:space="preserve"> </w:t>
            </w:r>
            <w:r w:rsidRPr="005E4194">
              <w:rPr>
                <w:sz w:val="20"/>
                <w:lang w:val="en-GB"/>
              </w:rPr>
              <w:t>species</w:t>
            </w:r>
            <w:proofErr w:type="gramEnd"/>
            <w:r w:rsidR="00BC72B5">
              <w:rPr>
                <w:sz w:val="20"/>
                <w:lang w:val="en-GB"/>
              </w:rPr>
              <w:t xml:space="preserve"> </w:t>
            </w:r>
            <w:r w:rsidRPr="005E4194">
              <w:rPr>
                <w:sz w:val="20"/>
                <w:lang w:val="en-GB"/>
              </w:rPr>
              <w:t>in the base years 2015-</w:t>
            </w:r>
            <w:r w:rsidRPr="005E4194">
              <w:rPr>
                <w:spacing w:val="1"/>
                <w:sz w:val="20"/>
                <w:lang w:val="en-GB"/>
              </w:rPr>
              <w:t xml:space="preserve"> </w:t>
            </w:r>
            <w:r w:rsidRPr="005E4194">
              <w:rPr>
                <w:sz w:val="20"/>
                <w:lang w:val="en-GB"/>
              </w:rPr>
              <w:t>2017.</w:t>
            </w:r>
          </w:p>
          <w:p w14:paraId="79788A5F" w14:textId="77777777" w:rsidR="004C1A53" w:rsidRPr="005E4194" w:rsidRDefault="004C1A53" w:rsidP="0042274E">
            <w:pPr>
              <w:pStyle w:val="TableParagraph"/>
              <w:spacing w:before="61"/>
              <w:ind w:left="107" w:right="389"/>
              <w:rPr>
                <w:sz w:val="20"/>
                <w:lang w:val="en-GB"/>
              </w:rPr>
            </w:pPr>
            <w:r w:rsidRPr="005E4194">
              <w:rPr>
                <w:sz w:val="20"/>
                <w:u w:val="single"/>
                <w:lang w:val="en-GB"/>
              </w:rPr>
              <w:t>Target value</w:t>
            </w:r>
            <w:r w:rsidRPr="005E4194">
              <w:rPr>
                <w:sz w:val="20"/>
                <w:lang w:val="en-GB"/>
              </w:rPr>
              <w:t>: No reduction in the</w:t>
            </w:r>
            <w:r w:rsidRPr="005E4194">
              <w:rPr>
                <w:spacing w:val="1"/>
                <w:sz w:val="20"/>
                <w:lang w:val="en-GB"/>
              </w:rPr>
              <w:t xml:space="preserve"> </w:t>
            </w:r>
            <w:r w:rsidRPr="005E4194">
              <w:rPr>
                <w:sz w:val="20"/>
                <w:lang w:val="en-GB"/>
              </w:rPr>
              <w:t>populations</w:t>
            </w:r>
            <w:r w:rsidRPr="005E4194">
              <w:rPr>
                <w:spacing w:val="-5"/>
                <w:sz w:val="20"/>
                <w:lang w:val="en-GB"/>
              </w:rPr>
              <w:t xml:space="preserve"> </w:t>
            </w:r>
            <w:r w:rsidRPr="005E4194">
              <w:rPr>
                <w:sz w:val="20"/>
                <w:lang w:val="en-GB"/>
              </w:rPr>
              <w:t>of</w:t>
            </w:r>
            <w:r w:rsidRPr="005E4194">
              <w:rPr>
                <w:spacing w:val="-6"/>
                <w:sz w:val="20"/>
                <w:lang w:val="en-GB"/>
              </w:rPr>
              <w:t xml:space="preserve"> </w:t>
            </w:r>
            <w:r w:rsidRPr="005E4194">
              <w:rPr>
                <w:sz w:val="20"/>
                <w:lang w:val="en-GB"/>
              </w:rPr>
              <w:t>the</w:t>
            </w:r>
            <w:r w:rsidRPr="005E4194">
              <w:rPr>
                <w:spacing w:val="-4"/>
                <w:sz w:val="20"/>
                <w:lang w:val="en-GB"/>
              </w:rPr>
              <w:t xml:space="preserve"> </w:t>
            </w:r>
            <w:r w:rsidRPr="005E4194">
              <w:rPr>
                <w:sz w:val="20"/>
                <w:lang w:val="en-GB"/>
              </w:rPr>
              <w:t>indicator</w:t>
            </w:r>
            <w:r w:rsidRPr="005E4194">
              <w:rPr>
                <w:spacing w:val="-4"/>
                <w:sz w:val="20"/>
                <w:lang w:val="en-GB"/>
              </w:rPr>
              <w:t xml:space="preserve"> </w:t>
            </w:r>
            <w:r w:rsidRPr="005E4194">
              <w:rPr>
                <w:sz w:val="20"/>
                <w:lang w:val="en-GB"/>
              </w:rPr>
              <w:t>species.</w:t>
            </w:r>
          </w:p>
          <w:p w14:paraId="20615D38" w14:textId="77777777" w:rsidR="004C1A53" w:rsidRPr="005E4194" w:rsidRDefault="004C1A53" w:rsidP="0042274E">
            <w:pPr>
              <w:pStyle w:val="TableParagraph"/>
              <w:spacing w:before="61"/>
              <w:ind w:left="107" w:right="1019"/>
              <w:rPr>
                <w:sz w:val="20"/>
                <w:lang w:val="en-GB"/>
              </w:rPr>
            </w:pPr>
            <w:r w:rsidRPr="005E4194">
              <w:rPr>
                <w:sz w:val="20"/>
                <w:u w:val="single"/>
                <w:lang w:val="en-GB"/>
              </w:rPr>
              <w:t>Actual</w:t>
            </w:r>
            <w:r w:rsidRPr="005E4194">
              <w:rPr>
                <w:spacing w:val="-6"/>
                <w:sz w:val="20"/>
                <w:u w:val="single"/>
                <w:lang w:val="en-GB"/>
              </w:rPr>
              <w:t xml:space="preserve"> </w:t>
            </w:r>
            <w:r w:rsidRPr="005E4194">
              <w:rPr>
                <w:sz w:val="20"/>
                <w:u w:val="single"/>
                <w:lang w:val="en-GB"/>
              </w:rPr>
              <w:t>value</w:t>
            </w:r>
            <w:r w:rsidRPr="005E4194">
              <w:rPr>
                <w:sz w:val="20"/>
                <w:lang w:val="en-GB"/>
              </w:rPr>
              <w:t>:</w:t>
            </w:r>
            <w:r w:rsidRPr="005E4194">
              <w:rPr>
                <w:spacing w:val="-3"/>
                <w:sz w:val="20"/>
                <w:lang w:val="en-GB"/>
              </w:rPr>
              <w:t xml:space="preserve"> </w:t>
            </w:r>
            <w:r w:rsidRPr="005E4194">
              <w:rPr>
                <w:sz w:val="20"/>
                <w:lang w:val="en-GB"/>
              </w:rPr>
              <w:t>no</w:t>
            </w:r>
            <w:r w:rsidRPr="005E4194">
              <w:rPr>
                <w:spacing w:val="-4"/>
                <w:sz w:val="20"/>
                <w:lang w:val="en-GB"/>
              </w:rPr>
              <w:t xml:space="preserve"> </w:t>
            </w:r>
            <w:r w:rsidRPr="005E4194">
              <w:rPr>
                <w:sz w:val="20"/>
                <w:lang w:val="en-GB"/>
              </w:rPr>
              <w:t>indication</w:t>
            </w:r>
            <w:r w:rsidRPr="005E4194">
              <w:rPr>
                <w:spacing w:val="-3"/>
                <w:sz w:val="20"/>
                <w:lang w:val="en-GB"/>
              </w:rPr>
              <w:t xml:space="preserve"> </w:t>
            </w:r>
            <w:r w:rsidRPr="005E4194">
              <w:rPr>
                <w:sz w:val="20"/>
                <w:lang w:val="en-GB"/>
              </w:rPr>
              <w:t>of</w:t>
            </w:r>
            <w:r w:rsidRPr="005E4194">
              <w:rPr>
                <w:spacing w:val="-52"/>
                <w:sz w:val="20"/>
                <w:lang w:val="en-GB"/>
              </w:rPr>
              <w:t xml:space="preserve"> </w:t>
            </w:r>
            <w:r w:rsidRPr="005E4194">
              <w:rPr>
                <w:sz w:val="20"/>
                <w:lang w:val="en-GB"/>
              </w:rPr>
              <w:t>population reduction</w:t>
            </w:r>
          </w:p>
          <w:p w14:paraId="4B49F00B" w14:textId="77777777" w:rsidR="004C1A53" w:rsidRDefault="004C1A53" w:rsidP="004C1A53">
            <w:pPr>
              <w:pStyle w:val="TableParagraph"/>
              <w:spacing w:before="28"/>
              <w:ind w:left="107" w:right="113"/>
              <w:rPr>
                <w:b/>
                <w:sz w:val="20"/>
                <w:lang w:val="en-GB"/>
              </w:rPr>
            </w:pPr>
          </w:p>
          <w:p w14:paraId="0E24CAC3" w14:textId="77777777" w:rsidR="00FE5CEB" w:rsidRDefault="00FE5CEB" w:rsidP="004C1A53">
            <w:pPr>
              <w:pStyle w:val="TableParagraph"/>
              <w:spacing w:before="28"/>
              <w:ind w:left="107" w:right="113"/>
              <w:rPr>
                <w:b/>
                <w:sz w:val="20"/>
                <w:lang w:val="en-GB"/>
              </w:rPr>
            </w:pPr>
          </w:p>
          <w:p w14:paraId="348346E6" w14:textId="77777777" w:rsidR="00FE5CEB" w:rsidRDefault="00FE5CEB" w:rsidP="004C1A53">
            <w:pPr>
              <w:pStyle w:val="TableParagraph"/>
              <w:spacing w:before="28"/>
              <w:ind w:left="107" w:right="113"/>
              <w:rPr>
                <w:b/>
                <w:sz w:val="20"/>
                <w:lang w:val="en-GB"/>
              </w:rPr>
            </w:pPr>
          </w:p>
          <w:p w14:paraId="31484E44" w14:textId="3242E4A2" w:rsidR="004C1A53" w:rsidRPr="005E4194" w:rsidRDefault="004C1A53" w:rsidP="004C1A53">
            <w:pPr>
              <w:pStyle w:val="TableParagraph"/>
              <w:spacing w:before="28"/>
              <w:ind w:left="107" w:right="113"/>
              <w:rPr>
                <w:b/>
                <w:sz w:val="20"/>
                <w:lang w:val="en-GB"/>
              </w:rPr>
            </w:pPr>
            <w:r w:rsidRPr="005E4194">
              <w:rPr>
                <w:b/>
                <w:sz w:val="20"/>
                <w:lang w:val="en-GB"/>
              </w:rPr>
              <w:lastRenderedPageBreak/>
              <w:t>Programme</w:t>
            </w:r>
            <w:r w:rsidRPr="005E4194">
              <w:rPr>
                <w:b/>
                <w:spacing w:val="-5"/>
                <w:sz w:val="20"/>
                <w:lang w:val="en-GB"/>
              </w:rPr>
              <w:t xml:space="preserve"> </w:t>
            </w:r>
            <w:r w:rsidRPr="005E4194">
              <w:rPr>
                <w:b/>
                <w:sz w:val="20"/>
                <w:lang w:val="en-GB"/>
              </w:rPr>
              <w:t>objective</w:t>
            </w:r>
            <w:r w:rsidRPr="005E4194">
              <w:rPr>
                <w:b/>
                <w:spacing w:val="-4"/>
                <w:sz w:val="20"/>
                <w:lang w:val="en-GB"/>
              </w:rPr>
              <w:t xml:space="preserve"> </w:t>
            </w:r>
            <w:r w:rsidRPr="005E4194">
              <w:rPr>
                <w:b/>
                <w:sz w:val="20"/>
                <w:lang w:val="en-GB"/>
              </w:rPr>
              <w:t>indicator</w:t>
            </w:r>
            <w:r w:rsidRPr="005E4194">
              <w:rPr>
                <w:b/>
                <w:spacing w:val="-5"/>
                <w:sz w:val="20"/>
                <w:lang w:val="en-GB"/>
              </w:rPr>
              <w:t xml:space="preserve"> </w:t>
            </w:r>
            <w:r w:rsidRPr="005E4194">
              <w:rPr>
                <w:b/>
                <w:sz w:val="20"/>
                <w:lang w:val="en-GB"/>
              </w:rPr>
              <w:t>4</w:t>
            </w:r>
          </w:p>
          <w:p w14:paraId="3DEF548E" w14:textId="4653C338" w:rsidR="004C1A53" w:rsidRPr="005E4194" w:rsidRDefault="004C1A53" w:rsidP="004C1A53">
            <w:pPr>
              <w:pStyle w:val="TableParagraph"/>
              <w:spacing w:before="28"/>
              <w:ind w:left="107" w:right="113"/>
              <w:rPr>
                <w:sz w:val="20"/>
                <w:lang w:val="en-GB"/>
              </w:rPr>
            </w:pPr>
            <w:r w:rsidRPr="005E4194">
              <w:rPr>
                <w:sz w:val="20"/>
                <w:lang w:val="en-GB"/>
              </w:rPr>
              <w:t>Three high-level forums cross-national</w:t>
            </w:r>
            <w:r w:rsidRPr="005E4194">
              <w:rPr>
                <w:spacing w:val="-53"/>
                <w:sz w:val="20"/>
                <w:lang w:val="en-GB"/>
              </w:rPr>
              <w:t xml:space="preserve"> </w:t>
            </w:r>
            <w:r w:rsidRPr="005E4194">
              <w:rPr>
                <w:sz w:val="20"/>
                <w:lang w:val="en-GB"/>
              </w:rPr>
              <w:t>initiatives such as RECC or ECO</w:t>
            </w:r>
            <w:r w:rsidRPr="005E4194">
              <w:rPr>
                <w:spacing w:val="1"/>
                <w:sz w:val="20"/>
                <w:lang w:val="en-GB"/>
              </w:rPr>
              <w:t xml:space="preserve"> </w:t>
            </w:r>
            <w:r w:rsidRPr="005E4194">
              <w:rPr>
                <w:sz w:val="20"/>
                <w:lang w:val="en-GB"/>
              </w:rPr>
              <w:t>Regional Conservation Plan</w:t>
            </w:r>
            <w:r w:rsidRPr="005E4194">
              <w:rPr>
                <w:spacing w:val="1"/>
                <w:sz w:val="20"/>
                <w:lang w:val="en-GB"/>
              </w:rPr>
              <w:t xml:space="preserve"> </w:t>
            </w:r>
            <w:r w:rsidRPr="005E4194">
              <w:rPr>
                <w:sz w:val="20"/>
                <w:lang w:val="en-GB"/>
              </w:rPr>
              <w:t>(conferences, symposia; participation</w:t>
            </w:r>
            <w:r w:rsidRPr="005E4194">
              <w:rPr>
                <w:spacing w:val="1"/>
                <w:sz w:val="20"/>
                <w:lang w:val="en-GB"/>
              </w:rPr>
              <w:t xml:space="preserve"> </w:t>
            </w:r>
            <w:r w:rsidRPr="005E4194">
              <w:rPr>
                <w:sz w:val="20"/>
                <w:lang w:val="en-GB"/>
              </w:rPr>
              <w:t xml:space="preserve">at vice-ministerial level; participation </w:t>
            </w:r>
            <w:r w:rsidR="00FE5CEB">
              <w:rPr>
                <w:sz w:val="20"/>
                <w:lang w:val="en-GB"/>
              </w:rPr>
              <w:t xml:space="preserve">of </w:t>
            </w:r>
            <w:r w:rsidRPr="005E4194">
              <w:rPr>
                <w:spacing w:val="-53"/>
                <w:sz w:val="20"/>
                <w:lang w:val="en-GB"/>
              </w:rPr>
              <w:t xml:space="preserve"> </w:t>
            </w:r>
            <w:r w:rsidR="00FE5CEB">
              <w:rPr>
                <w:spacing w:val="-53"/>
                <w:sz w:val="20"/>
                <w:lang w:val="en-GB"/>
              </w:rPr>
              <w:t xml:space="preserve">   </w:t>
            </w:r>
            <w:r w:rsidRPr="005E4194">
              <w:rPr>
                <w:sz w:val="20"/>
                <w:lang w:val="en-GB"/>
              </w:rPr>
              <w:t>Armenia, Azerbaijan, Georgia and</w:t>
            </w:r>
            <w:r w:rsidRPr="005E4194">
              <w:rPr>
                <w:spacing w:val="1"/>
                <w:sz w:val="20"/>
                <w:lang w:val="en-GB"/>
              </w:rPr>
              <w:t xml:space="preserve"> </w:t>
            </w:r>
            <w:r w:rsidRPr="005E4194">
              <w:rPr>
                <w:sz w:val="20"/>
                <w:lang w:val="en-GB"/>
              </w:rPr>
              <w:t>possibly other countries) recommend</w:t>
            </w:r>
            <w:r w:rsidRPr="005E4194">
              <w:rPr>
                <w:spacing w:val="1"/>
                <w:sz w:val="20"/>
                <w:lang w:val="en-GB"/>
              </w:rPr>
              <w:t xml:space="preserve"> </w:t>
            </w:r>
            <w:r w:rsidRPr="005E4194">
              <w:rPr>
                <w:sz w:val="20"/>
                <w:lang w:val="en-GB"/>
              </w:rPr>
              <w:t>concrete</w:t>
            </w:r>
            <w:r w:rsidRPr="005E4194">
              <w:rPr>
                <w:spacing w:val="-6"/>
                <w:sz w:val="20"/>
                <w:lang w:val="en-GB"/>
              </w:rPr>
              <w:t xml:space="preserve"> </w:t>
            </w:r>
            <w:r w:rsidRPr="005E4194">
              <w:rPr>
                <w:sz w:val="20"/>
                <w:lang w:val="en-GB"/>
              </w:rPr>
              <w:t>measures</w:t>
            </w:r>
            <w:r w:rsidRPr="005E4194">
              <w:rPr>
                <w:spacing w:val="-5"/>
                <w:sz w:val="20"/>
                <w:lang w:val="en-GB"/>
              </w:rPr>
              <w:t xml:space="preserve"> </w:t>
            </w:r>
            <w:r w:rsidRPr="005E4194">
              <w:rPr>
                <w:sz w:val="20"/>
                <w:lang w:val="en-GB"/>
              </w:rPr>
              <w:t>to</w:t>
            </w:r>
            <w:r w:rsidRPr="005E4194">
              <w:rPr>
                <w:spacing w:val="-5"/>
                <w:sz w:val="20"/>
                <w:lang w:val="en-GB"/>
              </w:rPr>
              <w:t xml:space="preserve"> </w:t>
            </w:r>
            <w:r w:rsidRPr="005E4194">
              <w:rPr>
                <w:sz w:val="20"/>
                <w:lang w:val="en-GB"/>
              </w:rPr>
              <w:t>address</w:t>
            </w:r>
            <w:r w:rsidRPr="005E4194">
              <w:rPr>
                <w:spacing w:val="-5"/>
                <w:sz w:val="20"/>
                <w:lang w:val="en-GB"/>
              </w:rPr>
              <w:t xml:space="preserve"> </w:t>
            </w:r>
            <w:r w:rsidRPr="005E4194">
              <w:rPr>
                <w:sz w:val="20"/>
                <w:lang w:val="en-GB"/>
              </w:rPr>
              <w:t>regional</w:t>
            </w:r>
            <w:r w:rsidRPr="005E4194">
              <w:rPr>
                <w:spacing w:val="-52"/>
                <w:sz w:val="20"/>
                <w:lang w:val="en-GB"/>
              </w:rPr>
              <w:t xml:space="preserve"> </w:t>
            </w:r>
            <w:r w:rsidRPr="005E4194">
              <w:rPr>
                <w:sz w:val="20"/>
                <w:lang w:val="en-GB"/>
              </w:rPr>
              <w:t>problems for sustainable use and</w:t>
            </w:r>
            <w:r w:rsidRPr="005E4194">
              <w:rPr>
                <w:spacing w:val="1"/>
                <w:sz w:val="20"/>
                <w:lang w:val="en-GB"/>
              </w:rPr>
              <w:t xml:space="preserve"> </w:t>
            </w:r>
            <w:r w:rsidRPr="005E4194">
              <w:rPr>
                <w:sz w:val="20"/>
                <w:lang w:val="en-GB"/>
              </w:rPr>
              <w:t>protection of natural resources.</w:t>
            </w:r>
          </w:p>
          <w:p w14:paraId="218B9ADD" w14:textId="77777777" w:rsidR="004C1A53" w:rsidRPr="005E4194" w:rsidRDefault="004C1A53" w:rsidP="004C1A53">
            <w:pPr>
              <w:pStyle w:val="TableParagraph"/>
              <w:spacing w:before="59"/>
              <w:ind w:left="107"/>
              <w:rPr>
                <w:sz w:val="20"/>
                <w:lang w:val="en-GB"/>
              </w:rPr>
            </w:pPr>
            <w:r w:rsidRPr="005E4194">
              <w:rPr>
                <w:sz w:val="20"/>
                <w:u w:val="single"/>
                <w:lang w:val="en-GB"/>
              </w:rPr>
              <w:t>Base</w:t>
            </w:r>
            <w:r w:rsidRPr="005E4194">
              <w:rPr>
                <w:spacing w:val="-3"/>
                <w:sz w:val="20"/>
                <w:u w:val="single"/>
                <w:lang w:val="en-GB"/>
              </w:rPr>
              <w:t xml:space="preserve"> </w:t>
            </w:r>
            <w:r w:rsidRPr="005E4194">
              <w:rPr>
                <w:sz w:val="20"/>
                <w:u w:val="single"/>
                <w:lang w:val="en-GB"/>
              </w:rPr>
              <w:t>value</w:t>
            </w:r>
            <w:r w:rsidRPr="005E4194">
              <w:rPr>
                <w:sz w:val="20"/>
                <w:lang w:val="en-GB"/>
              </w:rPr>
              <w:t>:</w:t>
            </w:r>
            <w:r w:rsidRPr="005E4194">
              <w:rPr>
                <w:spacing w:val="-1"/>
                <w:sz w:val="20"/>
                <w:lang w:val="en-GB"/>
              </w:rPr>
              <w:t xml:space="preserve"> </w:t>
            </w:r>
            <w:r w:rsidRPr="005E4194">
              <w:rPr>
                <w:sz w:val="20"/>
                <w:lang w:val="en-GB"/>
              </w:rPr>
              <w:t>0</w:t>
            </w:r>
          </w:p>
          <w:p w14:paraId="03C0CA82" w14:textId="77777777" w:rsidR="004C1A53" w:rsidRPr="005E4194" w:rsidRDefault="004C1A53" w:rsidP="004C1A53">
            <w:pPr>
              <w:pStyle w:val="TableParagraph"/>
              <w:spacing w:before="61"/>
              <w:ind w:left="107" w:right="474"/>
              <w:rPr>
                <w:sz w:val="20"/>
                <w:lang w:val="en-GB"/>
              </w:rPr>
            </w:pPr>
            <w:r w:rsidRPr="005E4194">
              <w:rPr>
                <w:sz w:val="20"/>
                <w:u w:val="single"/>
                <w:lang w:val="en-GB"/>
              </w:rPr>
              <w:t>Target value</w:t>
            </w:r>
            <w:r w:rsidRPr="005E4194">
              <w:rPr>
                <w:sz w:val="20"/>
                <w:lang w:val="en-GB"/>
              </w:rPr>
              <w:t>: Concrete</w:t>
            </w:r>
            <w:r w:rsidRPr="005E4194">
              <w:rPr>
                <w:spacing w:val="1"/>
                <w:sz w:val="20"/>
                <w:lang w:val="en-GB"/>
              </w:rPr>
              <w:t xml:space="preserve"> </w:t>
            </w:r>
            <w:r w:rsidRPr="005E4194">
              <w:rPr>
                <w:sz w:val="20"/>
                <w:lang w:val="en-GB"/>
              </w:rPr>
              <w:t>recommendations</w:t>
            </w:r>
            <w:r w:rsidRPr="005E4194">
              <w:rPr>
                <w:spacing w:val="-4"/>
                <w:sz w:val="20"/>
                <w:lang w:val="en-GB"/>
              </w:rPr>
              <w:t xml:space="preserve"> </w:t>
            </w:r>
            <w:r w:rsidRPr="005E4194">
              <w:rPr>
                <w:sz w:val="20"/>
                <w:lang w:val="en-GB"/>
              </w:rPr>
              <w:t>for</w:t>
            </w:r>
            <w:r w:rsidRPr="005E4194">
              <w:rPr>
                <w:spacing w:val="-4"/>
                <w:sz w:val="20"/>
                <w:lang w:val="en-GB"/>
              </w:rPr>
              <w:t xml:space="preserve"> </w:t>
            </w:r>
            <w:r w:rsidRPr="005E4194">
              <w:rPr>
                <w:sz w:val="20"/>
                <w:lang w:val="en-GB"/>
              </w:rPr>
              <w:t>action</w:t>
            </w:r>
            <w:r w:rsidRPr="005E4194">
              <w:rPr>
                <w:spacing w:val="-5"/>
                <w:sz w:val="20"/>
                <w:lang w:val="en-GB"/>
              </w:rPr>
              <w:t xml:space="preserve"> </w:t>
            </w:r>
            <w:r w:rsidRPr="005E4194">
              <w:rPr>
                <w:sz w:val="20"/>
                <w:lang w:val="en-GB"/>
              </w:rPr>
              <w:t>from 3</w:t>
            </w:r>
            <w:r w:rsidRPr="005E4194">
              <w:rPr>
                <w:spacing w:val="-52"/>
                <w:sz w:val="20"/>
                <w:lang w:val="en-GB"/>
              </w:rPr>
              <w:t xml:space="preserve"> </w:t>
            </w:r>
            <w:r w:rsidRPr="005E4194">
              <w:rPr>
                <w:sz w:val="20"/>
                <w:lang w:val="en-GB"/>
              </w:rPr>
              <w:t>regional</w:t>
            </w:r>
            <w:r w:rsidRPr="005E4194">
              <w:rPr>
                <w:spacing w:val="-3"/>
                <w:sz w:val="20"/>
                <w:lang w:val="en-GB"/>
              </w:rPr>
              <w:t xml:space="preserve"> </w:t>
            </w:r>
            <w:r w:rsidRPr="005E4194">
              <w:rPr>
                <w:sz w:val="20"/>
                <w:lang w:val="en-GB"/>
              </w:rPr>
              <w:t>forums.</w:t>
            </w:r>
          </w:p>
          <w:p w14:paraId="162595E0" w14:textId="77777777" w:rsidR="004C1A53" w:rsidRPr="005E4194" w:rsidRDefault="004C1A53" w:rsidP="004C1A53">
            <w:pPr>
              <w:pStyle w:val="TableParagraph"/>
              <w:spacing w:before="61"/>
              <w:ind w:left="107" w:right="212"/>
              <w:rPr>
                <w:sz w:val="20"/>
                <w:lang w:val="en-GB"/>
              </w:rPr>
            </w:pPr>
            <w:r w:rsidRPr="005E4194">
              <w:rPr>
                <w:sz w:val="20"/>
                <w:u w:val="single"/>
                <w:lang w:val="en-GB"/>
              </w:rPr>
              <w:t>Actual value</w:t>
            </w:r>
            <w:r w:rsidRPr="005E4194">
              <w:rPr>
                <w:sz w:val="20"/>
                <w:lang w:val="en-GB"/>
              </w:rPr>
              <w:t>: Revised Ecoregional</w:t>
            </w:r>
            <w:r w:rsidRPr="005E4194">
              <w:rPr>
                <w:spacing w:val="1"/>
                <w:sz w:val="20"/>
                <w:lang w:val="en-GB"/>
              </w:rPr>
              <w:t xml:space="preserve"> </w:t>
            </w:r>
            <w:r w:rsidRPr="005E4194">
              <w:rPr>
                <w:sz w:val="20"/>
                <w:lang w:val="en-GB"/>
              </w:rPr>
              <w:t>Conservation</w:t>
            </w:r>
            <w:r w:rsidRPr="005E4194">
              <w:rPr>
                <w:spacing w:val="-4"/>
                <w:sz w:val="20"/>
                <w:lang w:val="en-GB"/>
              </w:rPr>
              <w:t xml:space="preserve"> </w:t>
            </w:r>
            <w:r w:rsidRPr="005E4194">
              <w:rPr>
                <w:sz w:val="20"/>
                <w:lang w:val="en-GB"/>
              </w:rPr>
              <w:t>Plan</w:t>
            </w:r>
            <w:r w:rsidRPr="005E4194">
              <w:rPr>
                <w:spacing w:val="-5"/>
                <w:sz w:val="20"/>
                <w:lang w:val="en-GB"/>
              </w:rPr>
              <w:t xml:space="preserve"> </w:t>
            </w:r>
            <w:r w:rsidRPr="005E4194">
              <w:rPr>
                <w:sz w:val="20"/>
                <w:lang w:val="en-GB"/>
              </w:rPr>
              <w:t>with</w:t>
            </w:r>
            <w:r w:rsidRPr="005E4194">
              <w:rPr>
                <w:spacing w:val="-3"/>
                <w:sz w:val="20"/>
                <w:lang w:val="en-GB"/>
              </w:rPr>
              <w:t xml:space="preserve"> </w:t>
            </w:r>
            <w:r w:rsidRPr="005E4194">
              <w:rPr>
                <w:sz w:val="20"/>
                <w:lang w:val="en-GB"/>
              </w:rPr>
              <w:t>action</w:t>
            </w:r>
            <w:r w:rsidRPr="005E4194">
              <w:rPr>
                <w:spacing w:val="-5"/>
                <w:sz w:val="20"/>
                <w:lang w:val="en-GB"/>
              </w:rPr>
              <w:t xml:space="preserve"> </w:t>
            </w:r>
            <w:r w:rsidRPr="005E4194">
              <w:rPr>
                <w:sz w:val="20"/>
                <w:lang w:val="en-GB"/>
              </w:rPr>
              <w:t>plan</w:t>
            </w:r>
            <w:r w:rsidRPr="005E4194">
              <w:rPr>
                <w:spacing w:val="-3"/>
                <w:sz w:val="20"/>
                <w:lang w:val="en-GB"/>
              </w:rPr>
              <w:t xml:space="preserve"> </w:t>
            </w:r>
            <w:r w:rsidRPr="005E4194">
              <w:rPr>
                <w:sz w:val="20"/>
                <w:lang w:val="en-GB"/>
              </w:rPr>
              <w:t>for</w:t>
            </w:r>
            <w:r w:rsidRPr="005E4194">
              <w:rPr>
                <w:spacing w:val="-53"/>
                <w:sz w:val="20"/>
                <w:lang w:val="en-GB"/>
              </w:rPr>
              <w:t xml:space="preserve"> </w:t>
            </w:r>
            <w:r w:rsidRPr="005E4194">
              <w:rPr>
                <w:sz w:val="20"/>
                <w:lang w:val="en-GB"/>
              </w:rPr>
              <w:t>the achievement of a total of 13 goals</w:t>
            </w:r>
            <w:r w:rsidRPr="005E4194">
              <w:rPr>
                <w:spacing w:val="-53"/>
                <w:sz w:val="20"/>
                <w:lang w:val="en-GB"/>
              </w:rPr>
              <w:t xml:space="preserve"> </w:t>
            </w:r>
            <w:r w:rsidRPr="005E4194">
              <w:rPr>
                <w:sz w:val="20"/>
                <w:lang w:val="en-GB"/>
              </w:rPr>
              <w:t>is</w:t>
            </w:r>
            <w:r w:rsidRPr="005E4194">
              <w:rPr>
                <w:spacing w:val="-1"/>
                <w:sz w:val="20"/>
                <w:lang w:val="en-GB"/>
              </w:rPr>
              <w:t xml:space="preserve"> </w:t>
            </w:r>
            <w:r w:rsidRPr="005E4194">
              <w:rPr>
                <w:sz w:val="20"/>
                <w:lang w:val="en-GB"/>
              </w:rPr>
              <w:t>available.</w:t>
            </w:r>
          </w:p>
          <w:p w14:paraId="3AF37224" w14:textId="77777777" w:rsidR="004C1A53" w:rsidRPr="005E4194" w:rsidRDefault="004C1A53" w:rsidP="004C1A53">
            <w:pPr>
              <w:pStyle w:val="TableParagraph"/>
              <w:spacing w:before="59"/>
              <w:ind w:left="107"/>
              <w:rPr>
                <w:sz w:val="20"/>
                <w:lang w:val="en-GB"/>
              </w:rPr>
            </w:pPr>
            <w:r w:rsidRPr="005E4194">
              <w:rPr>
                <w:sz w:val="20"/>
                <w:lang w:val="en-GB"/>
              </w:rPr>
              <w:t>Predictably</w:t>
            </w:r>
            <w:r w:rsidRPr="005E4194">
              <w:rPr>
                <w:spacing w:val="-4"/>
                <w:sz w:val="20"/>
                <w:lang w:val="en-GB"/>
              </w:rPr>
              <w:t xml:space="preserve"> </w:t>
            </w:r>
            <w:r w:rsidRPr="005E4194">
              <w:rPr>
                <w:sz w:val="20"/>
                <w:lang w:val="en-GB"/>
              </w:rPr>
              <w:t>achievable</w:t>
            </w:r>
            <w:r w:rsidRPr="005E4194">
              <w:rPr>
                <w:spacing w:val="-3"/>
                <w:sz w:val="20"/>
                <w:lang w:val="en-GB"/>
              </w:rPr>
              <w:t xml:space="preserve"> </w:t>
            </w:r>
            <w:r w:rsidRPr="005E4194">
              <w:rPr>
                <w:sz w:val="20"/>
                <w:lang w:val="en-GB"/>
              </w:rPr>
              <w:t>in</w:t>
            </w:r>
            <w:r w:rsidRPr="005E4194">
              <w:rPr>
                <w:spacing w:val="-5"/>
                <w:sz w:val="20"/>
                <w:lang w:val="en-GB"/>
              </w:rPr>
              <w:t xml:space="preserve"> </w:t>
            </w:r>
            <w:r w:rsidRPr="005E4194">
              <w:rPr>
                <w:sz w:val="20"/>
                <w:lang w:val="en-GB"/>
              </w:rPr>
              <w:t>runtime:</w:t>
            </w:r>
            <w:r w:rsidRPr="005E4194">
              <w:rPr>
                <w:spacing w:val="-5"/>
                <w:sz w:val="20"/>
                <w:lang w:val="en-GB"/>
              </w:rPr>
              <w:t xml:space="preserve"> </w:t>
            </w:r>
            <w:r w:rsidRPr="005E4194">
              <w:rPr>
                <w:sz w:val="20"/>
                <w:lang w:val="en-GB"/>
              </w:rPr>
              <w:t>yes</w:t>
            </w:r>
          </w:p>
          <w:p w14:paraId="286E98A9" w14:textId="77777777" w:rsidR="004C1A53" w:rsidRPr="005E4194" w:rsidRDefault="004C1A53" w:rsidP="004C1A53">
            <w:pPr>
              <w:pStyle w:val="TableParagraph"/>
              <w:spacing w:before="6"/>
              <w:rPr>
                <w:sz w:val="30"/>
                <w:lang w:val="en-GB"/>
              </w:rPr>
            </w:pPr>
          </w:p>
          <w:p w14:paraId="35E34D1C" w14:textId="77777777" w:rsidR="004C1A53" w:rsidRPr="005E4194" w:rsidRDefault="004C1A53" w:rsidP="004C1A53">
            <w:pPr>
              <w:pStyle w:val="TableParagraph"/>
              <w:ind w:left="107"/>
              <w:rPr>
                <w:b/>
                <w:sz w:val="20"/>
                <w:lang w:val="en-GB"/>
              </w:rPr>
            </w:pPr>
            <w:r w:rsidRPr="005E4194">
              <w:rPr>
                <w:b/>
                <w:sz w:val="20"/>
                <w:lang w:val="en-GB"/>
              </w:rPr>
              <w:t>Programme</w:t>
            </w:r>
            <w:r w:rsidRPr="005E4194">
              <w:rPr>
                <w:b/>
                <w:spacing w:val="-5"/>
                <w:sz w:val="20"/>
                <w:lang w:val="en-GB"/>
              </w:rPr>
              <w:t xml:space="preserve"> </w:t>
            </w:r>
            <w:r w:rsidRPr="005E4194">
              <w:rPr>
                <w:b/>
                <w:sz w:val="20"/>
                <w:lang w:val="en-GB"/>
              </w:rPr>
              <w:t>objective</w:t>
            </w:r>
            <w:r w:rsidRPr="005E4194">
              <w:rPr>
                <w:b/>
                <w:spacing w:val="-4"/>
                <w:sz w:val="20"/>
                <w:lang w:val="en-GB"/>
              </w:rPr>
              <w:t xml:space="preserve"> </w:t>
            </w:r>
            <w:r w:rsidRPr="005E4194">
              <w:rPr>
                <w:b/>
                <w:sz w:val="20"/>
                <w:lang w:val="en-GB"/>
              </w:rPr>
              <w:t>indicator</w:t>
            </w:r>
            <w:r w:rsidRPr="005E4194">
              <w:rPr>
                <w:b/>
                <w:spacing w:val="-5"/>
                <w:sz w:val="20"/>
                <w:lang w:val="en-GB"/>
              </w:rPr>
              <w:t xml:space="preserve"> </w:t>
            </w:r>
            <w:r w:rsidRPr="005E4194">
              <w:rPr>
                <w:b/>
                <w:sz w:val="20"/>
                <w:lang w:val="en-GB"/>
              </w:rPr>
              <w:t>6</w:t>
            </w:r>
          </w:p>
          <w:p w14:paraId="6C11EA1C" w14:textId="77777777" w:rsidR="004C1A53" w:rsidRPr="005E4194" w:rsidRDefault="004C1A53" w:rsidP="004C1A53">
            <w:pPr>
              <w:pStyle w:val="TableParagraph"/>
              <w:spacing w:before="58"/>
              <w:ind w:left="107" w:right="122"/>
              <w:rPr>
                <w:sz w:val="20"/>
                <w:lang w:val="en-GB"/>
              </w:rPr>
            </w:pPr>
            <w:r w:rsidRPr="005E4194">
              <w:rPr>
                <w:sz w:val="20"/>
                <w:lang w:val="en-GB"/>
              </w:rPr>
              <w:t>The knowledge and attitudes of the</w:t>
            </w:r>
            <w:r w:rsidRPr="005E4194">
              <w:rPr>
                <w:spacing w:val="1"/>
                <w:sz w:val="20"/>
                <w:lang w:val="en-GB"/>
              </w:rPr>
              <w:t xml:space="preserve"> </w:t>
            </w:r>
            <w:r w:rsidRPr="005E4194">
              <w:rPr>
                <w:sz w:val="20"/>
                <w:lang w:val="en-GB"/>
              </w:rPr>
              <w:t>population in German DC intervention</w:t>
            </w:r>
            <w:r w:rsidRPr="005E4194">
              <w:rPr>
                <w:spacing w:val="1"/>
                <w:sz w:val="20"/>
                <w:lang w:val="en-GB"/>
              </w:rPr>
              <w:t xml:space="preserve"> </w:t>
            </w:r>
            <w:r w:rsidRPr="005E4194">
              <w:rPr>
                <w:sz w:val="20"/>
                <w:lang w:val="en-GB"/>
              </w:rPr>
              <w:t>areas on the importance of natural</w:t>
            </w:r>
            <w:r w:rsidRPr="005E4194">
              <w:rPr>
                <w:spacing w:val="1"/>
                <w:sz w:val="20"/>
                <w:lang w:val="en-GB"/>
              </w:rPr>
              <w:t xml:space="preserve"> </w:t>
            </w:r>
            <w:r w:rsidRPr="005E4194">
              <w:rPr>
                <w:sz w:val="20"/>
                <w:lang w:val="en-GB"/>
              </w:rPr>
              <w:t>resources and their ecosystem</w:t>
            </w:r>
            <w:r w:rsidRPr="005E4194">
              <w:rPr>
                <w:spacing w:val="1"/>
                <w:sz w:val="20"/>
                <w:lang w:val="en-GB"/>
              </w:rPr>
              <w:t xml:space="preserve"> </w:t>
            </w:r>
            <w:r w:rsidRPr="005E4194">
              <w:rPr>
                <w:sz w:val="20"/>
                <w:lang w:val="en-GB"/>
              </w:rPr>
              <w:t>services,</w:t>
            </w:r>
            <w:r w:rsidRPr="005E4194">
              <w:rPr>
                <w:spacing w:val="-4"/>
                <w:sz w:val="20"/>
                <w:lang w:val="en-GB"/>
              </w:rPr>
              <w:t xml:space="preserve"> </w:t>
            </w:r>
            <w:r w:rsidRPr="005E4194">
              <w:rPr>
                <w:sz w:val="20"/>
                <w:lang w:val="en-GB"/>
              </w:rPr>
              <w:t>as well</w:t>
            </w:r>
            <w:r w:rsidRPr="005E4194">
              <w:rPr>
                <w:spacing w:val="-4"/>
                <w:sz w:val="20"/>
                <w:lang w:val="en-GB"/>
              </w:rPr>
              <w:t xml:space="preserve"> </w:t>
            </w:r>
            <w:r w:rsidRPr="005E4194">
              <w:rPr>
                <w:sz w:val="20"/>
                <w:lang w:val="en-GB"/>
              </w:rPr>
              <w:t>as</w:t>
            </w:r>
            <w:r w:rsidRPr="005E4194">
              <w:rPr>
                <w:spacing w:val="-3"/>
                <w:sz w:val="20"/>
                <w:lang w:val="en-GB"/>
              </w:rPr>
              <w:t xml:space="preserve"> </w:t>
            </w:r>
            <w:r w:rsidRPr="005E4194">
              <w:rPr>
                <w:sz w:val="20"/>
                <w:lang w:val="en-GB"/>
              </w:rPr>
              <w:t>on</w:t>
            </w:r>
            <w:r w:rsidRPr="005E4194">
              <w:rPr>
                <w:spacing w:val="-3"/>
                <w:sz w:val="20"/>
                <w:lang w:val="en-GB"/>
              </w:rPr>
              <w:t xml:space="preserve"> </w:t>
            </w:r>
            <w:r w:rsidRPr="005E4194">
              <w:rPr>
                <w:sz w:val="20"/>
                <w:lang w:val="en-GB"/>
              </w:rPr>
              <w:t>biodiversity and</w:t>
            </w:r>
            <w:r w:rsidRPr="005E4194">
              <w:rPr>
                <w:spacing w:val="-53"/>
                <w:sz w:val="20"/>
                <w:lang w:val="en-GB"/>
              </w:rPr>
              <w:t xml:space="preserve"> </w:t>
            </w:r>
            <w:r w:rsidRPr="005E4194">
              <w:rPr>
                <w:sz w:val="20"/>
                <w:lang w:val="en-GB"/>
              </w:rPr>
              <w:t>climate issues, have improved by at</w:t>
            </w:r>
            <w:r w:rsidRPr="005E4194">
              <w:rPr>
                <w:spacing w:val="1"/>
                <w:sz w:val="20"/>
                <w:lang w:val="en-GB"/>
              </w:rPr>
              <w:t xml:space="preserve"> </w:t>
            </w:r>
            <w:r w:rsidRPr="005E4194">
              <w:rPr>
                <w:sz w:val="20"/>
                <w:lang w:val="en-GB"/>
              </w:rPr>
              <w:t>least 1 point on a scale of 1-10.</w:t>
            </w:r>
          </w:p>
          <w:p w14:paraId="064F2432" w14:textId="77777777" w:rsidR="004C1A53" w:rsidRPr="005E4194" w:rsidRDefault="004C1A53" w:rsidP="004C1A53">
            <w:pPr>
              <w:pStyle w:val="TableParagraph"/>
              <w:spacing w:before="61"/>
              <w:ind w:left="107" w:right="134"/>
              <w:rPr>
                <w:sz w:val="20"/>
                <w:lang w:val="en-GB"/>
              </w:rPr>
            </w:pPr>
            <w:r w:rsidRPr="005E4194">
              <w:rPr>
                <w:sz w:val="20"/>
                <w:u w:val="single"/>
                <w:lang w:val="en-GB"/>
              </w:rPr>
              <w:t>Base</w:t>
            </w:r>
            <w:r w:rsidRPr="005E4194">
              <w:rPr>
                <w:spacing w:val="-4"/>
                <w:sz w:val="20"/>
                <w:u w:val="single"/>
                <w:lang w:val="en-GB"/>
              </w:rPr>
              <w:t xml:space="preserve"> </w:t>
            </w:r>
            <w:r w:rsidRPr="005E4194">
              <w:rPr>
                <w:sz w:val="20"/>
                <w:u w:val="single"/>
                <w:lang w:val="en-GB"/>
              </w:rPr>
              <w:t>value</w:t>
            </w:r>
            <w:r w:rsidRPr="005E4194">
              <w:rPr>
                <w:sz w:val="20"/>
                <w:lang w:val="en-GB"/>
              </w:rPr>
              <w:t>: no base</w:t>
            </w:r>
            <w:r w:rsidRPr="005E4194">
              <w:rPr>
                <w:spacing w:val="-4"/>
                <w:sz w:val="20"/>
                <w:lang w:val="en-GB"/>
              </w:rPr>
              <w:t xml:space="preserve"> </w:t>
            </w:r>
            <w:r w:rsidRPr="005E4194">
              <w:rPr>
                <w:sz w:val="20"/>
                <w:lang w:val="en-GB"/>
              </w:rPr>
              <w:t>value, because of</w:t>
            </w:r>
            <w:r w:rsidRPr="005E4194">
              <w:rPr>
                <w:spacing w:val="-53"/>
                <w:sz w:val="20"/>
                <w:lang w:val="en-GB"/>
              </w:rPr>
              <w:t xml:space="preserve"> </w:t>
            </w:r>
            <w:r w:rsidRPr="005E4194">
              <w:rPr>
                <w:sz w:val="20"/>
                <w:lang w:val="en-GB"/>
              </w:rPr>
              <w:t>ex-post evaluation</w:t>
            </w:r>
          </w:p>
          <w:p w14:paraId="252C348F" w14:textId="77777777" w:rsidR="004C1A53" w:rsidRPr="005E4194" w:rsidRDefault="004C1A53" w:rsidP="004C1A53">
            <w:pPr>
              <w:pStyle w:val="TableParagraph"/>
              <w:spacing w:before="60"/>
              <w:ind w:left="107"/>
              <w:rPr>
                <w:sz w:val="20"/>
                <w:lang w:val="en-GB"/>
              </w:rPr>
            </w:pPr>
            <w:r w:rsidRPr="005E4194">
              <w:rPr>
                <w:sz w:val="20"/>
                <w:u w:val="single"/>
                <w:lang w:val="en-GB"/>
              </w:rPr>
              <w:t>Target</w:t>
            </w:r>
            <w:r w:rsidRPr="005E4194">
              <w:rPr>
                <w:spacing w:val="-4"/>
                <w:sz w:val="20"/>
                <w:u w:val="single"/>
                <w:lang w:val="en-GB"/>
              </w:rPr>
              <w:t xml:space="preserve"> </w:t>
            </w:r>
            <w:r w:rsidRPr="005E4194">
              <w:rPr>
                <w:sz w:val="20"/>
                <w:u w:val="single"/>
                <w:lang w:val="en-GB"/>
              </w:rPr>
              <w:t>value</w:t>
            </w:r>
            <w:r w:rsidRPr="005E4194">
              <w:rPr>
                <w:sz w:val="20"/>
                <w:lang w:val="en-GB"/>
              </w:rPr>
              <w:t>:</w:t>
            </w:r>
            <w:r w:rsidRPr="005E4194">
              <w:rPr>
                <w:spacing w:val="-1"/>
                <w:sz w:val="20"/>
                <w:lang w:val="en-GB"/>
              </w:rPr>
              <w:t xml:space="preserve"> </w:t>
            </w:r>
            <w:r w:rsidRPr="005E4194">
              <w:rPr>
                <w:sz w:val="20"/>
                <w:lang w:val="en-GB"/>
              </w:rPr>
              <w:t>+1</w:t>
            </w:r>
          </w:p>
          <w:p w14:paraId="5241E6D0" w14:textId="2BE913BD" w:rsidR="004C1A53" w:rsidRPr="005E4194" w:rsidRDefault="004C1A53" w:rsidP="004C1A53">
            <w:pPr>
              <w:pStyle w:val="TableParagraph"/>
              <w:spacing w:before="1"/>
              <w:rPr>
                <w:b/>
                <w:sz w:val="20"/>
                <w:lang w:val="en-GB"/>
              </w:rPr>
            </w:pPr>
            <w:r w:rsidRPr="005E4194">
              <w:rPr>
                <w:sz w:val="20"/>
                <w:u w:val="single"/>
                <w:lang w:val="en-GB"/>
              </w:rPr>
              <w:t>Actual</w:t>
            </w:r>
            <w:r w:rsidRPr="005E4194">
              <w:rPr>
                <w:spacing w:val="-5"/>
                <w:sz w:val="20"/>
                <w:u w:val="single"/>
                <w:lang w:val="en-GB"/>
              </w:rPr>
              <w:t xml:space="preserve"> </w:t>
            </w:r>
            <w:r w:rsidRPr="005E4194">
              <w:rPr>
                <w:sz w:val="20"/>
                <w:u w:val="single"/>
                <w:lang w:val="en-GB"/>
              </w:rPr>
              <w:t>value</w:t>
            </w:r>
            <w:r w:rsidRPr="005E4194">
              <w:rPr>
                <w:sz w:val="20"/>
                <w:lang w:val="en-GB"/>
              </w:rPr>
              <w:t>:</w:t>
            </w:r>
            <w:r w:rsidRPr="005E4194">
              <w:rPr>
                <w:spacing w:val="-1"/>
                <w:sz w:val="20"/>
                <w:lang w:val="en-GB"/>
              </w:rPr>
              <w:t xml:space="preserve"> </w:t>
            </w:r>
            <w:r w:rsidRPr="005E4194">
              <w:rPr>
                <w:sz w:val="20"/>
                <w:lang w:val="en-GB"/>
              </w:rPr>
              <w:t>Data collection</w:t>
            </w:r>
            <w:r w:rsidRPr="005E4194">
              <w:rPr>
                <w:spacing w:val="-4"/>
                <w:sz w:val="20"/>
                <w:lang w:val="en-GB"/>
              </w:rPr>
              <w:t xml:space="preserve"> </w:t>
            </w:r>
            <w:r w:rsidRPr="005E4194">
              <w:rPr>
                <w:sz w:val="20"/>
                <w:lang w:val="en-GB"/>
              </w:rPr>
              <w:t>is</w:t>
            </w:r>
            <w:r w:rsidRPr="005E4194">
              <w:rPr>
                <w:spacing w:val="-3"/>
                <w:sz w:val="20"/>
                <w:lang w:val="en-GB"/>
              </w:rPr>
              <w:t xml:space="preserve"> </w:t>
            </w:r>
            <w:r w:rsidRPr="005E4194">
              <w:rPr>
                <w:sz w:val="20"/>
                <w:lang w:val="en-GB"/>
              </w:rPr>
              <w:t>ex-post</w:t>
            </w:r>
          </w:p>
        </w:tc>
        <w:tc>
          <w:tcPr>
            <w:tcW w:w="3402" w:type="dxa"/>
          </w:tcPr>
          <w:p w14:paraId="45409F9D" w14:textId="77777777" w:rsidR="004C1A53" w:rsidRPr="005E4194" w:rsidRDefault="004C1A53" w:rsidP="0042274E">
            <w:pPr>
              <w:pStyle w:val="TableParagraph"/>
              <w:spacing w:before="88"/>
              <w:ind w:left="104" w:right="421"/>
              <w:rPr>
                <w:sz w:val="20"/>
                <w:lang w:val="en-GB"/>
              </w:rPr>
            </w:pPr>
            <w:r w:rsidRPr="005E4194">
              <w:rPr>
                <w:sz w:val="20"/>
                <w:lang w:val="en-GB"/>
              </w:rPr>
              <w:lastRenderedPageBreak/>
              <w:t>Official websites of the partners,</w:t>
            </w:r>
            <w:r w:rsidRPr="005E4194">
              <w:rPr>
                <w:spacing w:val="-53"/>
                <w:sz w:val="20"/>
                <w:lang w:val="en-GB"/>
              </w:rPr>
              <w:t xml:space="preserve"> </w:t>
            </w:r>
            <w:r w:rsidRPr="005E4194">
              <w:rPr>
                <w:sz w:val="20"/>
                <w:lang w:val="en-GB"/>
              </w:rPr>
              <w:t>documentation of the</w:t>
            </w:r>
            <w:r w:rsidRPr="005E4194">
              <w:rPr>
                <w:spacing w:val="1"/>
                <w:sz w:val="20"/>
                <w:lang w:val="en-GB"/>
              </w:rPr>
              <w:t xml:space="preserve"> </w:t>
            </w:r>
            <w:r w:rsidRPr="005E4194">
              <w:rPr>
                <w:sz w:val="20"/>
                <w:lang w:val="en-GB"/>
              </w:rPr>
              <w:t>testing/introduction;</w:t>
            </w:r>
          </w:p>
          <w:p w14:paraId="5B383302" w14:textId="77777777" w:rsidR="004C1A53" w:rsidRPr="005E4194" w:rsidRDefault="004C1A53" w:rsidP="0042274E">
            <w:pPr>
              <w:pStyle w:val="TableParagraph"/>
              <w:spacing w:before="59"/>
              <w:ind w:left="104" w:right="316"/>
              <w:rPr>
                <w:sz w:val="20"/>
                <w:lang w:val="en-GB"/>
              </w:rPr>
            </w:pPr>
            <w:r w:rsidRPr="005E4194">
              <w:rPr>
                <w:sz w:val="20"/>
                <w:lang w:val="en-GB"/>
              </w:rPr>
              <w:t>Membership</w:t>
            </w:r>
            <w:r w:rsidRPr="005E4194">
              <w:rPr>
                <w:spacing w:val="-6"/>
                <w:sz w:val="20"/>
                <w:lang w:val="en-GB"/>
              </w:rPr>
              <w:t xml:space="preserve"> </w:t>
            </w:r>
            <w:r w:rsidRPr="005E4194">
              <w:rPr>
                <w:sz w:val="20"/>
                <w:lang w:val="en-GB"/>
              </w:rPr>
              <w:t>figures</w:t>
            </w:r>
            <w:r w:rsidRPr="005E4194">
              <w:rPr>
                <w:spacing w:val="-5"/>
                <w:sz w:val="20"/>
                <w:lang w:val="en-GB"/>
              </w:rPr>
              <w:t xml:space="preserve"> </w:t>
            </w:r>
            <w:r w:rsidRPr="005E4194">
              <w:rPr>
                <w:sz w:val="20"/>
                <w:lang w:val="en-GB"/>
              </w:rPr>
              <w:t>and</w:t>
            </w:r>
            <w:r w:rsidRPr="005E4194">
              <w:rPr>
                <w:spacing w:val="-6"/>
                <w:sz w:val="20"/>
                <w:lang w:val="en-GB"/>
              </w:rPr>
              <w:t xml:space="preserve"> </w:t>
            </w:r>
            <w:r w:rsidRPr="005E4194">
              <w:rPr>
                <w:sz w:val="20"/>
                <w:lang w:val="en-GB"/>
              </w:rPr>
              <w:t>statistics</w:t>
            </w:r>
            <w:r w:rsidRPr="005E4194">
              <w:rPr>
                <w:spacing w:val="-53"/>
                <w:sz w:val="20"/>
                <w:lang w:val="en-GB"/>
              </w:rPr>
              <w:t xml:space="preserve"> </w:t>
            </w:r>
            <w:r w:rsidRPr="005E4194">
              <w:rPr>
                <w:sz w:val="20"/>
                <w:lang w:val="en-GB"/>
              </w:rPr>
              <w:t>of</w:t>
            </w:r>
            <w:r w:rsidRPr="005E4194">
              <w:rPr>
                <w:spacing w:val="-4"/>
                <w:sz w:val="20"/>
                <w:lang w:val="en-GB"/>
              </w:rPr>
              <w:t xml:space="preserve"> </w:t>
            </w:r>
            <w:r w:rsidRPr="005E4194">
              <w:rPr>
                <w:sz w:val="20"/>
                <w:lang w:val="en-GB"/>
              </w:rPr>
              <w:t>resource</w:t>
            </w:r>
            <w:r w:rsidRPr="005E4194">
              <w:rPr>
                <w:spacing w:val="-4"/>
                <w:sz w:val="20"/>
                <w:lang w:val="en-GB"/>
              </w:rPr>
              <w:t xml:space="preserve"> </w:t>
            </w:r>
            <w:r w:rsidRPr="005E4194">
              <w:rPr>
                <w:sz w:val="20"/>
                <w:lang w:val="en-GB"/>
              </w:rPr>
              <w:t>users/</w:t>
            </w:r>
            <w:r w:rsidRPr="005E4194">
              <w:rPr>
                <w:spacing w:val="-1"/>
                <w:sz w:val="20"/>
                <w:lang w:val="en-GB"/>
              </w:rPr>
              <w:t xml:space="preserve"> </w:t>
            </w:r>
            <w:r w:rsidRPr="005E4194">
              <w:rPr>
                <w:sz w:val="20"/>
                <w:lang w:val="en-GB"/>
              </w:rPr>
              <w:t>associations.</w:t>
            </w:r>
          </w:p>
          <w:p w14:paraId="1609BFED" w14:textId="77777777" w:rsidR="004C1A53" w:rsidRPr="005E4194" w:rsidRDefault="004C1A53" w:rsidP="0042274E">
            <w:pPr>
              <w:pStyle w:val="TableParagraph"/>
              <w:spacing w:before="61"/>
              <w:ind w:left="104" w:right="521"/>
              <w:rPr>
                <w:sz w:val="20"/>
                <w:lang w:val="en-GB"/>
              </w:rPr>
            </w:pPr>
            <w:r w:rsidRPr="005E4194">
              <w:rPr>
                <w:sz w:val="20"/>
                <w:lang w:val="en-GB"/>
              </w:rPr>
              <w:t>WWF monitoring reports on</w:t>
            </w:r>
            <w:r w:rsidRPr="005E4194">
              <w:rPr>
                <w:spacing w:val="1"/>
                <w:sz w:val="20"/>
                <w:lang w:val="en-GB"/>
              </w:rPr>
              <w:t xml:space="preserve"> </w:t>
            </w:r>
            <w:r w:rsidRPr="005E4194">
              <w:rPr>
                <w:sz w:val="20"/>
                <w:lang w:val="en-GB"/>
              </w:rPr>
              <w:t>compliance with legally binding</w:t>
            </w:r>
            <w:r w:rsidRPr="005E4194">
              <w:rPr>
                <w:spacing w:val="-53"/>
                <w:sz w:val="20"/>
                <w:lang w:val="en-GB"/>
              </w:rPr>
              <w:t xml:space="preserve"> </w:t>
            </w:r>
            <w:r w:rsidRPr="005E4194">
              <w:rPr>
                <w:sz w:val="20"/>
                <w:lang w:val="en-GB"/>
              </w:rPr>
              <w:t>environmental protection</w:t>
            </w:r>
            <w:r w:rsidRPr="005E4194">
              <w:rPr>
                <w:spacing w:val="1"/>
                <w:sz w:val="20"/>
                <w:lang w:val="en-GB"/>
              </w:rPr>
              <w:t xml:space="preserve"> </w:t>
            </w:r>
            <w:r w:rsidRPr="005E4194">
              <w:rPr>
                <w:sz w:val="20"/>
                <w:lang w:val="en-GB"/>
              </w:rPr>
              <w:t>agreements with partner</w:t>
            </w:r>
            <w:r w:rsidRPr="005E4194">
              <w:rPr>
                <w:spacing w:val="1"/>
                <w:sz w:val="20"/>
                <w:lang w:val="en-GB"/>
              </w:rPr>
              <w:t xml:space="preserve"> </w:t>
            </w:r>
            <w:r w:rsidRPr="005E4194">
              <w:rPr>
                <w:sz w:val="20"/>
                <w:lang w:val="en-GB"/>
              </w:rPr>
              <w:t>communities</w:t>
            </w:r>
          </w:p>
          <w:p w14:paraId="0F14A5AB" w14:textId="77777777" w:rsidR="004C1A53" w:rsidRPr="005E4194" w:rsidRDefault="004C1A53" w:rsidP="0042274E">
            <w:pPr>
              <w:pStyle w:val="TableParagraph"/>
              <w:spacing w:before="5"/>
              <w:rPr>
                <w:b/>
                <w:sz w:val="30"/>
                <w:lang w:val="en-GB"/>
              </w:rPr>
            </w:pPr>
          </w:p>
          <w:p w14:paraId="19C996A7" w14:textId="77777777" w:rsidR="004C1A53" w:rsidRDefault="004C1A53" w:rsidP="0042274E">
            <w:pPr>
              <w:pStyle w:val="TableParagraph"/>
              <w:ind w:left="104" w:right="372"/>
              <w:rPr>
                <w:sz w:val="20"/>
                <w:lang w:val="en-GB"/>
              </w:rPr>
            </w:pPr>
            <w:r w:rsidRPr="005E4194">
              <w:rPr>
                <w:sz w:val="20"/>
                <w:lang w:val="en-GB"/>
              </w:rPr>
              <w:t>Partners' biomonitoring systems;</w:t>
            </w:r>
            <w:r w:rsidRPr="005E4194">
              <w:rPr>
                <w:spacing w:val="-54"/>
                <w:sz w:val="20"/>
                <w:lang w:val="en-GB"/>
              </w:rPr>
              <w:t xml:space="preserve"> </w:t>
            </w:r>
            <w:r w:rsidRPr="005E4194">
              <w:rPr>
                <w:sz w:val="20"/>
                <w:lang w:val="en-GB"/>
              </w:rPr>
              <w:t>WWF monitoring reports</w:t>
            </w:r>
          </w:p>
          <w:p w14:paraId="0E6D74DC" w14:textId="77777777" w:rsidR="004C1A53" w:rsidRDefault="004C1A53" w:rsidP="0042274E">
            <w:pPr>
              <w:pStyle w:val="TableParagraph"/>
              <w:ind w:left="104" w:right="372"/>
              <w:rPr>
                <w:sz w:val="20"/>
                <w:lang w:val="en-GB"/>
              </w:rPr>
            </w:pPr>
          </w:p>
          <w:p w14:paraId="6F5BDCBA" w14:textId="77777777" w:rsidR="004C1A53" w:rsidRDefault="004C1A53" w:rsidP="0042274E">
            <w:pPr>
              <w:pStyle w:val="TableParagraph"/>
              <w:ind w:left="104" w:right="372"/>
              <w:rPr>
                <w:sz w:val="20"/>
                <w:lang w:val="en-GB"/>
              </w:rPr>
            </w:pPr>
          </w:p>
          <w:p w14:paraId="6B7EA125" w14:textId="77777777" w:rsidR="004C1A53" w:rsidRDefault="004C1A53" w:rsidP="0042274E">
            <w:pPr>
              <w:pStyle w:val="TableParagraph"/>
              <w:ind w:left="104" w:right="372"/>
              <w:rPr>
                <w:sz w:val="20"/>
                <w:lang w:val="en-GB"/>
              </w:rPr>
            </w:pPr>
          </w:p>
          <w:p w14:paraId="30B6F72E" w14:textId="77777777" w:rsidR="004C1A53" w:rsidRDefault="004C1A53" w:rsidP="0042274E">
            <w:pPr>
              <w:pStyle w:val="TableParagraph"/>
              <w:ind w:left="104" w:right="372"/>
              <w:rPr>
                <w:sz w:val="20"/>
                <w:lang w:val="en-GB"/>
              </w:rPr>
            </w:pPr>
          </w:p>
          <w:p w14:paraId="79D306EE" w14:textId="77777777" w:rsidR="004C1A53" w:rsidRDefault="004C1A53" w:rsidP="0042274E">
            <w:pPr>
              <w:pStyle w:val="TableParagraph"/>
              <w:ind w:left="104" w:right="372"/>
              <w:rPr>
                <w:sz w:val="20"/>
                <w:lang w:val="en-GB"/>
              </w:rPr>
            </w:pPr>
          </w:p>
          <w:p w14:paraId="1FE05282" w14:textId="77777777" w:rsidR="004C1A53" w:rsidRDefault="004C1A53" w:rsidP="0042274E">
            <w:pPr>
              <w:pStyle w:val="TableParagraph"/>
              <w:ind w:left="104" w:right="372"/>
              <w:rPr>
                <w:sz w:val="20"/>
                <w:lang w:val="en-GB"/>
              </w:rPr>
            </w:pPr>
          </w:p>
          <w:p w14:paraId="11F7594B" w14:textId="77777777" w:rsidR="004C1A53" w:rsidRDefault="004C1A53" w:rsidP="0042274E">
            <w:pPr>
              <w:pStyle w:val="TableParagraph"/>
              <w:ind w:left="104" w:right="372"/>
              <w:rPr>
                <w:sz w:val="20"/>
                <w:lang w:val="en-GB"/>
              </w:rPr>
            </w:pPr>
          </w:p>
          <w:p w14:paraId="2B43B7E7" w14:textId="77777777" w:rsidR="00FE5CEB" w:rsidRDefault="00FE5CEB" w:rsidP="0042274E">
            <w:pPr>
              <w:pStyle w:val="TableParagraph"/>
              <w:ind w:left="104" w:right="372"/>
              <w:rPr>
                <w:sz w:val="20"/>
                <w:lang w:val="en-GB"/>
              </w:rPr>
            </w:pPr>
          </w:p>
          <w:p w14:paraId="006E913F" w14:textId="77777777" w:rsidR="004C1A53" w:rsidRDefault="004C1A53" w:rsidP="0042274E">
            <w:pPr>
              <w:pStyle w:val="TableParagraph"/>
              <w:ind w:left="104" w:right="372"/>
              <w:rPr>
                <w:sz w:val="20"/>
                <w:lang w:val="en-GB"/>
              </w:rPr>
            </w:pPr>
          </w:p>
          <w:p w14:paraId="5F864F0C" w14:textId="77777777" w:rsidR="004C1A53" w:rsidRDefault="004C1A53" w:rsidP="0042274E">
            <w:pPr>
              <w:pStyle w:val="TableParagraph"/>
              <w:ind w:left="104" w:right="372"/>
              <w:rPr>
                <w:sz w:val="20"/>
                <w:lang w:val="en-GB"/>
              </w:rPr>
            </w:pPr>
          </w:p>
          <w:p w14:paraId="5FF2E44B" w14:textId="77777777" w:rsidR="00FE5CEB" w:rsidRDefault="00FE5CEB" w:rsidP="004C1A53">
            <w:pPr>
              <w:pStyle w:val="TableParagraph"/>
              <w:spacing w:before="28"/>
              <w:ind w:left="104" w:right="165"/>
              <w:rPr>
                <w:sz w:val="20"/>
                <w:lang w:val="en-GB"/>
              </w:rPr>
            </w:pPr>
          </w:p>
          <w:p w14:paraId="042D071D" w14:textId="77777777" w:rsidR="00FE5CEB" w:rsidRDefault="00FE5CEB" w:rsidP="004C1A53">
            <w:pPr>
              <w:pStyle w:val="TableParagraph"/>
              <w:spacing w:before="28"/>
              <w:ind w:left="104" w:right="165"/>
              <w:rPr>
                <w:sz w:val="20"/>
                <w:lang w:val="en-GB"/>
              </w:rPr>
            </w:pPr>
          </w:p>
          <w:p w14:paraId="00FB9BC1" w14:textId="4811E173" w:rsidR="004C1A53" w:rsidRPr="005E4194" w:rsidRDefault="004C1A53" w:rsidP="004C1A53">
            <w:pPr>
              <w:pStyle w:val="TableParagraph"/>
              <w:spacing w:before="28"/>
              <w:ind w:left="104" w:right="165"/>
              <w:rPr>
                <w:sz w:val="20"/>
                <w:lang w:val="en-GB"/>
              </w:rPr>
            </w:pPr>
            <w:r w:rsidRPr="005E4194">
              <w:rPr>
                <w:sz w:val="20"/>
                <w:lang w:val="en-GB"/>
              </w:rPr>
              <w:t>Minutes, decision papers,</w:t>
            </w:r>
            <w:r w:rsidRPr="005E4194">
              <w:rPr>
                <w:spacing w:val="1"/>
                <w:sz w:val="20"/>
                <w:lang w:val="en-GB"/>
              </w:rPr>
              <w:t xml:space="preserve"> </w:t>
            </w:r>
            <w:r w:rsidRPr="005E4194">
              <w:rPr>
                <w:sz w:val="20"/>
                <w:lang w:val="en-GB"/>
              </w:rPr>
              <w:t xml:space="preserve">documents of national </w:t>
            </w:r>
            <w:r w:rsidR="00FE5CEB">
              <w:rPr>
                <w:sz w:val="20"/>
                <w:lang w:val="en-GB"/>
              </w:rPr>
              <w:t xml:space="preserve">intersectoral </w:t>
            </w:r>
            <w:r w:rsidR="00FE5CEB" w:rsidRPr="00FE5CEB">
              <w:rPr>
                <w:sz w:val="20"/>
                <w:lang w:val="en-GB"/>
              </w:rPr>
              <w:t>committees</w:t>
            </w:r>
            <w:r w:rsidRPr="005E4194">
              <w:rPr>
                <w:sz w:val="20"/>
                <w:lang w:val="en-GB"/>
              </w:rPr>
              <w:t>.</w:t>
            </w:r>
          </w:p>
          <w:p w14:paraId="2CDB9C1E" w14:textId="77777777" w:rsidR="004C1A53" w:rsidRDefault="004C1A53" w:rsidP="0042274E">
            <w:pPr>
              <w:pStyle w:val="TableParagraph"/>
              <w:ind w:left="104" w:right="372"/>
              <w:rPr>
                <w:sz w:val="20"/>
                <w:lang w:val="en-GB"/>
              </w:rPr>
            </w:pPr>
          </w:p>
          <w:p w14:paraId="3FC9B33B" w14:textId="77777777" w:rsidR="004C1A53" w:rsidRDefault="004C1A53" w:rsidP="0042274E">
            <w:pPr>
              <w:pStyle w:val="TableParagraph"/>
              <w:ind w:left="104" w:right="372"/>
              <w:rPr>
                <w:sz w:val="20"/>
                <w:lang w:val="en-GB"/>
              </w:rPr>
            </w:pPr>
          </w:p>
          <w:p w14:paraId="37ABDEE7" w14:textId="77777777" w:rsidR="004C1A53" w:rsidRDefault="004C1A53" w:rsidP="0042274E">
            <w:pPr>
              <w:pStyle w:val="TableParagraph"/>
              <w:ind w:left="104" w:right="372"/>
              <w:rPr>
                <w:sz w:val="20"/>
                <w:lang w:val="en-GB"/>
              </w:rPr>
            </w:pPr>
          </w:p>
          <w:p w14:paraId="42C3E352" w14:textId="77777777" w:rsidR="004C1A53" w:rsidRDefault="004C1A53" w:rsidP="0042274E">
            <w:pPr>
              <w:pStyle w:val="TableParagraph"/>
              <w:ind w:left="104" w:right="372"/>
              <w:rPr>
                <w:sz w:val="20"/>
                <w:lang w:val="en-GB"/>
              </w:rPr>
            </w:pPr>
          </w:p>
          <w:p w14:paraId="14DA2FCD" w14:textId="77777777" w:rsidR="004C1A53" w:rsidRDefault="004C1A53" w:rsidP="0042274E">
            <w:pPr>
              <w:pStyle w:val="TableParagraph"/>
              <w:ind w:left="104" w:right="372"/>
              <w:rPr>
                <w:sz w:val="20"/>
                <w:lang w:val="en-GB"/>
              </w:rPr>
            </w:pPr>
          </w:p>
          <w:p w14:paraId="74A0D67E" w14:textId="77777777" w:rsidR="004C1A53" w:rsidRDefault="004C1A53" w:rsidP="0042274E">
            <w:pPr>
              <w:pStyle w:val="TableParagraph"/>
              <w:ind w:left="104" w:right="372"/>
              <w:rPr>
                <w:sz w:val="20"/>
                <w:lang w:val="en-GB"/>
              </w:rPr>
            </w:pPr>
          </w:p>
          <w:p w14:paraId="2AD7D28D" w14:textId="77777777" w:rsidR="004C1A53" w:rsidRDefault="004C1A53" w:rsidP="0042274E">
            <w:pPr>
              <w:pStyle w:val="TableParagraph"/>
              <w:ind w:left="104" w:right="372"/>
              <w:rPr>
                <w:sz w:val="20"/>
                <w:lang w:val="en-GB"/>
              </w:rPr>
            </w:pPr>
          </w:p>
          <w:p w14:paraId="6D4AFA50" w14:textId="7071C526" w:rsidR="004C1A53" w:rsidRDefault="004C1A53" w:rsidP="0042274E">
            <w:pPr>
              <w:pStyle w:val="TableParagraph"/>
              <w:ind w:left="104" w:right="372"/>
              <w:rPr>
                <w:sz w:val="20"/>
                <w:lang w:val="en-GB"/>
              </w:rPr>
            </w:pPr>
          </w:p>
          <w:p w14:paraId="57A526D5" w14:textId="75CFA619" w:rsidR="004C1A53" w:rsidRDefault="004C1A53" w:rsidP="0042274E">
            <w:pPr>
              <w:pStyle w:val="TableParagraph"/>
              <w:ind w:left="104" w:right="372"/>
              <w:rPr>
                <w:sz w:val="20"/>
                <w:lang w:val="en-GB"/>
              </w:rPr>
            </w:pPr>
          </w:p>
          <w:p w14:paraId="3A23FC6D" w14:textId="1197B871" w:rsidR="004C1A53" w:rsidRDefault="004C1A53" w:rsidP="0042274E">
            <w:pPr>
              <w:pStyle w:val="TableParagraph"/>
              <w:ind w:left="104" w:right="372"/>
              <w:rPr>
                <w:sz w:val="20"/>
                <w:lang w:val="en-GB"/>
              </w:rPr>
            </w:pPr>
          </w:p>
          <w:p w14:paraId="048B8E89" w14:textId="78E7DC2F" w:rsidR="004C1A53" w:rsidRDefault="004C1A53" w:rsidP="0042274E">
            <w:pPr>
              <w:pStyle w:val="TableParagraph"/>
              <w:ind w:left="104" w:right="372"/>
              <w:rPr>
                <w:sz w:val="20"/>
                <w:lang w:val="en-GB"/>
              </w:rPr>
            </w:pPr>
          </w:p>
          <w:p w14:paraId="4E768C4C" w14:textId="77777777" w:rsidR="00FE5CEB" w:rsidRDefault="00FE5CEB" w:rsidP="0042274E">
            <w:pPr>
              <w:pStyle w:val="TableParagraph"/>
              <w:ind w:left="104" w:right="372"/>
              <w:rPr>
                <w:sz w:val="20"/>
                <w:lang w:val="en-GB"/>
              </w:rPr>
            </w:pPr>
          </w:p>
          <w:p w14:paraId="34F11242" w14:textId="77777777" w:rsidR="00FE5CEB" w:rsidRDefault="00FE5CEB" w:rsidP="0042274E">
            <w:pPr>
              <w:pStyle w:val="TableParagraph"/>
              <w:ind w:left="104" w:right="372"/>
              <w:rPr>
                <w:sz w:val="20"/>
                <w:lang w:val="en-GB"/>
              </w:rPr>
            </w:pPr>
          </w:p>
          <w:p w14:paraId="71F6DCAD" w14:textId="267CBE61" w:rsidR="004C1A53" w:rsidRDefault="004C1A53" w:rsidP="0042274E">
            <w:pPr>
              <w:pStyle w:val="TableParagraph"/>
              <w:ind w:left="104" w:right="372"/>
              <w:rPr>
                <w:sz w:val="20"/>
                <w:lang w:val="en-GB"/>
              </w:rPr>
            </w:pPr>
          </w:p>
          <w:p w14:paraId="147B8C82" w14:textId="77777777" w:rsidR="004C1A53" w:rsidRDefault="004C1A53" w:rsidP="0042274E">
            <w:pPr>
              <w:pStyle w:val="TableParagraph"/>
              <w:ind w:left="104" w:right="372"/>
              <w:rPr>
                <w:sz w:val="20"/>
                <w:lang w:val="en-GB"/>
              </w:rPr>
            </w:pPr>
          </w:p>
          <w:p w14:paraId="7B12382E" w14:textId="77777777" w:rsidR="004C1A53" w:rsidRDefault="004C1A53" w:rsidP="0042274E">
            <w:pPr>
              <w:pStyle w:val="TableParagraph"/>
              <w:ind w:left="104" w:right="372"/>
              <w:rPr>
                <w:sz w:val="20"/>
                <w:lang w:val="en-GB"/>
              </w:rPr>
            </w:pPr>
          </w:p>
          <w:p w14:paraId="43351FC1" w14:textId="167504B4" w:rsidR="004C1A53" w:rsidRDefault="004C1A53" w:rsidP="0042274E">
            <w:pPr>
              <w:pStyle w:val="TableParagraph"/>
              <w:ind w:left="104" w:right="372"/>
              <w:rPr>
                <w:sz w:val="20"/>
                <w:lang w:val="en-GB"/>
              </w:rPr>
            </w:pPr>
            <w:r w:rsidRPr="005E4194">
              <w:rPr>
                <w:sz w:val="20"/>
                <w:lang w:val="en-GB"/>
              </w:rPr>
              <w:t>Result</w:t>
            </w:r>
            <w:r w:rsidRPr="005E4194">
              <w:rPr>
                <w:spacing w:val="-5"/>
                <w:sz w:val="20"/>
                <w:lang w:val="en-GB"/>
              </w:rPr>
              <w:t xml:space="preserve"> </w:t>
            </w:r>
            <w:r w:rsidRPr="005E4194">
              <w:rPr>
                <w:sz w:val="20"/>
                <w:lang w:val="en-GB"/>
              </w:rPr>
              <w:t>reports</w:t>
            </w:r>
            <w:r w:rsidRPr="005E4194">
              <w:rPr>
                <w:spacing w:val="-3"/>
                <w:sz w:val="20"/>
                <w:lang w:val="en-GB"/>
              </w:rPr>
              <w:t xml:space="preserve"> </w:t>
            </w:r>
            <w:r w:rsidRPr="005E4194">
              <w:rPr>
                <w:sz w:val="20"/>
                <w:lang w:val="en-GB"/>
              </w:rPr>
              <w:t>on</w:t>
            </w:r>
            <w:r w:rsidRPr="005E4194">
              <w:rPr>
                <w:spacing w:val="-5"/>
                <w:sz w:val="20"/>
                <w:lang w:val="en-GB"/>
              </w:rPr>
              <w:t xml:space="preserve"> </w:t>
            </w:r>
            <w:r w:rsidRPr="005E4194">
              <w:rPr>
                <w:sz w:val="20"/>
                <w:lang w:val="en-GB"/>
              </w:rPr>
              <w:t>the</w:t>
            </w:r>
            <w:r w:rsidRPr="005E4194">
              <w:rPr>
                <w:spacing w:val="-4"/>
                <w:sz w:val="20"/>
                <w:lang w:val="en-GB"/>
              </w:rPr>
              <w:t xml:space="preserve"> </w:t>
            </w:r>
            <w:r w:rsidRPr="005E4194">
              <w:rPr>
                <w:sz w:val="20"/>
                <w:lang w:val="en-GB"/>
              </w:rPr>
              <w:t>corresponding</w:t>
            </w:r>
            <w:r w:rsidR="00FE5CEB">
              <w:rPr>
                <w:sz w:val="20"/>
                <w:lang w:val="en-GB"/>
              </w:rPr>
              <w:t xml:space="preserve"> </w:t>
            </w:r>
            <w:r w:rsidRPr="005E4194">
              <w:rPr>
                <w:spacing w:val="-53"/>
                <w:sz w:val="20"/>
                <w:lang w:val="en-GB"/>
              </w:rPr>
              <w:t xml:space="preserve"> </w:t>
            </w:r>
            <w:r w:rsidRPr="005E4194">
              <w:rPr>
                <w:sz w:val="20"/>
                <w:lang w:val="en-GB"/>
              </w:rPr>
              <w:t>survey</w:t>
            </w:r>
            <w:r w:rsidRPr="005E4194">
              <w:rPr>
                <w:spacing w:val="-1"/>
                <w:sz w:val="20"/>
                <w:lang w:val="en-GB"/>
              </w:rPr>
              <w:t xml:space="preserve"> </w:t>
            </w:r>
            <w:r w:rsidRPr="005E4194">
              <w:rPr>
                <w:sz w:val="20"/>
                <w:lang w:val="en-GB"/>
              </w:rPr>
              <w:t>studies</w:t>
            </w:r>
          </w:p>
          <w:p w14:paraId="4887FD95" w14:textId="77777777" w:rsidR="004C1A53" w:rsidRDefault="004C1A53" w:rsidP="0042274E">
            <w:pPr>
              <w:pStyle w:val="TableParagraph"/>
              <w:ind w:left="104" w:right="372"/>
              <w:rPr>
                <w:sz w:val="20"/>
                <w:lang w:val="en-GB"/>
              </w:rPr>
            </w:pPr>
          </w:p>
          <w:p w14:paraId="4B2D5A27" w14:textId="77777777" w:rsidR="004C1A53" w:rsidRDefault="004C1A53" w:rsidP="0042274E">
            <w:pPr>
              <w:pStyle w:val="TableParagraph"/>
              <w:ind w:left="104" w:right="372"/>
              <w:rPr>
                <w:sz w:val="20"/>
                <w:lang w:val="en-GB"/>
              </w:rPr>
            </w:pPr>
          </w:p>
          <w:p w14:paraId="262437F0" w14:textId="241816BF" w:rsidR="004C1A53" w:rsidRPr="005E4194" w:rsidRDefault="004C1A53" w:rsidP="0042274E">
            <w:pPr>
              <w:pStyle w:val="TableParagraph"/>
              <w:ind w:left="104" w:right="372"/>
              <w:rPr>
                <w:sz w:val="20"/>
                <w:lang w:val="en-GB"/>
              </w:rPr>
            </w:pPr>
          </w:p>
        </w:tc>
      </w:tr>
      <w:tr w:rsidR="004C1A53" w:rsidRPr="005E4194" w14:paraId="276BDE83" w14:textId="77777777" w:rsidTr="004C1A53">
        <w:trPr>
          <w:trHeight w:val="381"/>
        </w:trPr>
        <w:tc>
          <w:tcPr>
            <w:tcW w:w="2127" w:type="dxa"/>
            <w:shd w:val="clear" w:color="auto" w:fill="F1F1F1"/>
          </w:tcPr>
          <w:p w14:paraId="2457398A" w14:textId="0F633FFC" w:rsidR="004C1A53" w:rsidRPr="005E4194" w:rsidRDefault="004C1A53" w:rsidP="0042274E">
            <w:pPr>
              <w:pStyle w:val="TableParagraph"/>
              <w:spacing w:before="76"/>
              <w:ind w:left="107"/>
              <w:rPr>
                <w:b/>
                <w:sz w:val="20"/>
                <w:lang w:val="en-GB"/>
              </w:rPr>
            </w:pPr>
            <w:r>
              <w:rPr>
                <w:b/>
                <w:sz w:val="20"/>
                <w:lang w:val="en-GB"/>
              </w:rPr>
              <w:lastRenderedPageBreak/>
              <w:t>Objective</w:t>
            </w:r>
          </w:p>
        </w:tc>
        <w:tc>
          <w:tcPr>
            <w:tcW w:w="4110" w:type="dxa"/>
            <w:shd w:val="clear" w:color="auto" w:fill="F1F1F1"/>
          </w:tcPr>
          <w:p w14:paraId="41472FDC" w14:textId="77777777" w:rsidR="004C1A53" w:rsidRPr="005E4194" w:rsidRDefault="004C1A53" w:rsidP="0042274E">
            <w:pPr>
              <w:pStyle w:val="TableParagraph"/>
              <w:spacing w:before="76"/>
              <w:ind w:left="107"/>
              <w:rPr>
                <w:b/>
                <w:sz w:val="20"/>
                <w:lang w:val="en-GB"/>
              </w:rPr>
            </w:pPr>
            <w:r w:rsidRPr="005E4194">
              <w:rPr>
                <w:b/>
                <w:sz w:val="20"/>
                <w:lang w:val="en-GB"/>
              </w:rPr>
              <w:t>Indicators</w:t>
            </w:r>
          </w:p>
        </w:tc>
        <w:tc>
          <w:tcPr>
            <w:tcW w:w="3402" w:type="dxa"/>
            <w:shd w:val="clear" w:color="auto" w:fill="F1F1F1"/>
          </w:tcPr>
          <w:p w14:paraId="6303E4C2" w14:textId="7C606A83" w:rsidR="004C1A53" w:rsidRPr="005E4194" w:rsidRDefault="002E0420" w:rsidP="0042274E">
            <w:pPr>
              <w:pStyle w:val="TableParagraph"/>
              <w:spacing w:before="76"/>
              <w:ind w:left="104"/>
              <w:rPr>
                <w:b/>
                <w:sz w:val="20"/>
                <w:lang w:val="en-GB"/>
              </w:rPr>
            </w:pPr>
            <w:r w:rsidRPr="005E4194">
              <w:rPr>
                <w:b/>
                <w:sz w:val="20"/>
                <w:lang w:val="en-GB"/>
              </w:rPr>
              <w:t>Sources</w:t>
            </w:r>
            <w:r>
              <w:rPr>
                <w:b/>
                <w:sz w:val="20"/>
                <w:lang w:val="en-GB"/>
              </w:rPr>
              <w:t xml:space="preserve"> of information</w:t>
            </w:r>
          </w:p>
        </w:tc>
      </w:tr>
      <w:tr w:rsidR="004C1A53" w:rsidRPr="005E4194" w14:paraId="76127245" w14:textId="77777777" w:rsidTr="00FE5CEB">
        <w:trPr>
          <w:trHeight w:val="260"/>
        </w:trPr>
        <w:tc>
          <w:tcPr>
            <w:tcW w:w="2127" w:type="dxa"/>
          </w:tcPr>
          <w:p w14:paraId="704420FA" w14:textId="77777777" w:rsidR="004C1A53" w:rsidRPr="005E4194" w:rsidRDefault="004C1A53" w:rsidP="0042274E">
            <w:pPr>
              <w:pStyle w:val="TableParagraph"/>
              <w:spacing w:before="88"/>
              <w:ind w:left="107"/>
              <w:rPr>
                <w:b/>
                <w:sz w:val="20"/>
                <w:lang w:val="en-GB"/>
              </w:rPr>
            </w:pPr>
            <w:r w:rsidRPr="005E4194">
              <w:rPr>
                <w:b/>
                <w:sz w:val="20"/>
                <w:lang w:val="en-GB"/>
              </w:rPr>
              <w:t>Module</w:t>
            </w:r>
            <w:r w:rsidRPr="005E4194">
              <w:rPr>
                <w:b/>
                <w:spacing w:val="-7"/>
                <w:sz w:val="20"/>
                <w:lang w:val="en-GB"/>
              </w:rPr>
              <w:t xml:space="preserve"> </w:t>
            </w:r>
            <w:r w:rsidRPr="005E4194">
              <w:rPr>
                <w:b/>
                <w:sz w:val="20"/>
                <w:lang w:val="en-GB"/>
              </w:rPr>
              <w:t>objective</w:t>
            </w:r>
          </w:p>
          <w:p w14:paraId="00B20B6A" w14:textId="77777777" w:rsidR="004C1A53" w:rsidRPr="005E4194" w:rsidRDefault="004C1A53" w:rsidP="0042274E">
            <w:pPr>
              <w:pStyle w:val="TableParagraph"/>
              <w:spacing w:before="60"/>
              <w:ind w:left="107" w:right="97"/>
              <w:rPr>
                <w:sz w:val="20"/>
                <w:lang w:val="en-GB"/>
              </w:rPr>
            </w:pPr>
            <w:r w:rsidRPr="005E4194">
              <w:rPr>
                <w:sz w:val="20"/>
                <w:lang w:val="en-GB"/>
              </w:rPr>
              <w:t>The project is intended to provide long-</w:t>
            </w:r>
            <w:r w:rsidRPr="005E4194">
              <w:rPr>
                <w:spacing w:val="1"/>
                <w:sz w:val="20"/>
                <w:lang w:val="en-GB"/>
              </w:rPr>
              <w:t xml:space="preserve"> </w:t>
            </w:r>
            <w:r w:rsidRPr="005E4194">
              <w:rPr>
                <w:sz w:val="20"/>
                <w:lang w:val="en-GB"/>
              </w:rPr>
              <w:t>term financial resources for the benefit of</w:t>
            </w:r>
            <w:r w:rsidRPr="005E4194">
              <w:rPr>
                <w:spacing w:val="1"/>
                <w:sz w:val="20"/>
                <w:lang w:val="en-GB"/>
              </w:rPr>
              <w:t xml:space="preserve"> </w:t>
            </w:r>
            <w:r w:rsidRPr="005E4194">
              <w:rPr>
                <w:sz w:val="20"/>
                <w:lang w:val="en-GB"/>
              </w:rPr>
              <w:t>ecologically sustainable land use and an</w:t>
            </w:r>
            <w:r w:rsidRPr="005E4194">
              <w:rPr>
                <w:spacing w:val="1"/>
                <w:sz w:val="20"/>
                <w:lang w:val="en-GB"/>
              </w:rPr>
              <w:t xml:space="preserve"> </w:t>
            </w:r>
            <w:r w:rsidRPr="005E4194">
              <w:rPr>
                <w:sz w:val="20"/>
                <w:lang w:val="en-GB"/>
              </w:rPr>
              <w:t>improvement</w:t>
            </w:r>
            <w:r w:rsidRPr="005E4194">
              <w:rPr>
                <w:spacing w:val="1"/>
                <w:sz w:val="20"/>
                <w:lang w:val="en-GB"/>
              </w:rPr>
              <w:t xml:space="preserve"> </w:t>
            </w:r>
            <w:r w:rsidRPr="005E4194">
              <w:rPr>
                <w:sz w:val="20"/>
                <w:lang w:val="en-GB"/>
              </w:rPr>
              <w:t>of</w:t>
            </w:r>
            <w:r w:rsidRPr="005E4194">
              <w:rPr>
                <w:spacing w:val="1"/>
                <w:sz w:val="20"/>
                <w:lang w:val="en-GB"/>
              </w:rPr>
              <w:t xml:space="preserve"> </w:t>
            </w:r>
            <w:r w:rsidRPr="005E4194">
              <w:rPr>
                <w:sz w:val="20"/>
                <w:lang w:val="en-GB"/>
              </w:rPr>
              <w:t>the</w:t>
            </w:r>
            <w:r w:rsidRPr="005E4194">
              <w:rPr>
                <w:spacing w:val="1"/>
                <w:sz w:val="20"/>
                <w:lang w:val="en-GB"/>
              </w:rPr>
              <w:t xml:space="preserve"> </w:t>
            </w:r>
            <w:r w:rsidRPr="005E4194">
              <w:rPr>
                <w:sz w:val="20"/>
                <w:lang w:val="en-GB"/>
              </w:rPr>
              <w:t>socio-economic</w:t>
            </w:r>
            <w:r w:rsidRPr="005E4194">
              <w:rPr>
                <w:spacing w:val="1"/>
                <w:sz w:val="20"/>
                <w:lang w:val="en-GB"/>
              </w:rPr>
              <w:t xml:space="preserve"> </w:t>
            </w:r>
            <w:r w:rsidRPr="005E4194">
              <w:rPr>
                <w:sz w:val="20"/>
                <w:lang w:val="en-GB"/>
              </w:rPr>
              <w:t>situation in selected ecological corridors,</w:t>
            </w:r>
            <w:r w:rsidRPr="005E4194">
              <w:rPr>
                <w:spacing w:val="1"/>
                <w:sz w:val="20"/>
                <w:lang w:val="en-GB"/>
              </w:rPr>
              <w:t xml:space="preserve"> </w:t>
            </w:r>
            <w:r w:rsidRPr="005E4194">
              <w:rPr>
                <w:sz w:val="20"/>
                <w:lang w:val="en-GB"/>
              </w:rPr>
              <w:t>which</w:t>
            </w:r>
            <w:r w:rsidRPr="005E4194">
              <w:rPr>
                <w:spacing w:val="1"/>
                <w:sz w:val="20"/>
                <w:lang w:val="en-GB"/>
              </w:rPr>
              <w:t xml:space="preserve"> </w:t>
            </w:r>
            <w:r w:rsidRPr="005E4194">
              <w:rPr>
                <w:sz w:val="20"/>
                <w:lang w:val="en-GB"/>
              </w:rPr>
              <w:t>serves</w:t>
            </w:r>
            <w:r w:rsidRPr="005E4194">
              <w:rPr>
                <w:spacing w:val="1"/>
                <w:sz w:val="20"/>
                <w:lang w:val="en-GB"/>
              </w:rPr>
              <w:t xml:space="preserve"> </w:t>
            </w:r>
            <w:r w:rsidRPr="005E4194">
              <w:rPr>
                <w:sz w:val="20"/>
                <w:lang w:val="en-GB"/>
              </w:rPr>
              <w:t>the</w:t>
            </w:r>
            <w:r w:rsidRPr="005E4194">
              <w:rPr>
                <w:spacing w:val="1"/>
                <w:sz w:val="20"/>
                <w:lang w:val="en-GB"/>
              </w:rPr>
              <w:t xml:space="preserve"> </w:t>
            </w:r>
            <w:r w:rsidRPr="005E4194">
              <w:rPr>
                <w:sz w:val="20"/>
                <w:lang w:val="en-GB"/>
              </w:rPr>
              <w:t>connection</w:t>
            </w:r>
            <w:r w:rsidRPr="005E4194">
              <w:rPr>
                <w:spacing w:val="1"/>
                <w:sz w:val="20"/>
                <w:lang w:val="en-GB"/>
              </w:rPr>
              <w:t xml:space="preserve"> </w:t>
            </w:r>
            <w:r w:rsidRPr="005E4194">
              <w:rPr>
                <w:sz w:val="20"/>
                <w:lang w:val="en-GB"/>
              </w:rPr>
              <w:t>and</w:t>
            </w:r>
            <w:r w:rsidRPr="005E4194">
              <w:rPr>
                <w:spacing w:val="1"/>
                <w:sz w:val="20"/>
                <w:lang w:val="en-GB"/>
              </w:rPr>
              <w:t xml:space="preserve"> </w:t>
            </w:r>
            <w:r w:rsidRPr="005E4194">
              <w:rPr>
                <w:sz w:val="20"/>
                <w:lang w:val="en-GB"/>
              </w:rPr>
              <w:t>ecological</w:t>
            </w:r>
            <w:r w:rsidRPr="005E4194">
              <w:rPr>
                <w:spacing w:val="-7"/>
                <w:sz w:val="20"/>
                <w:lang w:val="en-GB"/>
              </w:rPr>
              <w:t xml:space="preserve"> </w:t>
            </w:r>
            <w:r w:rsidRPr="005E4194">
              <w:rPr>
                <w:sz w:val="20"/>
                <w:lang w:val="en-GB"/>
              </w:rPr>
              <w:t>stabilization</w:t>
            </w:r>
            <w:r w:rsidRPr="005E4194">
              <w:rPr>
                <w:spacing w:val="-4"/>
                <w:sz w:val="20"/>
                <w:lang w:val="en-GB"/>
              </w:rPr>
              <w:t xml:space="preserve"> </w:t>
            </w:r>
            <w:r w:rsidRPr="005E4194">
              <w:rPr>
                <w:sz w:val="20"/>
                <w:lang w:val="en-GB"/>
              </w:rPr>
              <w:t>of</w:t>
            </w:r>
            <w:r w:rsidRPr="005E4194">
              <w:rPr>
                <w:spacing w:val="-6"/>
                <w:sz w:val="20"/>
                <w:lang w:val="en-GB"/>
              </w:rPr>
              <w:t xml:space="preserve"> </w:t>
            </w:r>
            <w:r w:rsidRPr="005E4194">
              <w:rPr>
                <w:sz w:val="20"/>
                <w:lang w:val="en-GB"/>
              </w:rPr>
              <w:t>protected</w:t>
            </w:r>
            <w:r w:rsidRPr="005E4194">
              <w:rPr>
                <w:spacing w:val="-4"/>
                <w:sz w:val="20"/>
                <w:lang w:val="en-GB"/>
              </w:rPr>
              <w:t xml:space="preserve"> </w:t>
            </w:r>
            <w:r w:rsidRPr="005E4194">
              <w:rPr>
                <w:sz w:val="20"/>
                <w:lang w:val="en-GB"/>
              </w:rPr>
              <w:t>areas.</w:t>
            </w:r>
          </w:p>
        </w:tc>
        <w:tc>
          <w:tcPr>
            <w:tcW w:w="4110" w:type="dxa"/>
          </w:tcPr>
          <w:p w14:paraId="496C86E6" w14:textId="77777777" w:rsidR="004C1A53" w:rsidRPr="005E4194" w:rsidRDefault="004C1A53" w:rsidP="0042274E">
            <w:pPr>
              <w:pStyle w:val="TableParagraph"/>
              <w:spacing w:before="88"/>
              <w:ind w:left="107"/>
              <w:rPr>
                <w:b/>
                <w:sz w:val="20"/>
                <w:lang w:val="en-GB"/>
              </w:rPr>
            </w:pPr>
            <w:r w:rsidRPr="005E4194">
              <w:rPr>
                <w:b/>
                <w:sz w:val="20"/>
                <w:lang w:val="en-GB"/>
              </w:rPr>
              <w:t>Module</w:t>
            </w:r>
            <w:r w:rsidRPr="005E4194">
              <w:rPr>
                <w:b/>
                <w:spacing w:val="-5"/>
                <w:sz w:val="20"/>
                <w:lang w:val="en-GB"/>
              </w:rPr>
              <w:t xml:space="preserve"> </w:t>
            </w:r>
            <w:r w:rsidRPr="005E4194">
              <w:rPr>
                <w:b/>
                <w:sz w:val="20"/>
                <w:lang w:val="en-GB"/>
              </w:rPr>
              <w:t>objective</w:t>
            </w:r>
            <w:r w:rsidRPr="005E4194">
              <w:rPr>
                <w:b/>
                <w:spacing w:val="-4"/>
                <w:sz w:val="20"/>
                <w:lang w:val="en-GB"/>
              </w:rPr>
              <w:t xml:space="preserve"> </w:t>
            </w:r>
            <w:r w:rsidRPr="005E4194">
              <w:rPr>
                <w:b/>
                <w:sz w:val="20"/>
                <w:lang w:val="en-GB"/>
              </w:rPr>
              <w:t>indicator</w:t>
            </w:r>
            <w:r w:rsidRPr="005E4194">
              <w:rPr>
                <w:b/>
                <w:spacing w:val="-5"/>
                <w:sz w:val="20"/>
                <w:lang w:val="en-GB"/>
              </w:rPr>
              <w:t xml:space="preserve"> </w:t>
            </w:r>
            <w:r w:rsidRPr="005E4194">
              <w:rPr>
                <w:b/>
                <w:sz w:val="20"/>
                <w:lang w:val="en-GB"/>
              </w:rPr>
              <w:t>1:</w:t>
            </w:r>
          </w:p>
          <w:p w14:paraId="637FF188" w14:textId="2E0E27DB" w:rsidR="004C1A53" w:rsidRPr="005E4194" w:rsidRDefault="004C1A53" w:rsidP="0042274E">
            <w:pPr>
              <w:pStyle w:val="TableParagraph"/>
              <w:spacing w:before="60"/>
              <w:ind w:left="107" w:right="433"/>
              <w:rPr>
                <w:sz w:val="20"/>
                <w:lang w:val="en-GB"/>
              </w:rPr>
            </w:pPr>
            <w:r w:rsidRPr="005E4194">
              <w:rPr>
                <w:sz w:val="20"/>
                <w:lang w:val="en-GB"/>
              </w:rPr>
              <w:t>Distribution of indicator species: At</w:t>
            </w:r>
            <w:r w:rsidRPr="005E4194">
              <w:rPr>
                <w:spacing w:val="1"/>
                <w:sz w:val="20"/>
                <w:lang w:val="en-GB"/>
              </w:rPr>
              <w:t xml:space="preserve"> </w:t>
            </w:r>
            <w:r w:rsidRPr="005E4194">
              <w:rPr>
                <w:sz w:val="20"/>
                <w:lang w:val="en-GB"/>
              </w:rPr>
              <w:t>least 80% of the participating</w:t>
            </w:r>
            <w:r w:rsidRPr="005E4194">
              <w:rPr>
                <w:spacing w:val="1"/>
                <w:sz w:val="20"/>
                <w:lang w:val="en-GB"/>
              </w:rPr>
              <w:t xml:space="preserve"> </w:t>
            </w:r>
            <w:r w:rsidRPr="005E4194">
              <w:rPr>
                <w:sz w:val="20"/>
                <w:lang w:val="en-GB"/>
              </w:rPr>
              <w:t>communities</w:t>
            </w:r>
            <w:r w:rsidRPr="005E4194">
              <w:rPr>
                <w:spacing w:val="-4"/>
                <w:sz w:val="20"/>
                <w:lang w:val="en-GB"/>
              </w:rPr>
              <w:t xml:space="preserve"> </w:t>
            </w:r>
            <w:r w:rsidRPr="005E4194">
              <w:rPr>
                <w:sz w:val="20"/>
                <w:lang w:val="en-GB"/>
              </w:rPr>
              <w:t>report</w:t>
            </w:r>
            <w:r w:rsidRPr="005E4194">
              <w:rPr>
                <w:spacing w:val="-5"/>
                <w:sz w:val="20"/>
                <w:lang w:val="en-GB"/>
              </w:rPr>
              <w:t xml:space="preserve"> </w:t>
            </w:r>
            <w:r w:rsidRPr="005E4194">
              <w:rPr>
                <w:sz w:val="20"/>
                <w:lang w:val="en-GB"/>
              </w:rPr>
              <w:t>the</w:t>
            </w:r>
            <w:r w:rsidRPr="005E4194">
              <w:rPr>
                <w:spacing w:val="-4"/>
                <w:sz w:val="20"/>
                <w:lang w:val="en-GB"/>
              </w:rPr>
              <w:t xml:space="preserve"> </w:t>
            </w:r>
            <w:r w:rsidRPr="005E4194">
              <w:rPr>
                <w:sz w:val="20"/>
                <w:lang w:val="en-GB"/>
              </w:rPr>
              <w:t>presence</w:t>
            </w:r>
            <w:r w:rsidRPr="00FE5CEB">
              <w:rPr>
                <w:sz w:val="20"/>
                <w:lang w:val="en-GB"/>
              </w:rPr>
              <w:t xml:space="preserve"> </w:t>
            </w:r>
            <w:r w:rsidR="00FE5CEB" w:rsidRPr="005E4194">
              <w:rPr>
                <w:sz w:val="20"/>
                <w:lang w:val="en-GB"/>
              </w:rPr>
              <w:t>of</w:t>
            </w:r>
            <w:r w:rsidR="00FE5CEB">
              <w:rPr>
                <w:sz w:val="20"/>
                <w:lang w:val="en-GB"/>
              </w:rPr>
              <w:t xml:space="preserve"> </w:t>
            </w:r>
            <w:r w:rsidR="00FE5CEB" w:rsidRPr="00FE5CEB">
              <w:rPr>
                <w:sz w:val="20"/>
                <w:lang w:val="en-GB"/>
              </w:rPr>
              <w:t>indicator</w:t>
            </w:r>
            <w:r w:rsidRPr="005E4194">
              <w:rPr>
                <w:sz w:val="20"/>
                <w:lang w:val="en-GB"/>
              </w:rPr>
              <w:t xml:space="preserve"> species on their territory</w:t>
            </w:r>
            <w:r w:rsidRPr="00FE5CEB">
              <w:rPr>
                <w:sz w:val="20"/>
                <w:lang w:val="en-GB"/>
              </w:rPr>
              <w:t xml:space="preserve"> </w:t>
            </w:r>
            <w:r w:rsidRPr="005E4194">
              <w:rPr>
                <w:sz w:val="20"/>
                <w:lang w:val="en-GB"/>
              </w:rPr>
              <w:t>(using the Earth-beat-App as a</w:t>
            </w:r>
            <w:r w:rsidRPr="005E4194">
              <w:rPr>
                <w:spacing w:val="1"/>
                <w:sz w:val="20"/>
                <w:lang w:val="en-GB"/>
              </w:rPr>
              <w:t xml:space="preserve"> </w:t>
            </w:r>
            <w:r w:rsidRPr="005E4194">
              <w:rPr>
                <w:sz w:val="20"/>
                <w:lang w:val="en-GB"/>
              </w:rPr>
              <w:t>standardized</w:t>
            </w:r>
            <w:r w:rsidRPr="005E4194">
              <w:rPr>
                <w:spacing w:val="-1"/>
                <w:sz w:val="20"/>
                <w:lang w:val="en-GB"/>
              </w:rPr>
              <w:t xml:space="preserve"> </w:t>
            </w:r>
            <w:r w:rsidRPr="005E4194">
              <w:rPr>
                <w:sz w:val="20"/>
                <w:lang w:val="en-GB"/>
              </w:rPr>
              <w:t>monitoring</w:t>
            </w:r>
            <w:r w:rsidRPr="005E4194">
              <w:rPr>
                <w:spacing w:val="-1"/>
                <w:sz w:val="20"/>
                <w:lang w:val="en-GB"/>
              </w:rPr>
              <w:t xml:space="preserve"> </w:t>
            </w:r>
            <w:r w:rsidRPr="005E4194">
              <w:rPr>
                <w:sz w:val="20"/>
                <w:lang w:val="en-GB"/>
              </w:rPr>
              <w:t>tool).</w:t>
            </w:r>
          </w:p>
          <w:p w14:paraId="3E61DAC1" w14:textId="77777777" w:rsidR="004C1A53" w:rsidRPr="005E4194" w:rsidRDefault="004C1A53" w:rsidP="0042274E">
            <w:pPr>
              <w:pStyle w:val="TableParagraph"/>
              <w:spacing w:before="60"/>
              <w:ind w:left="107"/>
              <w:rPr>
                <w:sz w:val="20"/>
                <w:lang w:val="en-GB"/>
              </w:rPr>
            </w:pPr>
            <w:r w:rsidRPr="005E4194">
              <w:rPr>
                <w:sz w:val="20"/>
                <w:u w:val="single"/>
                <w:lang w:val="en-GB"/>
              </w:rPr>
              <w:t>Base</w:t>
            </w:r>
            <w:r w:rsidRPr="005E4194">
              <w:rPr>
                <w:spacing w:val="-4"/>
                <w:sz w:val="20"/>
                <w:u w:val="single"/>
                <w:lang w:val="en-GB"/>
              </w:rPr>
              <w:t xml:space="preserve"> </w:t>
            </w:r>
            <w:r w:rsidRPr="005E4194">
              <w:rPr>
                <w:sz w:val="20"/>
                <w:u w:val="single"/>
                <w:lang w:val="en-GB"/>
              </w:rPr>
              <w:t>value</w:t>
            </w:r>
            <w:r w:rsidRPr="005E4194">
              <w:rPr>
                <w:sz w:val="20"/>
                <w:lang w:val="en-GB"/>
              </w:rPr>
              <w:t>: 0%</w:t>
            </w:r>
          </w:p>
          <w:p w14:paraId="4B11EA9D" w14:textId="77777777" w:rsidR="004C1A53" w:rsidRPr="005E4194" w:rsidRDefault="004C1A53" w:rsidP="0042274E">
            <w:pPr>
              <w:pStyle w:val="TableParagraph"/>
              <w:spacing w:before="61" w:line="302" w:lineRule="auto"/>
              <w:ind w:left="107" w:right="1938"/>
              <w:rPr>
                <w:sz w:val="20"/>
                <w:lang w:val="en-GB"/>
              </w:rPr>
            </w:pPr>
            <w:r w:rsidRPr="005E4194">
              <w:rPr>
                <w:sz w:val="20"/>
                <w:u w:val="single"/>
                <w:lang w:val="en-GB"/>
              </w:rPr>
              <w:t>Target</w:t>
            </w:r>
            <w:r w:rsidRPr="005E4194">
              <w:rPr>
                <w:spacing w:val="-7"/>
                <w:sz w:val="20"/>
                <w:u w:val="single"/>
                <w:lang w:val="en-GB"/>
              </w:rPr>
              <w:t xml:space="preserve"> </w:t>
            </w:r>
            <w:r w:rsidRPr="005E4194">
              <w:rPr>
                <w:sz w:val="20"/>
                <w:u w:val="single"/>
                <w:lang w:val="en-GB"/>
              </w:rPr>
              <w:t>value</w:t>
            </w:r>
            <w:r w:rsidRPr="005E4194">
              <w:rPr>
                <w:sz w:val="20"/>
                <w:lang w:val="en-GB"/>
              </w:rPr>
              <w:t>:</w:t>
            </w:r>
            <w:r w:rsidRPr="005E4194">
              <w:rPr>
                <w:spacing w:val="-5"/>
                <w:sz w:val="20"/>
                <w:lang w:val="en-GB"/>
              </w:rPr>
              <w:t xml:space="preserve"> </w:t>
            </w:r>
            <w:r w:rsidRPr="005E4194">
              <w:rPr>
                <w:sz w:val="20"/>
                <w:lang w:val="en-GB"/>
              </w:rPr>
              <w:t>80%</w:t>
            </w:r>
            <w:r w:rsidRPr="005E4194">
              <w:rPr>
                <w:spacing w:val="-53"/>
                <w:sz w:val="20"/>
                <w:lang w:val="en-GB"/>
              </w:rPr>
              <w:t xml:space="preserve"> </w:t>
            </w:r>
            <w:r w:rsidRPr="005E4194">
              <w:rPr>
                <w:sz w:val="20"/>
                <w:u w:val="single"/>
                <w:lang w:val="en-GB"/>
              </w:rPr>
              <w:t>Actual</w:t>
            </w:r>
            <w:r w:rsidRPr="005E4194">
              <w:rPr>
                <w:spacing w:val="-3"/>
                <w:sz w:val="20"/>
                <w:u w:val="single"/>
                <w:lang w:val="en-GB"/>
              </w:rPr>
              <w:t xml:space="preserve"> </w:t>
            </w:r>
            <w:r w:rsidRPr="005E4194">
              <w:rPr>
                <w:sz w:val="20"/>
                <w:u w:val="single"/>
                <w:lang w:val="en-GB"/>
              </w:rPr>
              <w:t>value</w:t>
            </w:r>
            <w:r w:rsidRPr="005E4194">
              <w:rPr>
                <w:sz w:val="20"/>
                <w:lang w:val="en-GB"/>
              </w:rPr>
              <w:t>:</w:t>
            </w:r>
          </w:p>
          <w:p w14:paraId="09627456" w14:textId="77777777" w:rsidR="004C1A53" w:rsidRPr="005E4194" w:rsidRDefault="004C1A53" w:rsidP="0042274E">
            <w:pPr>
              <w:pStyle w:val="TableParagraph"/>
              <w:spacing w:before="1"/>
              <w:ind w:left="107"/>
              <w:rPr>
                <w:b/>
                <w:sz w:val="20"/>
                <w:lang w:val="en-GB"/>
              </w:rPr>
            </w:pPr>
            <w:r w:rsidRPr="005E4194">
              <w:rPr>
                <w:b/>
                <w:sz w:val="20"/>
                <w:lang w:val="en-GB"/>
              </w:rPr>
              <w:t>Module</w:t>
            </w:r>
            <w:r w:rsidRPr="005E4194">
              <w:rPr>
                <w:b/>
                <w:spacing w:val="-5"/>
                <w:sz w:val="20"/>
                <w:lang w:val="en-GB"/>
              </w:rPr>
              <w:t xml:space="preserve"> </w:t>
            </w:r>
            <w:r w:rsidRPr="005E4194">
              <w:rPr>
                <w:b/>
                <w:sz w:val="20"/>
                <w:lang w:val="en-GB"/>
              </w:rPr>
              <w:t>objective</w:t>
            </w:r>
            <w:r w:rsidRPr="005E4194">
              <w:rPr>
                <w:b/>
                <w:spacing w:val="-4"/>
                <w:sz w:val="20"/>
                <w:lang w:val="en-GB"/>
              </w:rPr>
              <w:t xml:space="preserve"> </w:t>
            </w:r>
            <w:r w:rsidRPr="005E4194">
              <w:rPr>
                <w:b/>
                <w:sz w:val="20"/>
                <w:lang w:val="en-GB"/>
              </w:rPr>
              <w:t>indicator</w:t>
            </w:r>
            <w:r w:rsidRPr="005E4194">
              <w:rPr>
                <w:b/>
                <w:spacing w:val="-6"/>
                <w:sz w:val="20"/>
                <w:lang w:val="en-GB"/>
              </w:rPr>
              <w:t xml:space="preserve"> </w:t>
            </w:r>
            <w:r w:rsidRPr="005E4194">
              <w:rPr>
                <w:b/>
                <w:sz w:val="20"/>
                <w:lang w:val="en-GB"/>
              </w:rPr>
              <w:t>2:</w:t>
            </w:r>
          </w:p>
          <w:p w14:paraId="2115BEEB" w14:textId="77777777" w:rsidR="004C1A53" w:rsidRPr="005E4194" w:rsidRDefault="004C1A53" w:rsidP="0042274E">
            <w:pPr>
              <w:pStyle w:val="TableParagraph"/>
              <w:spacing w:before="60"/>
              <w:ind w:left="107" w:right="287"/>
              <w:rPr>
                <w:sz w:val="20"/>
                <w:lang w:val="en-GB"/>
              </w:rPr>
            </w:pPr>
            <w:r w:rsidRPr="005E4194">
              <w:rPr>
                <w:sz w:val="20"/>
                <w:lang w:val="en-GB"/>
              </w:rPr>
              <w:t>The population of indicator species</w:t>
            </w:r>
            <w:r w:rsidRPr="005E4194">
              <w:rPr>
                <w:spacing w:val="1"/>
                <w:sz w:val="20"/>
                <w:lang w:val="en-GB"/>
              </w:rPr>
              <w:t xml:space="preserve"> </w:t>
            </w:r>
            <w:r w:rsidRPr="005E4194">
              <w:rPr>
                <w:sz w:val="20"/>
                <w:lang w:val="en-GB"/>
              </w:rPr>
              <w:t>increases</w:t>
            </w:r>
            <w:r w:rsidRPr="005E4194">
              <w:rPr>
                <w:spacing w:val="-3"/>
                <w:sz w:val="20"/>
                <w:lang w:val="en-GB"/>
              </w:rPr>
              <w:t xml:space="preserve"> </w:t>
            </w:r>
            <w:r w:rsidRPr="005E4194">
              <w:rPr>
                <w:sz w:val="20"/>
                <w:lang w:val="en-GB"/>
              </w:rPr>
              <w:t>by 20%</w:t>
            </w:r>
            <w:r w:rsidRPr="005E4194">
              <w:rPr>
                <w:spacing w:val="-3"/>
                <w:sz w:val="20"/>
                <w:lang w:val="en-GB"/>
              </w:rPr>
              <w:t xml:space="preserve"> </w:t>
            </w:r>
            <w:r w:rsidRPr="005E4194">
              <w:rPr>
                <w:sz w:val="20"/>
                <w:lang w:val="en-GB"/>
              </w:rPr>
              <w:t>in</w:t>
            </w:r>
            <w:r w:rsidRPr="005E4194">
              <w:rPr>
                <w:spacing w:val="-3"/>
                <w:sz w:val="20"/>
                <w:lang w:val="en-GB"/>
              </w:rPr>
              <w:t xml:space="preserve"> </w:t>
            </w:r>
            <w:r w:rsidRPr="005E4194">
              <w:rPr>
                <w:sz w:val="20"/>
                <w:lang w:val="en-GB"/>
              </w:rPr>
              <w:t>the</w:t>
            </w:r>
            <w:r w:rsidRPr="005E4194">
              <w:rPr>
                <w:spacing w:val="-3"/>
                <w:sz w:val="20"/>
                <w:lang w:val="en-GB"/>
              </w:rPr>
              <w:t xml:space="preserve"> </w:t>
            </w:r>
            <w:r w:rsidRPr="005E4194">
              <w:rPr>
                <w:sz w:val="20"/>
                <w:lang w:val="en-GB"/>
              </w:rPr>
              <w:t>survey</w:t>
            </w:r>
            <w:r w:rsidRPr="005E4194">
              <w:rPr>
                <w:spacing w:val="-3"/>
                <w:sz w:val="20"/>
                <w:lang w:val="en-GB"/>
              </w:rPr>
              <w:t xml:space="preserve"> </w:t>
            </w:r>
            <w:r w:rsidRPr="005E4194">
              <w:rPr>
                <w:sz w:val="20"/>
                <w:lang w:val="en-GB"/>
              </w:rPr>
              <w:t>area.</w:t>
            </w:r>
          </w:p>
          <w:p w14:paraId="5A49EF46" w14:textId="77777777" w:rsidR="004C1A53" w:rsidRPr="005E4194" w:rsidRDefault="004C1A53" w:rsidP="0042274E">
            <w:pPr>
              <w:pStyle w:val="TableParagraph"/>
              <w:spacing w:before="61"/>
              <w:ind w:left="107" w:right="222"/>
              <w:rPr>
                <w:sz w:val="20"/>
                <w:lang w:val="en-GB"/>
              </w:rPr>
            </w:pPr>
            <w:r w:rsidRPr="005E4194">
              <w:rPr>
                <w:sz w:val="20"/>
                <w:u w:val="single"/>
                <w:lang w:val="en-GB"/>
              </w:rPr>
              <w:t>Base value</w:t>
            </w:r>
            <w:r w:rsidRPr="005E4194">
              <w:rPr>
                <w:sz w:val="20"/>
                <w:lang w:val="en-GB"/>
              </w:rPr>
              <w:t>: Populations of indicator</w:t>
            </w:r>
            <w:r w:rsidRPr="005E4194">
              <w:rPr>
                <w:spacing w:val="1"/>
                <w:sz w:val="20"/>
                <w:lang w:val="en-GB"/>
              </w:rPr>
              <w:t xml:space="preserve"> </w:t>
            </w:r>
            <w:r w:rsidRPr="005E4194">
              <w:rPr>
                <w:sz w:val="20"/>
                <w:lang w:val="en-GB"/>
              </w:rPr>
              <w:t>species within the selected ecological</w:t>
            </w:r>
            <w:r w:rsidRPr="005E4194">
              <w:rPr>
                <w:spacing w:val="-53"/>
                <w:sz w:val="20"/>
                <w:lang w:val="en-GB"/>
              </w:rPr>
              <w:t xml:space="preserve"> </w:t>
            </w:r>
            <w:r w:rsidRPr="005E4194">
              <w:rPr>
                <w:sz w:val="20"/>
                <w:lang w:val="en-GB"/>
              </w:rPr>
              <w:t>corridors</w:t>
            </w:r>
            <w:r w:rsidRPr="005E4194">
              <w:rPr>
                <w:spacing w:val="-5"/>
                <w:sz w:val="20"/>
                <w:lang w:val="en-GB"/>
              </w:rPr>
              <w:t xml:space="preserve"> </w:t>
            </w:r>
            <w:r w:rsidRPr="005E4194">
              <w:rPr>
                <w:sz w:val="20"/>
                <w:lang w:val="en-GB"/>
              </w:rPr>
              <w:t>in</w:t>
            </w:r>
            <w:r w:rsidRPr="005E4194">
              <w:rPr>
                <w:spacing w:val="-4"/>
                <w:sz w:val="20"/>
                <w:lang w:val="en-GB"/>
              </w:rPr>
              <w:t xml:space="preserve"> </w:t>
            </w:r>
            <w:r w:rsidRPr="005E4194">
              <w:rPr>
                <w:sz w:val="20"/>
                <w:lang w:val="en-GB"/>
              </w:rPr>
              <w:t>2016/2017</w:t>
            </w:r>
            <w:r w:rsidRPr="005E4194">
              <w:rPr>
                <w:spacing w:val="-6"/>
                <w:sz w:val="20"/>
                <w:lang w:val="en-GB"/>
              </w:rPr>
              <w:t xml:space="preserve"> </w:t>
            </w:r>
            <w:r w:rsidRPr="005E4194">
              <w:rPr>
                <w:sz w:val="20"/>
                <w:lang w:val="en-GB"/>
              </w:rPr>
              <w:t>(Bezoar</w:t>
            </w:r>
            <w:r w:rsidRPr="005E4194">
              <w:rPr>
                <w:spacing w:val="-4"/>
                <w:sz w:val="20"/>
                <w:lang w:val="en-GB"/>
              </w:rPr>
              <w:t xml:space="preserve"> </w:t>
            </w:r>
            <w:r w:rsidRPr="005E4194">
              <w:rPr>
                <w:sz w:val="20"/>
                <w:lang w:val="en-GB"/>
              </w:rPr>
              <w:t>goats,</w:t>
            </w:r>
            <w:r w:rsidRPr="005E4194">
              <w:rPr>
                <w:spacing w:val="-53"/>
                <w:sz w:val="20"/>
                <w:lang w:val="en-GB"/>
              </w:rPr>
              <w:t xml:space="preserve"> </w:t>
            </w:r>
            <w:r w:rsidRPr="005E4194">
              <w:rPr>
                <w:sz w:val="20"/>
                <w:lang w:val="en-GB"/>
              </w:rPr>
              <w:t>mouflon, ibex, chamois, red deer,</w:t>
            </w:r>
            <w:r w:rsidRPr="005E4194">
              <w:rPr>
                <w:spacing w:val="1"/>
                <w:sz w:val="20"/>
                <w:lang w:val="en-GB"/>
              </w:rPr>
              <w:t xml:space="preserve"> </w:t>
            </w:r>
            <w:r w:rsidRPr="005E4194">
              <w:rPr>
                <w:sz w:val="20"/>
                <w:lang w:val="en-GB"/>
              </w:rPr>
              <w:t>brown bears).</w:t>
            </w:r>
          </w:p>
          <w:p w14:paraId="616D2938" w14:textId="77777777" w:rsidR="004C1A53" w:rsidRDefault="004C1A53" w:rsidP="00FE5CEB">
            <w:pPr>
              <w:pStyle w:val="TableParagraph"/>
              <w:spacing w:before="60" w:line="302" w:lineRule="auto"/>
              <w:ind w:left="107" w:right="927"/>
              <w:rPr>
                <w:sz w:val="20"/>
                <w:lang w:val="en-GB"/>
              </w:rPr>
            </w:pPr>
            <w:r w:rsidRPr="005E4194">
              <w:rPr>
                <w:sz w:val="20"/>
                <w:u w:val="single"/>
                <w:lang w:val="en-GB"/>
              </w:rPr>
              <w:t>Target</w:t>
            </w:r>
            <w:r w:rsidRPr="005E4194">
              <w:rPr>
                <w:spacing w:val="-7"/>
                <w:sz w:val="20"/>
                <w:u w:val="single"/>
                <w:lang w:val="en-GB"/>
              </w:rPr>
              <w:t xml:space="preserve"> </w:t>
            </w:r>
            <w:r w:rsidRPr="005E4194">
              <w:rPr>
                <w:sz w:val="20"/>
                <w:u w:val="single"/>
                <w:lang w:val="en-GB"/>
              </w:rPr>
              <w:t>value</w:t>
            </w:r>
            <w:r w:rsidRPr="005E4194">
              <w:rPr>
                <w:sz w:val="20"/>
                <w:lang w:val="en-GB"/>
              </w:rPr>
              <w:t>:</w:t>
            </w:r>
            <w:r w:rsidRPr="005E4194">
              <w:rPr>
                <w:spacing w:val="-4"/>
                <w:sz w:val="20"/>
                <w:lang w:val="en-GB"/>
              </w:rPr>
              <w:t xml:space="preserve"> </w:t>
            </w:r>
            <w:r w:rsidRPr="005E4194">
              <w:rPr>
                <w:sz w:val="20"/>
                <w:lang w:val="en-GB"/>
              </w:rPr>
              <w:t>+20%.</w:t>
            </w:r>
            <w:r w:rsidRPr="005E4194">
              <w:rPr>
                <w:spacing w:val="-53"/>
                <w:sz w:val="20"/>
                <w:lang w:val="en-GB"/>
              </w:rPr>
              <w:t xml:space="preserve"> </w:t>
            </w:r>
            <w:r w:rsidRPr="005E4194">
              <w:rPr>
                <w:sz w:val="20"/>
                <w:u w:val="single"/>
                <w:lang w:val="en-GB"/>
              </w:rPr>
              <w:t>Actual</w:t>
            </w:r>
            <w:r w:rsidRPr="005E4194">
              <w:rPr>
                <w:spacing w:val="-3"/>
                <w:sz w:val="20"/>
                <w:u w:val="single"/>
                <w:lang w:val="en-GB"/>
              </w:rPr>
              <w:t xml:space="preserve"> </w:t>
            </w:r>
            <w:r w:rsidRPr="005E4194">
              <w:rPr>
                <w:sz w:val="20"/>
                <w:u w:val="single"/>
                <w:lang w:val="en-GB"/>
              </w:rPr>
              <w:t>value</w:t>
            </w:r>
            <w:r w:rsidRPr="005E4194">
              <w:rPr>
                <w:sz w:val="20"/>
                <w:lang w:val="en-GB"/>
              </w:rPr>
              <w:t>:</w:t>
            </w:r>
          </w:p>
          <w:p w14:paraId="590C9AC3" w14:textId="77777777" w:rsidR="00FE5CEB" w:rsidRDefault="00FE5CEB" w:rsidP="00FE5CEB">
            <w:pPr>
              <w:pStyle w:val="TableParagraph"/>
              <w:spacing w:before="60" w:line="302" w:lineRule="auto"/>
              <w:ind w:left="107" w:right="927"/>
              <w:rPr>
                <w:sz w:val="20"/>
                <w:lang w:val="en-GB"/>
              </w:rPr>
            </w:pPr>
          </w:p>
          <w:p w14:paraId="539A0DAB" w14:textId="77777777" w:rsidR="00FE5CEB" w:rsidRPr="005E4194" w:rsidRDefault="00FE5CEB" w:rsidP="00FE5CEB">
            <w:pPr>
              <w:pStyle w:val="TableParagraph"/>
              <w:spacing w:before="60" w:line="302" w:lineRule="auto"/>
              <w:ind w:left="107" w:right="927"/>
              <w:rPr>
                <w:sz w:val="20"/>
                <w:lang w:val="en-GB"/>
              </w:rPr>
            </w:pPr>
          </w:p>
          <w:p w14:paraId="33D32C8D" w14:textId="77777777" w:rsidR="004C1A53" w:rsidRPr="005E4194" w:rsidRDefault="004C1A53" w:rsidP="0042274E">
            <w:pPr>
              <w:pStyle w:val="TableParagraph"/>
              <w:ind w:left="107"/>
              <w:rPr>
                <w:b/>
                <w:sz w:val="20"/>
                <w:lang w:val="en-GB"/>
              </w:rPr>
            </w:pPr>
            <w:r w:rsidRPr="005E4194">
              <w:rPr>
                <w:b/>
                <w:sz w:val="20"/>
                <w:lang w:val="en-GB"/>
              </w:rPr>
              <w:lastRenderedPageBreak/>
              <w:t>Module</w:t>
            </w:r>
            <w:r w:rsidRPr="005E4194">
              <w:rPr>
                <w:b/>
                <w:spacing w:val="-5"/>
                <w:sz w:val="20"/>
                <w:lang w:val="en-GB"/>
              </w:rPr>
              <w:t xml:space="preserve"> </w:t>
            </w:r>
            <w:r w:rsidRPr="005E4194">
              <w:rPr>
                <w:b/>
                <w:sz w:val="20"/>
                <w:lang w:val="en-GB"/>
              </w:rPr>
              <w:t>objective</w:t>
            </w:r>
            <w:r w:rsidRPr="005E4194">
              <w:rPr>
                <w:b/>
                <w:spacing w:val="-4"/>
                <w:sz w:val="20"/>
                <w:lang w:val="en-GB"/>
              </w:rPr>
              <w:t xml:space="preserve"> </w:t>
            </w:r>
            <w:r w:rsidRPr="005E4194">
              <w:rPr>
                <w:b/>
                <w:sz w:val="20"/>
                <w:lang w:val="en-GB"/>
              </w:rPr>
              <w:t>indicator</w:t>
            </w:r>
            <w:r w:rsidRPr="005E4194">
              <w:rPr>
                <w:b/>
                <w:spacing w:val="-6"/>
                <w:sz w:val="20"/>
                <w:lang w:val="en-GB"/>
              </w:rPr>
              <w:t xml:space="preserve"> </w:t>
            </w:r>
            <w:r w:rsidRPr="005E4194">
              <w:rPr>
                <w:b/>
                <w:sz w:val="20"/>
                <w:lang w:val="en-GB"/>
              </w:rPr>
              <w:t>3:</w:t>
            </w:r>
          </w:p>
          <w:p w14:paraId="4760E395" w14:textId="77777777" w:rsidR="004C1A53" w:rsidRPr="005E4194" w:rsidRDefault="004C1A53" w:rsidP="0042274E">
            <w:pPr>
              <w:pStyle w:val="TableParagraph"/>
              <w:spacing w:before="61"/>
              <w:ind w:left="107" w:right="322"/>
              <w:rPr>
                <w:sz w:val="20"/>
                <w:lang w:val="en-GB"/>
              </w:rPr>
            </w:pPr>
            <w:r w:rsidRPr="005E4194">
              <w:rPr>
                <w:sz w:val="20"/>
                <w:lang w:val="en-GB"/>
              </w:rPr>
              <w:t>Total</w:t>
            </w:r>
            <w:r w:rsidRPr="005E4194">
              <w:rPr>
                <w:spacing w:val="-4"/>
                <w:sz w:val="20"/>
                <w:lang w:val="en-GB"/>
              </w:rPr>
              <w:t xml:space="preserve"> </w:t>
            </w:r>
            <w:r w:rsidRPr="005E4194">
              <w:rPr>
                <w:sz w:val="20"/>
                <w:lang w:val="en-GB"/>
              </w:rPr>
              <w:t>area</w:t>
            </w:r>
            <w:r w:rsidRPr="005E4194">
              <w:rPr>
                <w:spacing w:val="-3"/>
                <w:sz w:val="20"/>
                <w:lang w:val="en-GB"/>
              </w:rPr>
              <w:t xml:space="preserve"> </w:t>
            </w:r>
            <w:r w:rsidRPr="005E4194">
              <w:rPr>
                <w:sz w:val="20"/>
                <w:lang w:val="en-GB"/>
              </w:rPr>
              <w:t>that</w:t>
            </w:r>
            <w:r w:rsidRPr="005E4194">
              <w:rPr>
                <w:spacing w:val="-3"/>
                <w:sz w:val="20"/>
                <w:lang w:val="en-GB"/>
              </w:rPr>
              <w:t xml:space="preserve"> </w:t>
            </w:r>
            <w:r w:rsidRPr="005E4194">
              <w:rPr>
                <w:sz w:val="20"/>
                <w:lang w:val="en-GB"/>
              </w:rPr>
              <w:t>is</w:t>
            </w:r>
            <w:r w:rsidRPr="005E4194">
              <w:rPr>
                <w:spacing w:val="-3"/>
                <w:sz w:val="20"/>
                <w:lang w:val="en-GB"/>
              </w:rPr>
              <w:t xml:space="preserve"> </w:t>
            </w:r>
            <w:r w:rsidRPr="005E4194">
              <w:rPr>
                <w:sz w:val="20"/>
                <w:lang w:val="en-GB"/>
              </w:rPr>
              <w:t>used</w:t>
            </w:r>
            <w:r w:rsidRPr="005E4194">
              <w:rPr>
                <w:spacing w:val="-5"/>
                <w:sz w:val="20"/>
                <w:lang w:val="en-GB"/>
              </w:rPr>
              <w:t xml:space="preserve"> </w:t>
            </w:r>
            <w:r w:rsidRPr="005E4194">
              <w:rPr>
                <w:sz w:val="20"/>
                <w:lang w:val="en-GB"/>
              </w:rPr>
              <w:t>sustainably</w:t>
            </w:r>
            <w:r w:rsidRPr="005E4194">
              <w:rPr>
                <w:spacing w:val="-1"/>
                <w:sz w:val="20"/>
                <w:lang w:val="en-GB"/>
              </w:rPr>
              <w:t xml:space="preserve"> </w:t>
            </w:r>
            <w:r w:rsidRPr="005E4194">
              <w:rPr>
                <w:sz w:val="20"/>
                <w:lang w:val="en-GB"/>
              </w:rPr>
              <w:t>in</w:t>
            </w:r>
            <w:r w:rsidRPr="005E4194">
              <w:rPr>
                <w:spacing w:val="-52"/>
                <w:sz w:val="20"/>
                <w:lang w:val="en-GB"/>
              </w:rPr>
              <w:t xml:space="preserve"> </w:t>
            </w:r>
            <w:r w:rsidRPr="005E4194">
              <w:rPr>
                <w:sz w:val="20"/>
                <w:lang w:val="en-GB"/>
              </w:rPr>
              <w:t>accordance with community</w:t>
            </w:r>
            <w:r w:rsidRPr="005E4194">
              <w:rPr>
                <w:spacing w:val="1"/>
                <w:sz w:val="20"/>
                <w:lang w:val="en-GB"/>
              </w:rPr>
              <w:t xml:space="preserve"> </w:t>
            </w:r>
            <w:r w:rsidRPr="005E4194">
              <w:rPr>
                <w:sz w:val="20"/>
                <w:lang w:val="en-GB"/>
              </w:rPr>
              <w:t>conservation agreements.</w:t>
            </w:r>
          </w:p>
          <w:p w14:paraId="6B07941B" w14:textId="77777777" w:rsidR="004C1A53" w:rsidRPr="005E4194" w:rsidRDefault="004C1A53" w:rsidP="0042274E">
            <w:pPr>
              <w:pStyle w:val="TableParagraph"/>
              <w:spacing w:before="61"/>
              <w:ind w:left="107"/>
              <w:rPr>
                <w:sz w:val="20"/>
                <w:lang w:val="en-GB"/>
              </w:rPr>
            </w:pPr>
            <w:r w:rsidRPr="005E4194">
              <w:rPr>
                <w:sz w:val="20"/>
                <w:u w:val="single"/>
                <w:lang w:val="en-GB"/>
              </w:rPr>
              <w:t>Base</w:t>
            </w:r>
            <w:r w:rsidRPr="005E4194">
              <w:rPr>
                <w:spacing w:val="-4"/>
                <w:sz w:val="20"/>
                <w:u w:val="single"/>
                <w:lang w:val="en-GB"/>
              </w:rPr>
              <w:t xml:space="preserve"> </w:t>
            </w:r>
            <w:r w:rsidRPr="005E4194">
              <w:rPr>
                <w:sz w:val="20"/>
                <w:u w:val="single"/>
                <w:lang w:val="en-GB"/>
              </w:rPr>
              <w:t>value</w:t>
            </w:r>
            <w:r w:rsidRPr="005E4194">
              <w:rPr>
                <w:sz w:val="20"/>
                <w:lang w:val="en-GB"/>
              </w:rPr>
              <w:t>: 0%</w:t>
            </w:r>
          </w:p>
          <w:p w14:paraId="39871A61" w14:textId="77777777" w:rsidR="004C1A53" w:rsidRDefault="004C1A53" w:rsidP="0042274E">
            <w:pPr>
              <w:pStyle w:val="TableParagraph"/>
              <w:spacing w:before="58" w:line="302" w:lineRule="auto"/>
              <w:ind w:left="107" w:right="1337"/>
              <w:rPr>
                <w:sz w:val="20"/>
                <w:lang w:val="en-GB"/>
              </w:rPr>
            </w:pPr>
            <w:r w:rsidRPr="005E4194">
              <w:rPr>
                <w:sz w:val="20"/>
                <w:u w:val="single"/>
                <w:lang w:val="en-GB"/>
              </w:rPr>
              <w:t>Target</w:t>
            </w:r>
            <w:r w:rsidRPr="005E4194">
              <w:rPr>
                <w:spacing w:val="-5"/>
                <w:sz w:val="20"/>
                <w:u w:val="single"/>
                <w:lang w:val="en-GB"/>
              </w:rPr>
              <w:t xml:space="preserve"> </w:t>
            </w:r>
            <w:r w:rsidRPr="005E4194">
              <w:rPr>
                <w:sz w:val="20"/>
                <w:u w:val="single"/>
                <w:lang w:val="en-GB"/>
              </w:rPr>
              <w:t>value</w:t>
            </w:r>
            <w:r w:rsidRPr="005E4194">
              <w:rPr>
                <w:sz w:val="20"/>
                <w:lang w:val="en-GB"/>
              </w:rPr>
              <w:t>: 120,000</w:t>
            </w:r>
            <w:r w:rsidRPr="005E4194">
              <w:rPr>
                <w:spacing w:val="-4"/>
                <w:sz w:val="20"/>
                <w:lang w:val="en-GB"/>
              </w:rPr>
              <w:t xml:space="preserve"> </w:t>
            </w:r>
            <w:r w:rsidRPr="005E4194">
              <w:rPr>
                <w:sz w:val="20"/>
                <w:lang w:val="en-GB"/>
              </w:rPr>
              <w:t>ha</w:t>
            </w:r>
            <w:r w:rsidRPr="005E4194">
              <w:rPr>
                <w:spacing w:val="-53"/>
                <w:sz w:val="20"/>
                <w:lang w:val="en-GB"/>
              </w:rPr>
              <w:t xml:space="preserve"> </w:t>
            </w:r>
            <w:r w:rsidRPr="005E4194">
              <w:rPr>
                <w:sz w:val="20"/>
                <w:u w:val="single"/>
                <w:lang w:val="en-GB"/>
              </w:rPr>
              <w:t>Actual</w:t>
            </w:r>
            <w:r w:rsidRPr="005E4194">
              <w:rPr>
                <w:spacing w:val="-3"/>
                <w:sz w:val="20"/>
                <w:u w:val="single"/>
                <w:lang w:val="en-GB"/>
              </w:rPr>
              <w:t xml:space="preserve"> </w:t>
            </w:r>
            <w:r w:rsidRPr="005E4194">
              <w:rPr>
                <w:sz w:val="20"/>
                <w:u w:val="single"/>
                <w:lang w:val="en-GB"/>
              </w:rPr>
              <w:t>value</w:t>
            </w:r>
            <w:r w:rsidRPr="005E4194">
              <w:rPr>
                <w:sz w:val="20"/>
                <w:lang w:val="en-GB"/>
              </w:rPr>
              <w:t>:</w:t>
            </w:r>
          </w:p>
          <w:p w14:paraId="0F0BC57F" w14:textId="77777777" w:rsidR="004C1A53" w:rsidRPr="005E4194" w:rsidRDefault="004C1A53" w:rsidP="004C1A53">
            <w:pPr>
              <w:pStyle w:val="TableParagraph"/>
              <w:spacing w:before="28"/>
              <w:ind w:left="107"/>
              <w:rPr>
                <w:b/>
                <w:sz w:val="20"/>
                <w:lang w:val="en-GB"/>
              </w:rPr>
            </w:pPr>
            <w:r w:rsidRPr="005E4194">
              <w:rPr>
                <w:b/>
                <w:sz w:val="20"/>
                <w:lang w:val="en-GB"/>
              </w:rPr>
              <w:t>Module</w:t>
            </w:r>
            <w:r w:rsidRPr="005E4194">
              <w:rPr>
                <w:b/>
                <w:spacing w:val="-5"/>
                <w:sz w:val="20"/>
                <w:lang w:val="en-GB"/>
              </w:rPr>
              <w:t xml:space="preserve"> </w:t>
            </w:r>
            <w:r w:rsidRPr="005E4194">
              <w:rPr>
                <w:b/>
                <w:sz w:val="20"/>
                <w:lang w:val="en-GB"/>
              </w:rPr>
              <w:t>objective</w:t>
            </w:r>
            <w:r w:rsidRPr="005E4194">
              <w:rPr>
                <w:b/>
                <w:spacing w:val="-4"/>
                <w:sz w:val="20"/>
                <w:lang w:val="en-GB"/>
              </w:rPr>
              <w:t xml:space="preserve"> </w:t>
            </w:r>
            <w:r w:rsidRPr="005E4194">
              <w:rPr>
                <w:b/>
                <w:sz w:val="20"/>
                <w:lang w:val="en-GB"/>
              </w:rPr>
              <w:t>indicator</w:t>
            </w:r>
            <w:r w:rsidRPr="005E4194">
              <w:rPr>
                <w:b/>
                <w:spacing w:val="-6"/>
                <w:sz w:val="20"/>
                <w:lang w:val="en-GB"/>
              </w:rPr>
              <w:t xml:space="preserve"> </w:t>
            </w:r>
            <w:r w:rsidRPr="005E4194">
              <w:rPr>
                <w:b/>
                <w:sz w:val="20"/>
                <w:lang w:val="en-GB"/>
              </w:rPr>
              <w:t>4:</w:t>
            </w:r>
          </w:p>
          <w:p w14:paraId="51A44CD6" w14:textId="31191709" w:rsidR="004C1A53" w:rsidRPr="005E4194" w:rsidRDefault="004C1A53" w:rsidP="004C1A53">
            <w:pPr>
              <w:pStyle w:val="TableParagraph"/>
              <w:spacing w:before="60"/>
              <w:ind w:left="107" w:right="478"/>
              <w:rPr>
                <w:sz w:val="20"/>
                <w:lang w:val="en-GB"/>
              </w:rPr>
            </w:pPr>
            <w:r w:rsidRPr="005E4194">
              <w:rPr>
                <w:sz w:val="20"/>
                <w:lang w:val="en-GB"/>
              </w:rPr>
              <w:t>Total</w:t>
            </w:r>
            <w:r w:rsidRPr="005E4194">
              <w:rPr>
                <w:spacing w:val="-6"/>
                <w:sz w:val="20"/>
                <w:lang w:val="en-GB"/>
              </w:rPr>
              <w:t xml:space="preserve"> </w:t>
            </w:r>
            <w:r w:rsidRPr="005E4194">
              <w:rPr>
                <w:sz w:val="20"/>
                <w:lang w:val="en-GB"/>
              </w:rPr>
              <w:t>area</w:t>
            </w:r>
            <w:r w:rsidRPr="005E4194">
              <w:rPr>
                <w:spacing w:val="-4"/>
                <w:sz w:val="20"/>
                <w:lang w:val="en-GB"/>
              </w:rPr>
              <w:t xml:space="preserve"> </w:t>
            </w:r>
            <w:r w:rsidRPr="005E4194">
              <w:rPr>
                <w:sz w:val="20"/>
                <w:lang w:val="en-GB"/>
              </w:rPr>
              <w:t>designated</w:t>
            </w:r>
            <w:r w:rsidRPr="005E4194">
              <w:rPr>
                <w:spacing w:val="-4"/>
                <w:sz w:val="20"/>
                <w:lang w:val="en-GB"/>
              </w:rPr>
              <w:t xml:space="preserve"> </w:t>
            </w:r>
            <w:r w:rsidRPr="005E4194">
              <w:rPr>
                <w:sz w:val="20"/>
                <w:lang w:val="en-GB"/>
              </w:rPr>
              <w:t>as</w:t>
            </w:r>
            <w:r w:rsidRPr="005E4194">
              <w:rPr>
                <w:spacing w:val="-5"/>
                <w:sz w:val="20"/>
                <w:lang w:val="en-GB"/>
              </w:rPr>
              <w:t xml:space="preserve"> </w:t>
            </w:r>
            <w:proofErr w:type="gramStart"/>
            <w:r w:rsidRPr="005E4194">
              <w:rPr>
                <w:sz w:val="20"/>
                <w:lang w:val="en-GB"/>
              </w:rPr>
              <w:t>protected</w:t>
            </w:r>
            <w:r w:rsidR="00FE5CEB">
              <w:rPr>
                <w:sz w:val="20"/>
                <w:lang w:val="en-GB"/>
              </w:rPr>
              <w:t xml:space="preserve"> </w:t>
            </w:r>
            <w:r w:rsidRPr="005E4194">
              <w:rPr>
                <w:spacing w:val="-53"/>
                <w:sz w:val="20"/>
                <w:lang w:val="en-GB"/>
              </w:rPr>
              <w:t xml:space="preserve"> </w:t>
            </w:r>
            <w:r w:rsidRPr="005E4194">
              <w:rPr>
                <w:sz w:val="20"/>
                <w:lang w:val="en-GB"/>
              </w:rPr>
              <w:t>core</w:t>
            </w:r>
            <w:proofErr w:type="gramEnd"/>
            <w:r w:rsidRPr="005E4194">
              <w:rPr>
                <w:sz w:val="20"/>
                <w:lang w:val="en-GB"/>
              </w:rPr>
              <w:t xml:space="preserve"> zones.</w:t>
            </w:r>
          </w:p>
          <w:p w14:paraId="27249452" w14:textId="77777777" w:rsidR="004C1A53" w:rsidRPr="005E4194" w:rsidRDefault="004C1A53" w:rsidP="004C1A53">
            <w:pPr>
              <w:pStyle w:val="TableParagraph"/>
              <w:spacing w:before="61"/>
              <w:ind w:left="107"/>
              <w:rPr>
                <w:sz w:val="20"/>
                <w:lang w:val="en-GB"/>
              </w:rPr>
            </w:pPr>
            <w:r w:rsidRPr="005E4194">
              <w:rPr>
                <w:sz w:val="20"/>
                <w:u w:val="single"/>
                <w:lang w:val="en-GB"/>
              </w:rPr>
              <w:t>Base</w:t>
            </w:r>
            <w:r w:rsidRPr="005E4194">
              <w:rPr>
                <w:spacing w:val="-4"/>
                <w:sz w:val="20"/>
                <w:u w:val="single"/>
                <w:lang w:val="en-GB"/>
              </w:rPr>
              <w:t xml:space="preserve"> </w:t>
            </w:r>
            <w:r w:rsidRPr="005E4194">
              <w:rPr>
                <w:sz w:val="20"/>
                <w:u w:val="single"/>
                <w:lang w:val="en-GB"/>
              </w:rPr>
              <w:t>value</w:t>
            </w:r>
            <w:r w:rsidRPr="005E4194">
              <w:rPr>
                <w:sz w:val="20"/>
                <w:lang w:val="en-GB"/>
              </w:rPr>
              <w:t>: 0%</w:t>
            </w:r>
          </w:p>
          <w:p w14:paraId="415ADAD1" w14:textId="77777777" w:rsidR="004C1A53" w:rsidRPr="005E4194" w:rsidRDefault="004C1A53" w:rsidP="004C1A53">
            <w:pPr>
              <w:pStyle w:val="TableParagraph"/>
              <w:spacing w:before="58" w:line="302" w:lineRule="auto"/>
              <w:ind w:left="107" w:right="1451"/>
              <w:rPr>
                <w:sz w:val="20"/>
                <w:lang w:val="en-GB"/>
              </w:rPr>
            </w:pPr>
            <w:r w:rsidRPr="005E4194">
              <w:rPr>
                <w:sz w:val="20"/>
                <w:u w:val="single"/>
                <w:lang w:val="en-GB"/>
              </w:rPr>
              <w:t>Target</w:t>
            </w:r>
            <w:r w:rsidRPr="005E4194">
              <w:rPr>
                <w:spacing w:val="-6"/>
                <w:sz w:val="20"/>
                <w:u w:val="single"/>
                <w:lang w:val="en-GB"/>
              </w:rPr>
              <w:t xml:space="preserve"> </w:t>
            </w:r>
            <w:r w:rsidRPr="005E4194">
              <w:rPr>
                <w:sz w:val="20"/>
                <w:u w:val="single"/>
                <w:lang w:val="en-GB"/>
              </w:rPr>
              <w:t>value</w:t>
            </w:r>
            <w:r w:rsidRPr="005E4194">
              <w:rPr>
                <w:sz w:val="20"/>
                <w:lang w:val="en-GB"/>
              </w:rPr>
              <w:t>:</w:t>
            </w:r>
            <w:r w:rsidRPr="005E4194">
              <w:rPr>
                <w:spacing w:val="-4"/>
                <w:sz w:val="20"/>
                <w:lang w:val="en-GB"/>
              </w:rPr>
              <w:t xml:space="preserve"> </w:t>
            </w:r>
            <w:r w:rsidRPr="005E4194">
              <w:rPr>
                <w:sz w:val="20"/>
                <w:lang w:val="en-GB"/>
              </w:rPr>
              <w:t>25,000</w:t>
            </w:r>
            <w:r w:rsidRPr="005E4194">
              <w:rPr>
                <w:spacing w:val="-4"/>
                <w:sz w:val="20"/>
                <w:lang w:val="en-GB"/>
              </w:rPr>
              <w:t xml:space="preserve"> </w:t>
            </w:r>
            <w:r w:rsidRPr="005E4194">
              <w:rPr>
                <w:sz w:val="20"/>
                <w:lang w:val="en-GB"/>
              </w:rPr>
              <w:t>ha</w:t>
            </w:r>
            <w:r w:rsidRPr="005E4194">
              <w:rPr>
                <w:spacing w:val="-53"/>
                <w:sz w:val="20"/>
                <w:lang w:val="en-GB"/>
              </w:rPr>
              <w:t xml:space="preserve"> </w:t>
            </w:r>
            <w:r w:rsidRPr="005E4194">
              <w:rPr>
                <w:sz w:val="20"/>
                <w:u w:val="single"/>
                <w:lang w:val="en-GB"/>
              </w:rPr>
              <w:t>Actual</w:t>
            </w:r>
            <w:r w:rsidRPr="005E4194">
              <w:rPr>
                <w:spacing w:val="-3"/>
                <w:sz w:val="20"/>
                <w:u w:val="single"/>
                <w:lang w:val="en-GB"/>
              </w:rPr>
              <w:t xml:space="preserve"> </w:t>
            </w:r>
            <w:r w:rsidRPr="005E4194">
              <w:rPr>
                <w:sz w:val="20"/>
                <w:u w:val="single"/>
                <w:lang w:val="en-GB"/>
              </w:rPr>
              <w:t>value</w:t>
            </w:r>
            <w:r w:rsidRPr="005E4194">
              <w:rPr>
                <w:sz w:val="20"/>
                <w:lang w:val="en-GB"/>
              </w:rPr>
              <w:t>:</w:t>
            </w:r>
          </w:p>
          <w:p w14:paraId="55895346" w14:textId="77777777" w:rsidR="004C1A53" w:rsidRPr="005E4194" w:rsidRDefault="004C1A53" w:rsidP="004C1A53">
            <w:pPr>
              <w:pStyle w:val="TableParagraph"/>
              <w:spacing w:before="4"/>
              <w:rPr>
                <w:sz w:val="25"/>
                <w:lang w:val="en-GB"/>
              </w:rPr>
            </w:pPr>
          </w:p>
          <w:p w14:paraId="104C8BFC" w14:textId="77777777" w:rsidR="004C1A53" w:rsidRPr="005E4194" w:rsidRDefault="004C1A53" w:rsidP="004C1A53">
            <w:pPr>
              <w:pStyle w:val="TableParagraph"/>
              <w:ind w:left="107"/>
              <w:rPr>
                <w:b/>
                <w:sz w:val="20"/>
                <w:lang w:val="en-GB"/>
              </w:rPr>
            </w:pPr>
            <w:r w:rsidRPr="005E4194">
              <w:rPr>
                <w:b/>
                <w:sz w:val="20"/>
                <w:lang w:val="en-GB"/>
              </w:rPr>
              <w:t>Module</w:t>
            </w:r>
            <w:r w:rsidRPr="005E4194">
              <w:rPr>
                <w:b/>
                <w:spacing w:val="-5"/>
                <w:sz w:val="20"/>
                <w:lang w:val="en-GB"/>
              </w:rPr>
              <w:t xml:space="preserve"> </w:t>
            </w:r>
            <w:r w:rsidRPr="005E4194">
              <w:rPr>
                <w:b/>
                <w:sz w:val="20"/>
                <w:lang w:val="en-GB"/>
              </w:rPr>
              <w:t>objective</w:t>
            </w:r>
            <w:r w:rsidRPr="005E4194">
              <w:rPr>
                <w:b/>
                <w:spacing w:val="-4"/>
                <w:sz w:val="20"/>
                <w:lang w:val="en-GB"/>
              </w:rPr>
              <w:t xml:space="preserve"> </w:t>
            </w:r>
            <w:r w:rsidRPr="005E4194">
              <w:rPr>
                <w:b/>
                <w:sz w:val="20"/>
                <w:lang w:val="en-GB"/>
              </w:rPr>
              <w:t>indicator</w:t>
            </w:r>
            <w:r w:rsidRPr="005E4194">
              <w:rPr>
                <w:b/>
                <w:spacing w:val="-6"/>
                <w:sz w:val="20"/>
                <w:lang w:val="en-GB"/>
              </w:rPr>
              <w:t xml:space="preserve"> </w:t>
            </w:r>
            <w:r w:rsidRPr="005E4194">
              <w:rPr>
                <w:b/>
                <w:sz w:val="20"/>
                <w:lang w:val="en-GB"/>
              </w:rPr>
              <w:t>5:</w:t>
            </w:r>
          </w:p>
          <w:p w14:paraId="63A2F712" w14:textId="77777777" w:rsidR="004C1A53" w:rsidRPr="005E4194" w:rsidRDefault="004C1A53" w:rsidP="004C1A53">
            <w:pPr>
              <w:pStyle w:val="TableParagraph"/>
              <w:spacing w:before="61"/>
              <w:ind w:left="107" w:right="402"/>
              <w:rPr>
                <w:sz w:val="20"/>
                <w:lang w:val="en-GB"/>
              </w:rPr>
            </w:pPr>
            <w:r w:rsidRPr="005E4194">
              <w:rPr>
                <w:sz w:val="20"/>
                <w:lang w:val="en-GB"/>
              </w:rPr>
              <w:t>At least 80% of the communities</w:t>
            </w:r>
            <w:r w:rsidRPr="005E4194">
              <w:rPr>
                <w:spacing w:val="1"/>
                <w:sz w:val="20"/>
                <w:lang w:val="en-GB"/>
              </w:rPr>
              <w:t xml:space="preserve"> </w:t>
            </w:r>
            <w:r w:rsidRPr="005E4194">
              <w:rPr>
                <w:sz w:val="20"/>
                <w:lang w:val="en-GB"/>
              </w:rPr>
              <w:t>supported implement measures to</w:t>
            </w:r>
            <w:r w:rsidRPr="005E4194">
              <w:rPr>
                <w:spacing w:val="1"/>
                <w:sz w:val="20"/>
                <w:lang w:val="en-GB"/>
              </w:rPr>
              <w:t xml:space="preserve"> </w:t>
            </w:r>
            <w:r w:rsidRPr="005E4194">
              <w:rPr>
                <w:sz w:val="20"/>
                <w:lang w:val="en-GB"/>
              </w:rPr>
              <w:t>improve</w:t>
            </w:r>
            <w:r w:rsidRPr="005E4194">
              <w:rPr>
                <w:spacing w:val="-4"/>
                <w:sz w:val="20"/>
                <w:lang w:val="en-GB"/>
              </w:rPr>
              <w:t xml:space="preserve"> </w:t>
            </w:r>
            <w:r w:rsidRPr="005E4194">
              <w:rPr>
                <w:sz w:val="20"/>
                <w:lang w:val="en-GB"/>
              </w:rPr>
              <w:t>the</w:t>
            </w:r>
            <w:r w:rsidRPr="005E4194">
              <w:rPr>
                <w:spacing w:val="-4"/>
                <w:sz w:val="20"/>
                <w:lang w:val="en-GB"/>
              </w:rPr>
              <w:t xml:space="preserve"> </w:t>
            </w:r>
            <w:r w:rsidRPr="005E4194">
              <w:rPr>
                <w:sz w:val="20"/>
                <w:lang w:val="en-GB"/>
              </w:rPr>
              <w:t>living</w:t>
            </w:r>
            <w:r w:rsidRPr="005E4194">
              <w:rPr>
                <w:spacing w:val="-3"/>
                <w:sz w:val="20"/>
                <w:lang w:val="en-GB"/>
              </w:rPr>
              <w:t xml:space="preserve"> </w:t>
            </w:r>
            <w:r w:rsidRPr="005E4194">
              <w:rPr>
                <w:sz w:val="20"/>
                <w:lang w:val="en-GB"/>
              </w:rPr>
              <w:t>conditions</w:t>
            </w:r>
            <w:r w:rsidRPr="005E4194">
              <w:rPr>
                <w:spacing w:val="-5"/>
                <w:sz w:val="20"/>
                <w:lang w:val="en-GB"/>
              </w:rPr>
              <w:t xml:space="preserve"> </w:t>
            </w:r>
            <w:r w:rsidRPr="005E4194">
              <w:rPr>
                <w:sz w:val="20"/>
                <w:lang w:val="en-GB"/>
              </w:rPr>
              <w:t>in</w:t>
            </w:r>
            <w:r w:rsidRPr="005E4194">
              <w:rPr>
                <w:spacing w:val="-5"/>
                <w:sz w:val="20"/>
                <w:lang w:val="en-GB"/>
              </w:rPr>
              <w:t xml:space="preserve"> </w:t>
            </w:r>
            <w:r w:rsidRPr="005E4194">
              <w:rPr>
                <w:sz w:val="20"/>
                <w:lang w:val="en-GB"/>
              </w:rPr>
              <w:t>their</w:t>
            </w:r>
            <w:r w:rsidRPr="005E4194">
              <w:rPr>
                <w:spacing w:val="-53"/>
                <w:sz w:val="20"/>
                <w:lang w:val="en-GB"/>
              </w:rPr>
              <w:t xml:space="preserve"> </w:t>
            </w:r>
            <w:r w:rsidRPr="005E4194">
              <w:rPr>
                <w:sz w:val="20"/>
                <w:lang w:val="en-GB"/>
              </w:rPr>
              <w:t>villages and to protect the indicator</w:t>
            </w:r>
            <w:r w:rsidRPr="005E4194">
              <w:rPr>
                <w:spacing w:val="1"/>
                <w:sz w:val="20"/>
                <w:lang w:val="en-GB"/>
              </w:rPr>
              <w:t xml:space="preserve"> </w:t>
            </w:r>
            <w:r w:rsidRPr="005E4194">
              <w:rPr>
                <w:sz w:val="20"/>
                <w:lang w:val="en-GB"/>
              </w:rPr>
              <w:t>species and their habitats in</w:t>
            </w:r>
            <w:r w:rsidRPr="005E4194">
              <w:rPr>
                <w:spacing w:val="1"/>
                <w:sz w:val="20"/>
                <w:lang w:val="en-GB"/>
              </w:rPr>
              <w:t xml:space="preserve"> </w:t>
            </w:r>
            <w:r w:rsidRPr="005E4194">
              <w:rPr>
                <w:sz w:val="20"/>
                <w:lang w:val="en-GB"/>
              </w:rPr>
              <w:t>accordance with community</w:t>
            </w:r>
            <w:r w:rsidRPr="005E4194">
              <w:rPr>
                <w:spacing w:val="1"/>
                <w:sz w:val="20"/>
                <w:lang w:val="en-GB"/>
              </w:rPr>
              <w:t xml:space="preserve"> </w:t>
            </w:r>
            <w:r w:rsidRPr="005E4194">
              <w:rPr>
                <w:sz w:val="20"/>
                <w:lang w:val="en-GB"/>
              </w:rPr>
              <w:t>conservation agreements.</w:t>
            </w:r>
          </w:p>
          <w:p w14:paraId="7DED540A" w14:textId="77777777" w:rsidR="004C1A53" w:rsidRPr="005E4194" w:rsidRDefault="004C1A53" w:rsidP="004C1A53">
            <w:pPr>
              <w:pStyle w:val="TableParagraph"/>
              <w:spacing w:before="60"/>
              <w:ind w:left="107"/>
              <w:rPr>
                <w:sz w:val="20"/>
                <w:lang w:val="en-GB"/>
              </w:rPr>
            </w:pPr>
            <w:r w:rsidRPr="005E4194">
              <w:rPr>
                <w:sz w:val="20"/>
                <w:u w:val="single"/>
                <w:lang w:val="en-GB"/>
              </w:rPr>
              <w:t>Base</w:t>
            </w:r>
            <w:r w:rsidRPr="005E4194">
              <w:rPr>
                <w:spacing w:val="-4"/>
                <w:sz w:val="20"/>
                <w:u w:val="single"/>
                <w:lang w:val="en-GB"/>
              </w:rPr>
              <w:t xml:space="preserve"> </w:t>
            </w:r>
            <w:r w:rsidRPr="005E4194">
              <w:rPr>
                <w:sz w:val="20"/>
                <w:u w:val="single"/>
                <w:lang w:val="en-GB"/>
              </w:rPr>
              <w:t>value</w:t>
            </w:r>
            <w:r w:rsidRPr="005E4194">
              <w:rPr>
                <w:sz w:val="20"/>
                <w:lang w:val="en-GB"/>
              </w:rPr>
              <w:t>: 0%</w:t>
            </w:r>
          </w:p>
          <w:p w14:paraId="14BDF00F" w14:textId="77777777" w:rsidR="004C1A53" w:rsidRDefault="004C1A53" w:rsidP="004C1A53">
            <w:pPr>
              <w:pStyle w:val="TableParagraph"/>
              <w:spacing w:before="58" w:line="302" w:lineRule="auto"/>
              <w:ind w:left="107" w:right="1881"/>
              <w:rPr>
                <w:sz w:val="20"/>
                <w:lang w:val="en-GB"/>
              </w:rPr>
            </w:pPr>
            <w:r w:rsidRPr="005E4194">
              <w:rPr>
                <w:sz w:val="20"/>
                <w:u w:val="single"/>
                <w:lang w:val="en-GB"/>
              </w:rPr>
              <w:t>Target</w:t>
            </w:r>
            <w:r w:rsidRPr="005E4194">
              <w:rPr>
                <w:spacing w:val="-6"/>
                <w:sz w:val="20"/>
                <w:u w:val="single"/>
                <w:lang w:val="en-GB"/>
              </w:rPr>
              <w:t xml:space="preserve"> </w:t>
            </w:r>
            <w:r w:rsidRPr="005E4194">
              <w:rPr>
                <w:sz w:val="20"/>
                <w:u w:val="single"/>
                <w:lang w:val="en-GB"/>
              </w:rPr>
              <w:t>value</w:t>
            </w:r>
            <w:r w:rsidRPr="005E4194">
              <w:rPr>
                <w:sz w:val="20"/>
                <w:lang w:val="en-GB"/>
              </w:rPr>
              <w:t>:</w:t>
            </w:r>
            <w:r w:rsidRPr="005E4194">
              <w:rPr>
                <w:spacing w:val="-4"/>
                <w:sz w:val="20"/>
                <w:lang w:val="en-GB"/>
              </w:rPr>
              <w:t xml:space="preserve"> </w:t>
            </w:r>
            <w:r w:rsidRPr="005E4194">
              <w:rPr>
                <w:sz w:val="20"/>
                <w:lang w:val="en-GB"/>
              </w:rPr>
              <w:t>80%.</w:t>
            </w:r>
            <w:r w:rsidRPr="005E4194">
              <w:rPr>
                <w:spacing w:val="-52"/>
                <w:sz w:val="20"/>
                <w:lang w:val="en-GB"/>
              </w:rPr>
              <w:t xml:space="preserve"> </w:t>
            </w:r>
            <w:r w:rsidRPr="005E4194">
              <w:rPr>
                <w:sz w:val="20"/>
                <w:u w:val="single"/>
                <w:lang w:val="en-GB"/>
              </w:rPr>
              <w:t>Actual</w:t>
            </w:r>
            <w:r w:rsidRPr="005E4194">
              <w:rPr>
                <w:spacing w:val="-3"/>
                <w:sz w:val="20"/>
                <w:u w:val="single"/>
                <w:lang w:val="en-GB"/>
              </w:rPr>
              <w:t xml:space="preserve"> </w:t>
            </w:r>
            <w:r w:rsidRPr="005E4194">
              <w:rPr>
                <w:sz w:val="20"/>
                <w:u w:val="single"/>
                <w:lang w:val="en-GB"/>
              </w:rPr>
              <w:t>value</w:t>
            </w:r>
            <w:r w:rsidRPr="005E4194">
              <w:rPr>
                <w:sz w:val="20"/>
                <w:lang w:val="en-GB"/>
              </w:rPr>
              <w:t>:</w:t>
            </w:r>
          </w:p>
          <w:p w14:paraId="2A956EDD" w14:textId="77777777" w:rsidR="00FE5CEB" w:rsidRPr="005E4194" w:rsidRDefault="00FE5CEB" w:rsidP="004C1A53">
            <w:pPr>
              <w:pStyle w:val="TableParagraph"/>
              <w:spacing w:before="58" w:line="302" w:lineRule="auto"/>
              <w:ind w:left="107" w:right="1881"/>
              <w:rPr>
                <w:sz w:val="20"/>
                <w:lang w:val="en-GB"/>
              </w:rPr>
            </w:pPr>
          </w:p>
          <w:p w14:paraId="39EA3AA2" w14:textId="5B079A8E" w:rsidR="004C1A53" w:rsidRPr="005E4194" w:rsidRDefault="004C1A53" w:rsidP="004C1A53">
            <w:pPr>
              <w:pStyle w:val="TableParagraph"/>
              <w:spacing w:before="1"/>
              <w:ind w:left="107"/>
              <w:rPr>
                <w:b/>
                <w:sz w:val="20"/>
                <w:lang w:val="en-GB"/>
              </w:rPr>
            </w:pPr>
            <w:r w:rsidRPr="005E4194">
              <w:rPr>
                <w:b/>
                <w:sz w:val="20"/>
                <w:lang w:val="en-GB"/>
              </w:rPr>
              <w:t>Module</w:t>
            </w:r>
            <w:r w:rsidRPr="005E4194">
              <w:rPr>
                <w:b/>
                <w:spacing w:val="-5"/>
                <w:sz w:val="20"/>
                <w:lang w:val="en-GB"/>
              </w:rPr>
              <w:t xml:space="preserve"> </w:t>
            </w:r>
            <w:r w:rsidRPr="005E4194">
              <w:rPr>
                <w:b/>
                <w:sz w:val="20"/>
                <w:lang w:val="en-GB"/>
              </w:rPr>
              <w:t>objective</w:t>
            </w:r>
            <w:r w:rsidRPr="005E4194">
              <w:rPr>
                <w:b/>
                <w:spacing w:val="-4"/>
                <w:sz w:val="20"/>
                <w:lang w:val="en-GB"/>
              </w:rPr>
              <w:t xml:space="preserve"> </w:t>
            </w:r>
            <w:r w:rsidRPr="005E4194">
              <w:rPr>
                <w:b/>
                <w:sz w:val="20"/>
                <w:lang w:val="en-GB"/>
              </w:rPr>
              <w:t>indicator</w:t>
            </w:r>
            <w:r w:rsidRPr="005E4194">
              <w:rPr>
                <w:b/>
                <w:spacing w:val="-6"/>
                <w:sz w:val="20"/>
                <w:lang w:val="en-GB"/>
              </w:rPr>
              <w:t xml:space="preserve"> </w:t>
            </w:r>
            <w:r>
              <w:rPr>
                <w:b/>
                <w:sz w:val="20"/>
                <w:lang w:val="en-GB"/>
              </w:rPr>
              <w:t>6</w:t>
            </w:r>
            <w:r w:rsidRPr="005E4194">
              <w:rPr>
                <w:b/>
                <w:sz w:val="20"/>
                <w:lang w:val="en-GB"/>
              </w:rPr>
              <w:t>:</w:t>
            </w:r>
          </w:p>
          <w:p w14:paraId="69D83323" w14:textId="77777777" w:rsidR="004C1A53" w:rsidRPr="005E4194" w:rsidRDefault="004C1A53" w:rsidP="004C1A53">
            <w:pPr>
              <w:pStyle w:val="TableParagraph"/>
              <w:spacing w:before="58"/>
              <w:ind w:left="107" w:right="111"/>
              <w:rPr>
                <w:sz w:val="20"/>
                <w:lang w:val="en-GB"/>
              </w:rPr>
            </w:pPr>
            <w:r w:rsidRPr="005E4194">
              <w:rPr>
                <w:sz w:val="20"/>
                <w:lang w:val="en-GB"/>
              </w:rPr>
              <w:t>The sustainably used and protected</w:t>
            </w:r>
            <w:r w:rsidRPr="005E4194">
              <w:rPr>
                <w:spacing w:val="1"/>
                <w:sz w:val="20"/>
                <w:lang w:val="en-GB"/>
              </w:rPr>
              <w:t xml:space="preserve"> </w:t>
            </w:r>
            <w:r w:rsidRPr="005E4194">
              <w:rPr>
                <w:sz w:val="20"/>
                <w:lang w:val="en-GB"/>
              </w:rPr>
              <w:t>landscapes</w:t>
            </w:r>
            <w:r w:rsidRPr="005E4194">
              <w:rPr>
                <w:spacing w:val="-4"/>
                <w:sz w:val="20"/>
                <w:lang w:val="en-GB"/>
              </w:rPr>
              <w:t xml:space="preserve"> </w:t>
            </w:r>
            <w:r w:rsidRPr="005E4194">
              <w:rPr>
                <w:sz w:val="20"/>
                <w:lang w:val="en-GB"/>
              </w:rPr>
              <w:t>of</w:t>
            </w:r>
            <w:r w:rsidRPr="005E4194">
              <w:rPr>
                <w:spacing w:val="-3"/>
                <w:sz w:val="20"/>
                <w:lang w:val="en-GB"/>
              </w:rPr>
              <w:t xml:space="preserve"> </w:t>
            </w:r>
            <w:r w:rsidRPr="005E4194">
              <w:rPr>
                <w:sz w:val="20"/>
                <w:lang w:val="en-GB"/>
              </w:rPr>
              <w:t>the</w:t>
            </w:r>
            <w:r w:rsidRPr="005E4194">
              <w:rPr>
                <w:spacing w:val="-3"/>
                <w:sz w:val="20"/>
                <w:lang w:val="en-GB"/>
              </w:rPr>
              <w:t xml:space="preserve"> </w:t>
            </w:r>
            <w:r w:rsidRPr="005E4194">
              <w:rPr>
                <w:sz w:val="20"/>
                <w:lang w:val="en-GB"/>
              </w:rPr>
              <w:t>intervention</w:t>
            </w:r>
            <w:r w:rsidRPr="005E4194">
              <w:rPr>
                <w:spacing w:val="-4"/>
                <w:sz w:val="20"/>
                <w:lang w:val="en-GB"/>
              </w:rPr>
              <w:t xml:space="preserve"> </w:t>
            </w:r>
            <w:r w:rsidRPr="005E4194">
              <w:rPr>
                <w:sz w:val="20"/>
                <w:lang w:val="en-GB"/>
              </w:rPr>
              <w:t>area</w:t>
            </w:r>
            <w:r w:rsidRPr="005E4194">
              <w:rPr>
                <w:spacing w:val="-5"/>
                <w:sz w:val="20"/>
                <w:lang w:val="en-GB"/>
              </w:rPr>
              <w:t xml:space="preserve"> </w:t>
            </w:r>
            <w:r w:rsidRPr="005E4194">
              <w:rPr>
                <w:sz w:val="20"/>
                <w:lang w:val="en-GB"/>
              </w:rPr>
              <w:t>are</w:t>
            </w:r>
            <w:r w:rsidRPr="005E4194">
              <w:rPr>
                <w:spacing w:val="-52"/>
                <w:sz w:val="20"/>
                <w:lang w:val="en-GB"/>
              </w:rPr>
              <w:t xml:space="preserve"> </w:t>
            </w:r>
            <w:r w:rsidRPr="005E4194">
              <w:rPr>
                <w:sz w:val="20"/>
                <w:lang w:val="en-GB"/>
              </w:rPr>
              <w:t>preserved as carbon sinks.</w:t>
            </w:r>
          </w:p>
          <w:p w14:paraId="6E1BC893" w14:textId="77777777" w:rsidR="00FE5CEB" w:rsidRDefault="004C1A53" w:rsidP="00FE5CEB">
            <w:pPr>
              <w:pStyle w:val="TableParagraph"/>
              <w:spacing w:before="58" w:line="302" w:lineRule="auto"/>
              <w:ind w:left="107" w:right="1337"/>
              <w:rPr>
                <w:sz w:val="20"/>
                <w:lang w:val="en-GB"/>
              </w:rPr>
            </w:pPr>
            <w:r w:rsidRPr="005E4194">
              <w:rPr>
                <w:position w:val="1"/>
                <w:sz w:val="20"/>
                <w:u w:val="single"/>
                <w:lang w:val="en-GB"/>
              </w:rPr>
              <w:t>Base value</w:t>
            </w:r>
            <w:r w:rsidRPr="005E4194">
              <w:rPr>
                <w:position w:val="1"/>
                <w:sz w:val="20"/>
                <w:lang w:val="en-GB"/>
              </w:rPr>
              <w:t>: approx. 240,000 t CO2</w:t>
            </w:r>
            <w:proofErr w:type="spellStart"/>
            <w:r w:rsidRPr="005E4194">
              <w:rPr>
                <w:sz w:val="13"/>
                <w:lang w:val="en-GB"/>
              </w:rPr>
              <w:t>eq</w:t>
            </w:r>
            <w:proofErr w:type="spellEnd"/>
            <w:r w:rsidRPr="005E4194">
              <w:rPr>
                <w:spacing w:val="1"/>
                <w:sz w:val="13"/>
                <w:lang w:val="en-GB"/>
              </w:rPr>
              <w:t xml:space="preserve"> </w:t>
            </w:r>
            <w:r w:rsidRPr="005E4194">
              <w:rPr>
                <w:position w:val="1"/>
                <w:sz w:val="20"/>
                <w:u w:val="single"/>
                <w:lang w:val="en-GB"/>
              </w:rPr>
              <w:t>Target</w:t>
            </w:r>
            <w:r w:rsidRPr="005E4194">
              <w:rPr>
                <w:spacing w:val="-4"/>
                <w:position w:val="1"/>
                <w:sz w:val="20"/>
                <w:u w:val="single"/>
                <w:lang w:val="en-GB"/>
              </w:rPr>
              <w:t xml:space="preserve"> </w:t>
            </w:r>
            <w:r w:rsidRPr="005E4194">
              <w:rPr>
                <w:position w:val="1"/>
                <w:sz w:val="20"/>
                <w:u w:val="single"/>
                <w:lang w:val="en-GB"/>
              </w:rPr>
              <w:t>value</w:t>
            </w:r>
            <w:r w:rsidRPr="005E4194">
              <w:rPr>
                <w:position w:val="1"/>
                <w:sz w:val="20"/>
                <w:lang w:val="en-GB"/>
              </w:rPr>
              <w:t>: approx.</w:t>
            </w:r>
            <w:r w:rsidRPr="005E4194">
              <w:rPr>
                <w:spacing w:val="-4"/>
                <w:position w:val="1"/>
                <w:sz w:val="20"/>
                <w:lang w:val="en-GB"/>
              </w:rPr>
              <w:t xml:space="preserve"> </w:t>
            </w:r>
            <w:r w:rsidRPr="005E4194">
              <w:rPr>
                <w:position w:val="1"/>
                <w:sz w:val="20"/>
                <w:lang w:val="en-GB"/>
              </w:rPr>
              <w:t>240,000</w:t>
            </w:r>
            <w:r w:rsidRPr="005E4194">
              <w:rPr>
                <w:spacing w:val="-3"/>
                <w:position w:val="1"/>
                <w:sz w:val="20"/>
                <w:lang w:val="en-GB"/>
              </w:rPr>
              <w:t xml:space="preserve"> </w:t>
            </w:r>
            <w:r w:rsidRPr="005E4194">
              <w:rPr>
                <w:position w:val="1"/>
                <w:sz w:val="20"/>
                <w:lang w:val="en-GB"/>
              </w:rPr>
              <w:t>t</w:t>
            </w:r>
            <w:r w:rsidRPr="005E4194">
              <w:rPr>
                <w:spacing w:val="-4"/>
                <w:position w:val="1"/>
                <w:sz w:val="20"/>
                <w:lang w:val="en-GB"/>
              </w:rPr>
              <w:t xml:space="preserve"> </w:t>
            </w:r>
            <w:r w:rsidRPr="005E4194">
              <w:rPr>
                <w:position w:val="1"/>
                <w:sz w:val="20"/>
                <w:lang w:val="en-GB"/>
              </w:rPr>
              <w:t>CO2</w:t>
            </w:r>
            <w:proofErr w:type="spellStart"/>
            <w:r w:rsidRPr="005E4194">
              <w:rPr>
                <w:sz w:val="13"/>
                <w:lang w:val="en-GB"/>
              </w:rPr>
              <w:t>eq</w:t>
            </w:r>
            <w:proofErr w:type="spellEnd"/>
            <w:r w:rsidRPr="005E4194">
              <w:rPr>
                <w:spacing w:val="-33"/>
                <w:sz w:val="13"/>
                <w:lang w:val="en-GB"/>
              </w:rPr>
              <w:t xml:space="preserve"> </w:t>
            </w:r>
            <w:r w:rsidRPr="005E4194">
              <w:rPr>
                <w:sz w:val="20"/>
                <w:u w:val="single"/>
                <w:lang w:val="en-GB"/>
              </w:rPr>
              <w:t>Actual</w:t>
            </w:r>
            <w:r w:rsidRPr="005E4194">
              <w:rPr>
                <w:spacing w:val="-3"/>
                <w:sz w:val="20"/>
                <w:u w:val="single"/>
                <w:lang w:val="en-GB"/>
              </w:rPr>
              <w:t xml:space="preserve"> </w:t>
            </w:r>
            <w:r w:rsidRPr="005E4194">
              <w:rPr>
                <w:sz w:val="20"/>
                <w:u w:val="single"/>
                <w:lang w:val="en-GB"/>
              </w:rPr>
              <w:t>value</w:t>
            </w:r>
            <w:r w:rsidRPr="005E4194">
              <w:rPr>
                <w:sz w:val="20"/>
                <w:lang w:val="en-GB"/>
              </w:rPr>
              <w:t>:</w:t>
            </w:r>
          </w:p>
          <w:p w14:paraId="3AEAB48D" w14:textId="77777777" w:rsidR="00FE5CEB" w:rsidRDefault="00FE5CEB" w:rsidP="00FE5CEB">
            <w:pPr>
              <w:pStyle w:val="TableParagraph"/>
              <w:spacing w:before="58" w:line="302" w:lineRule="auto"/>
              <w:ind w:left="107" w:right="1337"/>
              <w:rPr>
                <w:sz w:val="20"/>
                <w:lang w:val="en-GB"/>
              </w:rPr>
            </w:pPr>
          </w:p>
          <w:p w14:paraId="591D5685" w14:textId="77777777" w:rsidR="00FE5CEB" w:rsidRDefault="00FE5CEB" w:rsidP="00FE5CEB">
            <w:pPr>
              <w:pStyle w:val="TableParagraph"/>
              <w:spacing w:before="58" w:line="302" w:lineRule="auto"/>
              <w:ind w:left="107" w:right="1337"/>
              <w:rPr>
                <w:sz w:val="20"/>
                <w:lang w:val="en-GB"/>
              </w:rPr>
            </w:pPr>
          </w:p>
          <w:p w14:paraId="558D093A" w14:textId="77777777" w:rsidR="00FE5CEB" w:rsidRDefault="00FE5CEB" w:rsidP="00FE5CEB">
            <w:pPr>
              <w:pStyle w:val="TableParagraph"/>
              <w:spacing w:before="58" w:line="302" w:lineRule="auto"/>
              <w:ind w:left="107" w:right="1337"/>
              <w:rPr>
                <w:sz w:val="20"/>
                <w:lang w:val="en-GB"/>
              </w:rPr>
            </w:pPr>
          </w:p>
          <w:p w14:paraId="1EA7D8E7" w14:textId="77777777" w:rsidR="00FE5CEB" w:rsidRDefault="00FE5CEB" w:rsidP="00FE5CEB">
            <w:pPr>
              <w:pStyle w:val="TableParagraph"/>
              <w:spacing w:before="58" w:line="302" w:lineRule="auto"/>
              <w:ind w:left="107" w:right="1337"/>
              <w:rPr>
                <w:sz w:val="20"/>
                <w:lang w:val="en-GB"/>
              </w:rPr>
            </w:pPr>
          </w:p>
          <w:p w14:paraId="2838DFCD" w14:textId="77777777" w:rsidR="00FE5CEB" w:rsidRDefault="00FE5CEB" w:rsidP="00FE5CEB">
            <w:pPr>
              <w:pStyle w:val="TableParagraph"/>
              <w:spacing w:before="58" w:line="302" w:lineRule="auto"/>
              <w:ind w:left="107" w:right="1337"/>
              <w:rPr>
                <w:sz w:val="20"/>
                <w:lang w:val="en-GB"/>
              </w:rPr>
            </w:pPr>
          </w:p>
          <w:p w14:paraId="1100BF34" w14:textId="77777777" w:rsidR="00FE5CEB" w:rsidRDefault="00FE5CEB" w:rsidP="00FE5CEB">
            <w:pPr>
              <w:pStyle w:val="TableParagraph"/>
              <w:spacing w:before="58" w:line="302" w:lineRule="auto"/>
              <w:ind w:left="107" w:right="1337"/>
              <w:rPr>
                <w:sz w:val="20"/>
                <w:lang w:val="en-GB"/>
              </w:rPr>
            </w:pPr>
          </w:p>
          <w:p w14:paraId="64B3E87C" w14:textId="77777777" w:rsidR="00FE5CEB" w:rsidRDefault="00FE5CEB" w:rsidP="00FE5CEB">
            <w:pPr>
              <w:pStyle w:val="TableParagraph"/>
              <w:spacing w:before="58" w:line="302" w:lineRule="auto"/>
              <w:ind w:left="107" w:right="1337"/>
              <w:rPr>
                <w:sz w:val="20"/>
                <w:lang w:val="en-GB"/>
              </w:rPr>
            </w:pPr>
          </w:p>
          <w:p w14:paraId="64EAB888" w14:textId="77777777" w:rsidR="00FE5CEB" w:rsidRDefault="00FE5CEB" w:rsidP="00FE5CEB">
            <w:pPr>
              <w:pStyle w:val="TableParagraph"/>
              <w:spacing w:before="58" w:line="302" w:lineRule="auto"/>
              <w:ind w:left="107" w:right="1337"/>
              <w:rPr>
                <w:sz w:val="20"/>
                <w:lang w:val="en-GB"/>
              </w:rPr>
            </w:pPr>
          </w:p>
          <w:p w14:paraId="1BB6314B" w14:textId="77777777" w:rsidR="00FE5CEB" w:rsidRDefault="00FE5CEB" w:rsidP="00FE5CEB">
            <w:pPr>
              <w:pStyle w:val="TableParagraph"/>
              <w:spacing w:before="58" w:line="302" w:lineRule="auto"/>
              <w:ind w:left="107" w:right="1337"/>
              <w:rPr>
                <w:sz w:val="20"/>
                <w:lang w:val="en-GB"/>
              </w:rPr>
            </w:pPr>
          </w:p>
          <w:p w14:paraId="378DD5B3" w14:textId="77777777" w:rsidR="00FE5CEB" w:rsidRDefault="00FE5CEB" w:rsidP="00FE5CEB">
            <w:pPr>
              <w:pStyle w:val="TableParagraph"/>
              <w:spacing w:before="58" w:line="302" w:lineRule="auto"/>
              <w:ind w:left="107" w:right="1337"/>
              <w:rPr>
                <w:sz w:val="20"/>
                <w:lang w:val="en-GB"/>
              </w:rPr>
            </w:pPr>
          </w:p>
          <w:p w14:paraId="574C0A7E" w14:textId="77777777" w:rsidR="00FE5CEB" w:rsidRDefault="00FE5CEB" w:rsidP="00FE5CEB">
            <w:pPr>
              <w:pStyle w:val="TableParagraph"/>
              <w:spacing w:before="58" w:line="302" w:lineRule="auto"/>
              <w:ind w:left="107" w:right="1337"/>
              <w:rPr>
                <w:sz w:val="20"/>
                <w:lang w:val="en-GB"/>
              </w:rPr>
            </w:pPr>
          </w:p>
          <w:p w14:paraId="1CC9CCDE" w14:textId="1D9D634E" w:rsidR="00FE5CEB" w:rsidRPr="005E4194" w:rsidRDefault="00FE5CEB" w:rsidP="00FE5CEB">
            <w:pPr>
              <w:pStyle w:val="TableParagraph"/>
              <w:spacing w:before="58" w:line="302" w:lineRule="auto"/>
              <w:ind w:left="107" w:right="1337"/>
              <w:rPr>
                <w:sz w:val="20"/>
                <w:lang w:val="en-GB"/>
              </w:rPr>
            </w:pPr>
          </w:p>
        </w:tc>
        <w:tc>
          <w:tcPr>
            <w:tcW w:w="3402" w:type="dxa"/>
          </w:tcPr>
          <w:p w14:paraId="04C51A46" w14:textId="77777777" w:rsidR="004C1A53" w:rsidRPr="005E4194" w:rsidRDefault="004C1A53" w:rsidP="0042274E">
            <w:pPr>
              <w:pStyle w:val="TableParagraph"/>
              <w:spacing w:before="88"/>
              <w:ind w:left="104" w:right="450"/>
              <w:rPr>
                <w:sz w:val="20"/>
                <w:lang w:val="en-GB"/>
              </w:rPr>
            </w:pPr>
            <w:r w:rsidRPr="005E4194">
              <w:rPr>
                <w:sz w:val="20"/>
                <w:lang w:val="en-GB"/>
              </w:rPr>
              <w:lastRenderedPageBreak/>
              <w:t>Protocols of the bio-monitoring</w:t>
            </w:r>
            <w:r w:rsidRPr="005E4194">
              <w:rPr>
                <w:spacing w:val="1"/>
                <w:sz w:val="20"/>
                <w:lang w:val="en-GB"/>
              </w:rPr>
              <w:t xml:space="preserve"> </w:t>
            </w:r>
            <w:r w:rsidRPr="005E4194">
              <w:rPr>
                <w:sz w:val="20"/>
                <w:lang w:val="en-GB"/>
              </w:rPr>
              <w:t>systems</w:t>
            </w:r>
            <w:r w:rsidRPr="005E4194">
              <w:rPr>
                <w:spacing w:val="-7"/>
                <w:sz w:val="20"/>
                <w:lang w:val="en-GB"/>
              </w:rPr>
              <w:t xml:space="preserve"> </w:t>
            </w:r>
            <w:r w:rsidRPr="005E4194">
              <w:rPr>
                <w:sz w:val="20"/>
                <w:lang w:val="en-GB"/>
              </w:rPr>
              <w:t>(e.g.</w:t>
            </w:r>
            <w:r w:rsidRPr="005E4194">
              <w:rPr>
                <w:spacing w:val="-8"/>
                <w:sz w:val="20"/>
                <w:lang w:val="en-GB"/>
              </w:rPr>
              <w:t xml:space="preserve"> </w:t>
            </w:r>
            <w:r w:rsidRPr="005E4194">
              <w:rPr>
                <w:sz w:val="20"/>
                <w:lang w:val="en-GB"/>
              </w:rPr>
              <w:t>"earth-beat-APP")</w:t>
            </w:r>
          </w:p>
          <w:p w14:paraId="188D96B2" w14:textId="77777777" w:rsidR="004C1A53" w:rsidRPr="005E4194" w:rsidRDefault="004C1A53" w:rsidP="0042274E">
            <w:pPr>
              <w:pStyle w:val="TableParagraph"/>
              <w:rPr>
                <w:lang w:val="en-GB"/>
              </w:rPr>
            </w:pPr>
          </w:p>
          <w:p w14:paraId="24B18C0A" w14:textId="77777777" w:rsidR="004C1A53" w:rsidRPr="005E4194" w:rsidRDefault="004C1A53" w:rsidP="0042274E">
            <w:pPr>
              <w:pStyle w:val="TableParagraph"/>
              <w:rPr>
                <w:lang w:val="en-GB"/>
              </w:rPr>
            </w:pPr>
          </w:p>
          <w:p w14:paraId="4A5617BA" w14:textId="77777777" w:rsidR="004C1A53" w:rsidRPr="005E4194" w:rsidRDefault="004C1A53" w:rsidP="0042274E">
            <w:pPr>
              <w:pStyle w:val="TableParagraph"/>
              <w:rPr>
                <w:lang w:val="en-GB"/>
              </w:rPr>
            </w:pPr>
          </w:p>
          <w:p w14:paraId="63D91379" w14:textId="77777777" w:rsidR="004C1A53" w:rsidRPr="005E4194" w:rsidRDefault="004C1A53" w:rsidP="0042274E">
            <w:pPr>
              <w:pStyle w:val="TableParagraph"/>
              <w:spacing w:before="140"/>
              <w:ind w:left="104" w:right="436"/>
              <w:rPr>
                <w:sz w:val="20"/>
                <w:lang w:val="en-GB"/>
              </w:rPr>
            </w:pPr>
            <w:r w:rsidRPr="005E4194">
              <w:rPr>
                <w:sz w:val="20"/>
                <w:lang w:val="en-GB"/>
              </w:rPr>
              <w:t>Scientific studies (periodic</w:t>
            </w:r>
            <w:r w:rsidRPr="005E4194">
              <w:rPr>
                <w:spacing w:val="1"/>
                <w:sz w:val="20"/>
                <w:lang w:val="en-GB"/>
              </w:rPr>
              <w:t xml:space="preserve"> </w:t>
            </w:r>
            <w:r w:rsidRPr="005E4194">
              <w:rPr>
                <w:sz w:val="20"/>
                <w:lang w:val="en-GB"/>
              </w:rPr>
              <w:t>investigations</w:t>
            </w:r>
            <w:r w:rsidRPr="005E4194">
              <w:rPr>
                <w:spacing w:val="-3"/>
                <w:sz w:val="20"/>
                <w:lang w:val="en-GB"/>
              </w:rPr>
              <w:t xml:space="preserve"> </w:t>
            </w:r>
            <w:r w:rsidRPr="005E4194">
              <w:rPr>
                <w:sz w:val="20"/>
                <w:lang w:val="en-GB"/>
              </w:rPr>
              <w:t>in</w:t>
            </w:r>
            <w:r w:rsidRPr="005E4194">
              <w:rPr>
                <w:spacing w:val="-6"/>
                <w:sz w:val="20"/>
                <w:lang w:val="en-GB"/>
              </w:rPr>
              <w:t xml:space="preserve"> </w:t>
            </w:r>
            <w:r w:rsidRPr="005E4194">
              <w:rPr>
                <w:sz w:val="20"/>
                <w:lang w:val="en-GB"/>
              </w:rPr>
              <w:t>selected</w:t>
            </w:r>
            <w:r w:rsidRPr="005E4194">
              <w:rPr>
                <w:spacing w:val="-6"/>
                <w:sz w:val="20"/>
                <w:lang w:val="en-GB"/>
              </w:rPr>
              <w:t xml:space="preserve"> </w:t>
            </w:r>
            <w:r w:rsidRPr="005E4194">
              <w:rPr>
                <w:sz w:val="20"/>
                <w:lang w:val="en-GB"/>
              </w:rPr>
              <w:t>areas)</w:t>
            </w:r>
          </w:p>
          <w:p w14:paraId="19CCE379" w14:textId="77777777" w:rsidR="004C1A53" w:rsidRPr="005E4194" w:rsidRDefault="004C1A53" w:rsidP="0042274E">
            <w:pPr>
              <w:pStyle w:val="TableParagraph"/>
              <w:rPr>
                <w:lang w:val="en-GB"/>
              </w:rPr>
            </w:pPr>
          </w:p>
          <w:p w14:paraId="643F5C9E" w14:textId="77777777" w:rsidR="004C1A53" w:rsidRPr="005E4194" w:rsidRDefault="004C1A53" w:rsidP="0042274E">
            <w:pPr>
              <w:pStyle w:val="TableParagraph"/>
              <w:rPr>
                <w:lang w:val="en-GB"/>
              </w:rPr>
            </w:pPr>
          </w:p>
          <w:p w14:paraId="34DAF5E5" w14:textId="77777777" w:rsidR="004C1A53" w:rsidRPr="005E4194" w:rsidRDefault="004C1A53" w:rsidP="0042274E">
            <w:pPr>
              <w:pStyle w:val="TableParagraph"/>
              <w:rPr>
                <w:lang w:val="en-GB"/>
              </w:rPr>
            </w:pPr>
          </w:p>
          <w:p w14:paraId="4F181973" w14:textId="77777777" w:rsidR="004C1A53" w:rsidRPr="005E4194" w:rsidRDefault="004C1A53" w:rsidP="0042274E">
            <w:pPr>
              <w:pStyle w:val="TableParagraph"/>
              <w:spacing w:before="11"/>
              <w:rPr>
                <w:sz w:val="30"/>
                <w:lang w:val="en-GB"/>
              </w:rPr>
            </w:pPr>
          </w:p>
          <w:p w14:paraId="6370F95F" w14:textId="77777777" w:rsidR="004C1A53" w:rsidRDefault="004C1A53" w:rsidP="0042274E">
            <w:pPr>
              <w:pStyle w:val="TableParagraph"/>
              <w:ind w:left="104" w:right="428"/>
              <w:rPr>
                <w:sz w:val="20"/>
                <w:lang w:val="en-GB"/>
              </w:rPr>
            </w:pPr>
            <w:r w:rsidRPr="005E4194">
              <w:rPr>
                <w:sz w:val="20"/>
                <w:lang w:val="en-GB"/>
              </w:rPr>
              <w:t>Monitoring</w:t>
            </w:r>
            <w:r w:rsidRPr="005E4194">
              <w:rPr>
                <w:spacing w:val="-7"/>
                <w:sz w:val="20"/>
                <w:lang w:val="en-GB"/>
              </w:rPr>
              <w:t xml:space="preserve"> </w:t>
            </w:r>
            <w:r w:rsidRPr="005E4194">
              <w:rPr>
                <w:sz w:val="20"/>
                <w:lang w:val="en-GB"/>
              </w:rPr>
              <w:t>reports</w:t>
            </w:r>
            <w:r w:rsidRPr="005E4194">
              <w:rPr>
                <w:spacing w:val="-5"/>
                <w:sz w:val="20"/>
                <w:lang w:val="en-GB"/>
              </w:rPr>
              <w:t xml:space="preserve"> </w:t>
            </w:r>
            <w:r w:rsidRPr="005E4194">
              <w:rPr>
                <w:sz w:val="20"/>
                <w:lang w:val="en-GB"/>
              </w:rPr>
              <w:t>of</w:t>
            </w:r>
            <w:r w:rsidRPr="005E4194">
              <w:rPr>
                <w:spacing w:val="-6"/>
                <w:sz w:val="20"/>
                <w:lang w:val="en-GB"/>
              </w:rPr>
              <w:t xml:space="preserve"> </w:t>
            </w:r>
            <w:r w:rsidRPr="005E4194">
              <w:rPr>
                <w:sz w:val="20"/>
                <w:lang w:val="en-GB"/>
              </w:rPr>
              <w:t>community</w:t>
            </w:r>
            <w:r w:rsidRPr="005E4194">
              <w:rPr>
                <w:spacing w:val="-53"/>
                <w:sz w:val="20"/>
                <w:lang w:val="en-GB"/>
              </w:rPr>
              <w:t xml:space="preserve"> </w:t>
            </w:r>
            <w:r w:rsidRPr="005E4194">
              <w:rPr>
                <w:sz w:val="20"/>
                <w:lang w:val="en-GB"/>
              </w:rPr>
              <w:t>organizations; ECF reporting</w:t>
            </w:r>
          </w:p>
          <w:p w14:paraId="400D9BB5" w14:textId="77777777" w:rsidR="004C1A53" w:rsidRDefault="004C1A53" w:rsidP="0042274E">
            <w:pPr>
              <w:pStyle w:val="TableParagraph"/>
              <w:ind w:left="104" w:right="428"/>
              <w:rPr>
                <w:sz w:val="20"/>
                <w:lang w:val="en-GB"/>
              </w:rPr>
            </w:pPr>
          </w:p>
          <w:p w14:paraId="613BA09B" w14:textId="77777777" w:rsidR="004C1A53" w:rsidRDefault="004C1A53" w:rsidP="0042274E">
            <w:pPr>
              <w:pStyle w:val="TableParagraph"/>
              <w:ind w:left="104" w:right="428"/>
              <w:rPr>
                <w:sz w:val="20"/>
                <w:lang w:val="en-GB"/>
              </w:rPr>
            </w:pPr>
          </w:p>
          <w:p w14:paraId="1091D669" w14:textId="77777777" w:rsidR="004C1A53" w:rsidRDefault="004C1A53" w:rsidP="0042274E">
            <w:pPr>
              <w:pStyle w:val="TableParagraph"/>
              <w:ind w:left="104" w:right="428"/>
              <w:rPr>
                <w:sz w:val="20"/>
                <w:lang w:val="en-GB"/>
              </w:rPr>
            </w:pPr>
          </w:p>
          <w:p w14:paraId="03584B1D" w14:textId="77777777" w:rsidR="004C1A53" w:rsidRDefault="004C1A53" w:rsidP="0042274E">
            <w:pPr>
              <w:pStyle w:val="TableParagraph"/>
              <w:ind w:left="104" w:right="428"/>
              <w:rPr>
                <w:sz w:val="20"/>
                <w:lang w:val="en-GB"/>
              </w:rPr>
            </w:pPr>
          </w:p>
          <w:p w14:paraId="580B495D" w14:textId="77777777" w:rsidR="00FE5CEB" w:rsidRDefault="00FE5CEB" w:rsidP="0042274E">
            <w:pPr>
              <w:pStyle w:val="TableParagraph"/>
              <w:ind w:left="104" w:right="428"/>
              <w:rPr>
                <w:sz w:val="20"/>
                <w:lang w:val="en-GB"/>
              </w:rPr>
            </w:pPr>
          </w:p>
          <w:p w14:paraId="440A525F" w14:textId="77777777" w:rsidR="00FE5CEB" w:rsidRDefault="00FE5CEB" w:rsidP="0042274E">
            <w:pPr>
              <w:pStyle w:val="TableParagraph"/>
              <w:ind w:left="104" w:right="428"/>
              <w:rPr>
                <w:sz w:val="20"/>
                <w:lang w:val="en-GB"/>
              </w:rPr>
            </w:pPr>
          </w:p>
          <w:p w14:paraId="5B06DB54" w14:textId="77777777" w:rsidR="00FE5CEB" w:rsidRDefault="00FE5CEB" w:rsidP="0042274E">
            <w:pPr>
              <w:pStyle w:val="TableParagraph"/>
              <w:ind w:left="104" w:right="428"/>
              <w:rPr>
                <w:sz w:val="20"/>
                <w:lang w:val="en-GB"/>
              </w:rPr>
            </w:pPr>
          </w:p>
          <w:p w14:paraId="39EFA3D6" w14:textId="77777777" w:rsidR="004C1A53" w:rsidRDefault="004C1A53" w:rsidP="0042274E">
            <w:pPr>
              <w:pStyle w:val="TableParagraph"/>
              <w:ind w:left="104" w:right="428"/>
              <w:rPr>
                <w:sz w:val="20"/>
                <w:lang w:val="en-GB"/>
              </w:rPr>
            </w:pPr>
          </w:p>
          <w:p w14:paraId="43FC8BCC" w14:textId="77777777" w:rsidR="004C1A53" w:rsidRPr="005E4194" w:rsidRDefault="004C1A53" w:rsidP="004C1A53">
            <w:pPr>
              <w:pStyle w:val="TableParagraph"/>
              <w:ind w:left="104" w:right="447"/>
              <w:rPr>
                <w:sz w:val="20"/>
                <w:lang w:val="en-GB"/>
              </w:rPr>
            </w:pPr>
            <w:r w:rsidRPr="005E4194">
              <w:rPr>
                <w:sz w:val="20"/>
                <w:lang w:val="en-GB"/>
              </w:rPr>
              <w:lastRenderedPageBreak/>
              <w:t>Land use</w:t>
            </w:r>
            <w:r w:rsidRPr="005E4194">
              <w:rPr>
                <w:spacing w:val="-4"/>
                <w:sz w:val="20"/>
                <w:lang w:val="en-GB"/>
              </w:rPr>
              <w:t xml:space="preserve"> </w:t>
            </w:r>
            <w:r w:rsidRPr="005E4194">
              <w:rPr>
                <w:sz w:val="20"/>
                <w:lang w:val="en-GB"/>
              </w:rPr>
              <w:t>plans</w:t>
            </w:r>
            <w:r w:rsidRPr="005E4194">
              <w:rPr>
                <w:spacing w:val="-3"/>
                <w:sz w:val="20"/>
                <w:lang w:val="en-GB"/>
              </w:rPr>
              <w:t xml:space="preserve"> </w:t>
            </w:r>
            <w:r w:rsidRPr="005E4194">
              <w:rPr>
                <w:sz w:val="20"/>
                <w:lang w:val="en-GB"/>
              </w:rPr>
              <w:t>according</w:t>
            </w:r>
            <w:r w:rsidRPr="005E4194">
              <w:rPr>
                <w:spacing w:val="-3"/>
                <w:sz w:val="20"/>
                <w:lang w:val="en-GB"/>
              </w:rPr>
              <w:t xml:space="preserve"> </w:t>
            </w:r>
            <w:r w:rsidRPr="005E4194">
              <w:rPr>
                <w:sz w:val="20"/>
                <w:lang w:val="en-GB"/>
              </w:rPr>
              <w:t>to</w:t>
            </w:r>
            <w:r w:rsidRPr="005E4194">
              <w:rPr>
                <w:spacing w:val="-4"/>
                <w:sz w:val="20"/>
                <w:lang w:val="en-GB"/>
              </w:rPr>
              <w:t xml:space="preserve"> </w:t>
            </w:r>
            <w:r w:rsidRPr="005E4194">
              <w:rPr>
                <w:sz w:val="20"/>
                <w:lang w:val="en-GB"/>
              </w:rPr>
              <w:t>the</w:t>
            </w:r>
            <w:r w:rsidRPr="005E4194">
              <w:rPr>
                <w:spacing w:val="-53"/>
                <w:sz w:val="20"/>
                <w:lang w:val="en-GB"/>
              </w:rPr>
              <w:t xml:space="preserve"> </w:t>
            </w:r>
            <w:r w:rsidRPr="005E4194">
              <w:rPr>
                <w:sz w:val="20"/>
                <w:lang w:val="en-GB"/>
              </w:rPr>
              <w:t>community conservation</w:t>
            </w:r>
            <w:r w:rsidRPr="005E4194">
              <w:rPr>
                <w:spacing w:val="1"/>
                <w:sz w:val="20"/>
                <w:lang w:val="en-GB"/>
              </w:rPr>
              <w:t xml:space="preserve"> </w:t>
            </w:r>
            <w:r w:rsidRPr="005E4194">
              <w:rPr>
                <w:sz w:val="20"/>
                <w:lang w:val="en-GB"/>
              </w:rPr>
              <w:t>agreements.</w:t>
            </w:r>
          </w:p>
          <w:p w14:paraId="4A8BDA3D" w14:textId="77777777" w:rsidR="004C1A53" w:rsidRPr="005E4194" w:rsidRDefault="004C1A53" w:rsidP="004C1A53">
            <w:pPr>
              <w:pStyle w:val="TableParagraph"/>
              <w:rPr>
                <w:lang w:val="en-GB"/>
              </w:rPr>
            </w:pPr>
          </w:p>
          <w:p w14:paraId="72403AC9" w14:textId="01DD41E7" w:rsidR="004C1A53" w:rsidRDefault="004C1A53" w:rsidP="004C1A53">
            <w:pPr>
              <w:pStyle w:val="TableParagraph"/>
              <w:rPr>
                <w:lang w:val="en-GB"/>
              </w:rPr>
            </w:pPr>
          </w:p>
          <w:p w14:paraId="2035EA20" w14:textId="4F6391BD" w:rsidR="004C1A53" w:rsidRDefault="004C1A53" w:rsidP="004C1A53">
            <w:pPr>
              <w:pStyle w:val="TableParagraph"/>
              <w:rPr>
                <w:lang w:val="en-GB"/>
              </w:rPr>
            </w:pPr>
          </w:p>
          <w:p w14:paraId="39DACE69" w14:textId="77777777" w:rsidR="004C1A53" w:rsidRPr="005E4194" w:rsidRDefault="004C1A53" w:rsidP="004C1A53">
            <w:pPr>
              <w:pStyle w:val="TableParagraph"/>
              <w:rPr>
                <w:lang w:val="en-GB"/>
              </w:rPr>
            </w:pPr>
          </w:p>
          <w:p w14:paraId="251C2F0D" w14:textId="77777777" w:rsidR="004C1A53" w:rsidRPr="005E4194" w:rsidRDefault="004C1A53" w:rsidP="004C1A53">
            <w:pPr>
              <w:pStyle w:val="TableParagraph"/>
              <w:rPr>
                <w:lang w:val="en-GB"/>
              </w:rPr>
            </w:pPr>
          </w:p>
          <w:p w14:paraId="4545CD47" w14:textId="77777777" w:rsidR="004C1A53" w:rsidRPr="005E4194" w:rsidRDefault="004C1A53" w:rsidP="004C1A53">
            <w:pPr>
              <w:pStyle w:val="TableParagraph"/>
              <w:spacing w:before="171"/>
              <w:ind w:left="104" w:right="428"/>
              <w:rPr>
                <w:sz w:val="20"/>
                <w:lang w:val="en-GB"/>
              </w:rPr>
            </w:pPr>
            <w:r w:rsidRPr="005E4194">
              <w:rPr>
                <w:sz w:val="20"/>
                <w:lang w:val="en-GB"/>
              </w:rPr>
              <w:t>Monitoring</w:t>
            </w:r>
            <w:r w:rsidRPr="005E4194">
              <w:rPr>
                <w:spacing w:val="-7"/>
                <w:sz w:val="20"/>
                <w:lang w:val="en-GB"/>
              </w:rPr>
              <w:t xml:space="preserve"> </w:t>
            </w:r>
            <w:r w:rsidRPr="005E4194">
              <w:rPr>
                <w:sz w:val="20"/>
                <w:lang w:val="en-GB"/>
              </w:rPr>
              <w:t>reports</w:t>
            </w:r>
            <w:r w:rsidRPr="005E4194">
              <w:rPr>
                <w:spacing w:val="-5"/>
                <w:sz w:val="20"/>
                <w:lang w:val="en-GB"/>
              </w:rPr>
              <w:t xml:space="preserve"> </w:t>
            </w:r>
            <w:r w:rsidRPr="005E4194">
              <w:rPr>
                <w:sz w:val="20"/>
                <w:lang w:val="en-GB"/>
              </w:rPr>
              <w:t>of</w:t>
            </w:r>
            <w:r w:rsidRPr="005E4194">
              <w:rPr>
                <w:spacing w:val="-6"/>
                <w:sz w:val="20"/>
                <w:lang w:val="en-GB"/>
              </w:rPr>
              <w:t xml:space="preserve"> </w:t>
            </w:r>
            <w:r w:rsidRPr="005E4194">
              <w:rPr>
                <w:sz w:val="20"/>
                <w:lang w:val="en-GB"/>
              </w:rPr>
              <w:t>community</w:t>
            </w:r>
            <w:r w:rsidRPr="005E4194">
              <w:rPr>
                <w:spacing w:val="-53"/>
                <w:sz w:val="20"/>
                <w:lang w:val="en-GB"/>
              </w:rPr>
              <w:t xml:space="preserve"> </w:t>
            </w:r>
            <w:r w:rsidRPr="005E4194">
              <w:rPr>
                <w:sz w:val="20"/>
                <w:lang w:val="en-GB"/>
              </w:rPr>
              <w:t>organizations; ECF reporting</w:t>
            </w:r>
          </w:p>
          <w:p w14:paraId="09B8936B" w14:textId="77777777" w:rsidR="004C1A53" w:rsidRDefault="004C1A53" w:rsidP="004C1A53">
            <w:pPr>
              <w:pStyle w:val="TableParagraph"/>
              <w:ind w:right="428"/>
              <w:rPr>
                <w:sz w:val="20"/>
                <w:lang w:val="en-GB"/>
              </w:rPr>
            </w:pPr>
          </w:p>
          <w:p w14:paraId="4D3DCF7C" w14:textId="77777777" w:rsidR="002E0420" w:rsidRDefault="002E0420" w:rsidP="004C1A53">
            <w:pPr>
              <w:pStyle w:val="TableParagraph"/>
              <w:ind w:right="428"/>
              <w:rPr>
                <w:sz w:val="20"/>
                <w:lang w:val="en-GB"/>
              </w:rPr>
            </w:pPr>
          </w:p>
          <w:p w14:paraId="58D80CAB" w14:textId="77777777" w:rsidR="002E0420" w:rsidRDefault="002E0420" w:rsidP="004C1A53">
            <w:pPr>
              <w:pStyle w:val="TableParagraph"/>
              <w:ind w:right="428"/>
              <w:rPr>
                <w:sz w:val="20"/>
                <w:lang w:val="en-GB"/>
              </w:rPr>
            </w:pPr>
          </w:p>
          <w:p w14:paraId="682B672C" w14:textId="77777777" w:rsidR="002E0420" w:rsidRDefault="002E0420" w:rsidP="004C1A53">
            <w:pPr>
              <w:pStyle w:val="TableParagraph"/>
              <w:ind w:right="428"/>
              <w:rPr>
                <w:sz w:val="20"/>
                <w:lang w:val="en-GB"/>
              </w:rPr>
            </w:pPr>
          </w:p>
          <w:p w14:paraId="02665939" w14:textId="77777777" w:rsidR="002E0420" w:rsidRDefault="002E0420" w:rsidP="004C1A53">
            <w:pPr>
              <w:pStyle w:val="TableParagraph"/>
              <w:ind w:right="428"/>
              <w:rPr>
                <w:sz w:val="20"/>
                <w:lang w:val="en-GB"/>
              </w:rPr>
            </w:pPr>
          </w:p>
          <w:p w14:paraId="746BE896" w14:textId="77777777" w:rsidR="002E0420" w:rsidRDefault="002E0420" w:rsidP="004C1A53">
            <w:pPr>
              <w:pStyle w:val="TableParagraph"/>
              <w:ind w:right="428"/>
              <w:rPr>
                <w:sz w:val="20"/>
                <w:lang w:val="en-GB"/>
              </w:rPr>
            </w:pPr>
          </w:p>
          <w:p w14:paraId="6653168B" w14:textId="77777777" w:rsidR="002E0420" w:rsidRDefault="002E0420" w:rsidP="004C1A53">
            <w:pPr>
              <w:pStyle w:val="TableParagraph"/>
              <w:ind w:right="428"/>
              <w:rPr>
                <w:sz w:val="20"/>
                <w:lang w:val="en-GB"/>
              </w:rPr>
            </w:pPr>
          </w:p>
          <w:p w14:paraId="12E87FC6" w14:textId="77777777" w:rsidR="002E0420" w:rsidRDefault="002E0420" w:rsidP="004C1A53">
            <w:pPr>
              <w:pStyle w:val="TableParagraph"/>
              <w:ind w:right="428"/>
              <w:rPr>
                <w:sz w:val="20"/>
                <w:lang w:val="en-GB"/>
              </w:rPr>
            </w:pPr>
          </w:p>
          <w:p w14:paraId="03E0D656" w14:textId="77777777" w:rsidR="002E0420" w:rsidRDefault="002E0420" w:rsidP="004C1A53">
            <w:pPr>
              <w:pStyle w:val="TableParagraph"/>
              <w:ind w:right="428"/>
              <w:rPr>
                <w:sz w:val="20"/>
                <w:lang w:val="en-GB"/>
              </w:rPr>
            </w:pPr>
          </w:p>
          <w:p w14:paraId="71CDF911" w14:textId="77777777" w:rsidR="002E0420" w:rsidRDefault="002E0420" w:rsidP="004C1A53">
            <w:pPr>
              <w:pStyle w:val="TableParagraph"/>
              <w:ind w:right="428"/>
              <w:rPr>
                <w:sz w:val="20"/>
                <w:lang w:val="en-GB"/>
              </w:rPr>
            </w:pPr>
          </w:p>
          <w:p w14:paraId="6F958950" w14:textId="77777777" w:rsidR="002E0420" w:rsidRDefault="002E0420" w:rsidP="004C1A53">
            <w:pPr>
              <w:pStyle w:val="TableParagraph"/>
              <w:ind w:right="428"/>
              <w:rPr>
                <w:sz w:val="20"/>
                <w:lang w:val="en-GB"/>
              </w:rPr>
            </w:pPr>
          </w:p>
          <w:p w14:paraId="6A9520A6" w14:textId="56C1B18E" w:rsidR="002E0420" w:rsidRPr="005E4194" w:rsidRDefault="002E0420" w:rsidP="004C1A53">
            <w:pPr>
              <w:pStyle w:val="TableParagraph"/>
              <w:ind w:right="428"/>
              <w:rPr>
                <w:sz w:val="20"/>
                <w:lang w:val="en-GB"/>
              </w:rPr>
            </w:pPr>
            <w:r w:rsidRPr="005E4194">
              <w:rPr>
                <w:sz w:val="20"/>
                <w:lang w:val="en-GB"/>
              </w:rPr>
              <w:t>Reporting</w:t>
            </w:r>
            <w:r w:rsidRPr="005E4194">
              <w:rPr>
                <w:spacing w:val="-4"/>
                <w:sz w:val="20"/>
                <w:lang w:val="en-GB"/>
              </w:rPr>
              <w:t xml:space="preserve"> </w:t>
            </w:r>
            <w:r w:rsidRPr="005E4194">
              <w:rPr>
                <w:sz w:val="20"/>
                <w:lang w:val="en-GB"/>
              </w:rPr>
              <w:t>ECF</w:t>
            </w:r>
          </w:p>
        </w:tc>
      </w:tr>
      <w:tr w:rsidR="002E0420" w:rsidRPr="005E4194" w14:paraId="24C7E295" w14:textId="77777777" w:rsidTr="002E0420">
        <w:trPr>
          <w:trHeight w:val="381"/>
        </w:trPr>
        <w:tc>
          <w:tcPr>
            <w:tcW w:w="2127" w:type="dxa"/>
            <w:shd w:val="clear" w:color="auto" w:fill="F1F1F1"/>
          </w:tcPr>
          <w:p w14:paraId="24561355" w14:textId="3B650BB3" w:rsidR="002E0420" w:rsidRPr="005E4194" w:rsidRDefault="002E0420" w:rsidP="002E0420">
            <w:pPr>
              <w:pStyle w:val="TableParagraph"/>
              <w:spacing w:before="88"/>
              <w:ind w:left="107"/>
              <w:rPr>
                <w:b/>
                <w:sz w:val="20"/>
                <w:lang w:val="en-GB"/>
              </w:rPr>
            </w:pPr>
            <w:r>
              <w:rPr>
                <w:b/>
                <w:sz w:val="20"/>
                <w:lang w:val="en-GB"/>
              </w:rPr>
              <w:lastRenderedPageBreak/>
              <w:t xml:space="preserve">Expected </w:t>
            </w:r>
            <w:r w:rsidRPr="005E4194">
              <w:rPr>
                <w:b/>
                <w:sz w:val="20"/>
                <w:lang w:val="en-GB"/>
              </w:rPr>
              <w:t>Outputs</w:t>
            </w:r>
          </w:p>
        </w:tc>
        <w:tc>
          <w:tcPr>
            <w:tcW w:w="4110" w:type="dxa"/>
            <w:shd w:val="clear" w:color="auto" w:fill="F1F1F1"/>
          </w:tcPr>
          <w:p w14:paraId="15306226" w14:textId="77777777" w:rsidR="002E0420" w:rsidRPr="005E4194" w:rsidRDefault="002E0420" w:rsidP="0042274E">
            <w:pPr>
              <w:pStyle w:val="TableParagraph"/>
              <w:spacing w:before="76"/>
              <w:ind w:left="107"/>
              <w:rPr>
                <w:b/>
                <w:sz w:val="20"/>
                <w:lang w:val="en-GB"/>
              </w:rPr>
            </w:pPr>
            <w:r w:rsidRPr="005E4194">
              <w:rPr>
                <w:b/>
                <w:sz w:val="20"/>
                <w:lang w:val="en-GB"/>
              </w:rPr>
              <w:t>Indicators</w:t>
            </w:r>
          </w:p>
        </w:tc>
        <w:tc>
          <w:tcPr>
            <w:tcW w:w="3402" w:type="dxa"/>
            <w:shd w:val="clear" w:color="auto" w:fill="F1F1F1"/>
          </w:tcPr>
          <w:p w14:paraId="7C31FD1B" w14:textId="38D2C0A6" w:rsidR="002E0420" w:rsidRPr="005E4194" w:rsidRDefault="002E0420" w:rsidP="0042274E">
            <w:pPr>
              <w:pStyle w:val="TableParagraph"/>
              <w:spacing w:before="76"/>
              <w:ind w:left="104"/>
              <w:rPr>
                <w:b/>
                <w:sz w:val="20"/>
                <w:lang w:val="en-GB"/>
              </w:rPr>
            </w:pPr>
            <w:r w:rsidRPr="005E4194">
              <w:rPr>
                <w:b/>
                <w:sz w:val="20"/>
                <w:lang w:val="en-GB"/>
              </w:rPr>
              <w:t>Sources</w:t>
            </w:r>
            <w:r>
              <w:rPr>
                <w:b/>
                <w:sz w:val="20"/>
                <w:lang w:val="en-GB"/>
              </w:rPr>
              <w:t xml:space="preserve"> of information</w:t>
            </w:r>
          </w:p>
        </w:tc>
      </w:tr>
      <w:tr w:rsidR="002E0420" w:rsidRPr="005E4194" w14:paraId="08FA05F1" w14:textId="77777777" w:rsidTr="002E0420">
        <w:trPr>
          <w:trHeight w:val="5046"/>
        </w:trPr>
        <w:tc>
          <w:tcPr>
            <w:tcW w:w="2127" w:type="dxa"/>
          </w:tcPr>
          <w:p w14:paraId="3B4D41FF" w14:textId="77777777" w:rsidR="002E0420" w:rsidRPr="005E4194" w:rsidRDefault="002E0420" w:rsidP="0042274E">
            <w:pPr>
              <w:pStyle w:val="TableParagraph"/>
              <w:spacing w:before="60"/>
              <w:ind w:left="107" w:right="220"/>
              <w:rPr>
                <w:sz w:val="20"/>
                <w:lang w:val="en-GB"/>
              </w:rPr>
            </w:pPr>
            <w:r w:rsidRPr="005E4194">
              <w:rPr>
                <w:sz w:val="20"/>
                <w:u w:val="single"/>
                <w:lang w:val="en-GB"/>
              </w:rPr>
              <w:t>Output 1:</w:t>
            </w:r>
            <w:r w:rsidRPr="005E4194">
              <w:rPr>
                <w:sz w:val="20"/>
                <w:lang w:val="en-GB"/>
              </w:rPr>
              <w:t xml:space="preserve"> Ecological corridors and</w:t>
            </w:r>
            <w:r w:rsidRPr="005E4194">
              <w:rPr>
                <w:spacing w:val="1"/>
                <w:sz w:val="20"/>
                <w:lang w:val="en-GB"/>
              </w:rPr>
              <w:t xml:space="preserve"> </w:t>
            </w:r>
            <w:r w:rsidRPr="005E4194">
              <w:rPr>
                <w:sz w:val="20"/>
                <w:lang w:val="en-GB"/>
              </w:rPr>
              <w:t>intervention</w:t>
            </w:r>
            <w:r w:rsidRPr="005E4194">
              <w:rPr>
                <w:spacing w:val="-6"/>
                <w:sz w:val="20"/>
                <w:lang w:val="en-GB"/>
              </w:rPr>
              <w:t xml:space="preserve"> </w:t>
            </w:r>
            <w:r w:rsidRPr="005E4194">
              <w:rPr>
                <w:sz w:val="20"/>
                <w:lang w:val="en-GB"/>
              </w:rPr>
              <w:t>areas</w:t>
            </w:r>
            <w:r w:rsidRPr="005E4194">
              <w:rPr>
                <w:spacing w:val="-5"/>
                <w:sz w:val="20"/>
                <w:lang w:val="en-GB"/>
              </w:rPr>
              <w:t xml:space="preserve"> </w:t>
            </w:r>
            <w:r w:rsidRPr="005E4194">
              <w:rPr>
                <w:sz w:val="20"/>
                <w:lang w:val="en-GB"/>
              </w:rPr>
              <w:t>are</w:t>
            </w:r>
            <w:r w:rsidRPr="005E4194">
              <w:rPr>
                <w:spacing w:val="-3"/>
                <w:sz w:val="20"/>
                <w:lang w:val="en-GB"/>
              </w:rPr>
              <w:t xml:space="preserve"> </w:t>
            </w:r>
            <w:r w:rsidRPr="005E4194">
              <w:rPr>
                <w:sz w:val="20"/>
                <w:lang w:val="en-GB"/>
              </w:rPr>
              <w:t>identified</w:t>
            </w:r>
            <w:r w:rsidRPr="005E4194">
              <w:rPr>
                <w:spacing w:val="-6"/>
                <w:sz w:val="20"/>
                <w:lang w:val="en-GB"/>
              </w:rPr>
              <w:t xml:space="preserve"> </w:t>
            </w:r>
            <w:r w:rsidRPr="005E4194">
              <w:rPr>
                <w:sz w:val="20"/>
                <w:lang w:val="en-GB"/>
              </w:rPr>
              <w:t>with</w:t>
            </w:r>
            <w:r w:rsidRPr="005E4194">
              <w:rPr>
                <w:spacing w:val="-3"/>
                <w:sz w:val="20"/>
                <w:lang w:val="en-GB"/>
              </w:rPr>
              <w:t xml:space="preserve"> </w:t>
            </w:r>
            <w:r w:rsidRPr="005E4194">
              <w:rPr>
                <w:sz w:val="20"/>
                <w:lang w:val="en-GB"/>
              </w:rPr>
              <w:t>the</w:t>
            </w:r>
            <w:r w:rsidRPr="005E4194">
              <w:rPr>
                <w:spacing w:val="-53"/>
                <w:sz w:val="20"/>
                <w:lang w:val="en-GB"/>
              </w:rPr>
              <w:t xml:space="preserve"> </w:t>
            </w:r>
            <w:r w:rsidRPr="005E4194">
              <w:rPr>
                <w:sz w:val="20"/>
                <w:lang w:val="en-GB"/>
              </w:rPr>
              <w:t>agreement of the local administrations</w:t>
            </w:r>
            <w:r w:rsidRPr="005E4194">
              <w:rPr>
                <w:spacing w:val="1"/>
                <w:sz w:val="20"/>
                <w:lang w:val="en-GB"/>
              </w:rPr>
              <w:t xml:space="preserve"> </w:t>
            </w:r>
            <w:r w:rsidRPr="005E4194">
              <w:rPr>
                <w:sz w:val="20"/>
                <w:lang w:val="en-GB"/>
              </w:rPr>
              <w:t>and the</w:t>
            </w:r>
            <w:r w:rsidRPr="005E4194">
              <w:rPr>
                <w:spacing w:val="1"/>
                <w:sz w:val="20"/>
                <w:lang w:val="en-GB"/>
              </w:rPr>
              <w:t xml:space="preserve"> </w:t>
            </w:r>
            <w:r w:rsidRPr="005E4194">
              <w:rPr>
                <w:sz w:val="20"/>
                <w:lang w:val="en-GB"/>
              </w:rPr>
              <w:t>population.</w:t>
            </w:r>
          </w:p>
        </w:tc>
        <w:tc>
          <w:tcPr>
            <w:tcW w:w="4110" w:type="dxa"/>
          </w:tcPr>
          <w:p w14:paraId="1DE9B4AC" w14:textId="537025F5" w:rsidR="002E0420" w:rsidRPr="005E4194" w:rsidRDefault="002E0420" w:rsidP="0042274E">
            <w:pPr>
              <w:pStyle w:val="TableParagraph"/>
              <w:spacing w:before="88"/>
              <w:ind w:left="107" w:right="122"/>
              <w:rPr>
                <w:sz w:val="20"/>
                <w:lang w:val="en-GB"/>
              </w:rPr>
            </w:pPr>
            <w:r w:rsidRPr="005E4194">
              <w:rPr>
                <w:b/>
                <w:sz w:val="20"/>
                <w:lang w:val="en-GB"/>
              </w:rPr>
              <w:t xml:space="preserve">Indicator 1.1: </w:t>
            </w:r>
            <w:r w:rsidRPr="005E4194">
              <w:rPr>
                <w:sz w:val="20"/>
                <w:lang w:val="en-GB"/>
              </w:rPr>
              <w:t>Area identified as</w:t>
            </w:r>
            <w:r w:rsidRPr="005E4194">
              <w:rPr>
                <w:spacing w:val="1"/>
                <w:sz w:val="20"/>
                <w:lang w:val="en-GB"/>
              </w:rPr>
              <w:t xml:space="preserve"> </w:t>
            </w:r>
            <w:r w:rsidRPr="005E4194">
              <w:rPr>
                <w:sz w:val="20"/>
                <w:lang w:val="en-GB"/>
              </w:rPr>
              <w:t>suitable</w:t>
            </w:r>
            <w:r w:rsidRPr="005E4194">
              <w:rPr>
                <w:spacing w:val="-4"/>
                <w:sz w:val="20"/>
                <w:lang w:val="en-GB"/>
              </w:rPr>
              <w:t xml:space="preserve"> </w:t>
            </w:r>
            <w:r w:rsidRPr="005E4194">
              <w:rPr>
                <w:sz w:val="20"/>
                <w:lang w:val="en-GB"/>
              </w:rPr>
              <w:t>priority</w:t>
            </w:r>
            <w:r w:rsidRPr="005E4194">
              <w:rPr>
                <w:spacing w:val="-4"/>
                <w:sz w:val="20"/>
                <w:lang w:val="en-GB"/>
              </w:rPr>
              <w:t xml:space="preserve"> </w:t>
            </w:r>
            <w:r w:rsidRPr="005E4194">
              <w:rPr>
                <w:sz w:val="20"/>
                <w:lang w:val="en-GB"/>
              </w:rPr>
              <w:t>habitat</w:t>
            </w:r>
            <w:r w:rsidRPr="005E4194">
              <w:rPr>
                <w:spacing w:val="-5"/>
                <w:sz w:val="20"/>
                <w:lang w:val="en-GB"/>
              </w:rPr>
              <w:t xml:space="preserve"> </w:t>
            </w:r>
            <w:r w:rsidRPr="005E4194">
              <w:rPr>
                <w:sz w:val="20"/>
                <w:lang w:val="en-GB"/>
              </w:rPr>
              <w:t>for</w:t>
            </w:r>
            <w:r w:rsidRPr="007B6572">
              <w:rPr>
                <w:sz w:val="20"/>
                <w:lang w:val="en-GB"/>
              </w:rPr>
              <w:t xml:space="preserve"> </w:t>
            </w:r>
            <w:r w:rsidRPr="005E4194">
              <w:rPr>
                <w:sz w:val="20"/>
                <w:lang w:val="en-GB"/>
              </w:rPr>
              <w:t>the</w:t>
            </w:r>
            <w:r w:rsidRPr="007B6572">
              <w:rPr>
                <w:sz w:val="20"/>
                <w:lang w:val="en-GB"/>
              </w:rPr>
              <w:t xml:space="preserve"> </w:t>
            </w:r>
            <w:r w:rsidR="007B6572" w:rsidRPr="005E4194">
              <w:rPr>
                <w:sz w:val="20"/>
                <w:lang w:val="en-GB"/>
              </w:rPr>
              <w:t>indicator</w:t>
            </w:r>
            <w:r w:rsidR="007B6572">
              <w:rPr>
                <w:sz w:val="20"/>
                <w:lang w:val="en-GB"/>
              </w:rPr>
              <w:t xml:space="preserve"> </w:t>
            </w:r>
            <w:r w:rsidR="007B6572" w:rsidRPr="007B6572">
              <w:rPr>
                <w:sz w:val="20"/>
                <w:lang w:val="en-GB"/>
              </w:rPr>
              <w:t>species</w:t>
            </w:r>
            <w:r w:rsidRPr="005E4194">
              <w:rPr>
                <w:sz w:val="20"/>
                <w:lang w:val="en-GB"/>
              </w:rPr>
              <w:t xml:space="preserve"> in the selected ecological</w:t>
            </w:r>
            <w:r w:rsidRPr="005E4194">
              <w:rPr>
                <w:spacing w:val="1"/>
                <w:sz w:val="20"/>
                <w:lang w:val="en-GB"/>
              </w:rPr>
              <w:t xml:space="preserve"> </w:t>
            </w:r>
            <w:r w:rsidRPr="005E4194">
              <w:rPr>
                <w:sz w:val="20"/>
                <w:lang w:val="en-GB"/>
              </w:rPr>
              <w:t>corridors based of scientific</w:t>
            </w:r>
            <w:r w:rsidRPr="005E4194">
              <w:rPr>
                <w:spacing w:val="1"/>
                <w:sz w:val="20"/>
                <w:lang w:val="en-GB"/>
              </w:rPr>
              <w:t xml:space="preserve"> </w:t>
            </w:r>
            <w:r w:rsidRPr="005E4194">
              <w:rPr>
                <w:sz w:val="20"/>
                <w:lang w:val="en-GB"/>
              </w:rPr>
              <w:t>information.</w:t>
            </w:r>
          </w:p>
          <w:p w14:paraId="29C4E694" w14:textId="77777777" w:rsidR="002E0420" w:rsidRPr="005E4194" w:rsidRDefault="002E0420" w:rsidP="0042274E">
            <w:pPr>
              <w:pStyle w:val="TableParagraph"/>
              <w:spacing w:before="60"/>
              <w:ind w:left="107"/>
              <w:rPr>
                <w:sz w:val="20"/>
                <w:lang w:val="en-GB"/>
              </w:rPr>
            </w:pPr>
            <w:r w:rsidRPr="005E4194">
              <w:rPr>
                <w:sz w:val="20"/>
                <w:u w:val="single"/>
                <w:lang w:val="en-GB"/>
              </w:rPr>
              <w:t>Base</w:t>
            </w:r>
            <w:r w:rsidRPr="005E4194">
              <w:rPr>
                <w:spacing w:val="-4"/>
                <w:sz w:val="20"/>
                <w:u w:val="single"/>
                <w:lang w:val="en-GB"/>
              </w:rPr>
              <w:t xml:space="preserve"> </w:t>
            </w:r>
            <w:r w:rsidRPr="005E4194">
              <w:rPr>
                <w:sz w:val="20"/>
                <w:u w:val="single"/>
                <w:lang w:val="en-GB"/>
              </w:rPr>
              <w:t>value</w:t>
            </w:r>
            <w:r w:rsidRPr="005E4194">
              <w:rPr>
                <w:sz w:val="20"/>
                <w:lang w:val="en-GB"/>
              </w:rPr>
              <w:t>:</w:t>
            </w:r>
            <w:r w:rsidRPr="005E4194">
              <w:rPr>
                <w:spacing w:val="-1"/>
                <w:sz w:val="20"/>
                <w:lang w:val="en-GB"/>
              </w:rPr>
              <w:t xml:space="preserve"> </w:t>
            </w:r>
            <w:r w:rsidRPr="005E4194">
              <w:rPr>
                <w:sz w:val="20"/>
                <w:lang w:val="en-GB"/>
              </w:rPr>
              <w:t>0</w:t>
            </w:r>
            <w:r w:rsidRPr="005E4194">
              <w:rPr>
                <w:spacing w:val="-1"/>
                <w:sz w:val="20"/>
                <w:lang w:val="en-GB"/>
              </w:rPr>
              <w:t xml:space="preserve"> </w:t>
            </w:r>
            <w:r w:rsidRPr="005E4194">
              <w:rPr>
                <w:sz w:val="20"/>
                <w:lang w:val="en-GB"/>
              </w:rPr>
              <w:t>ha</w:t>
            </w:r>
          </w:p>
          <w:p w14:paraId="1CCEB77C" w14:textId="77777777" w:rsidR="007B6572" w:rsidRDefault="002E0420" w:rsidP="0042274E">
            <w:pPr>
              <w:pStyle w:val="TableParagraph"/>
              <w:spacing w:before="60" w:line="302" w:lineRule="auto"/>
              <w:ind w:left="107" w:right="1337"/>
              <w:rPr>
                <w:sz w:val="20"/>
                <w:lang w:val="en-GB"/>
              </w:rPr>
            </w:pPr>
            <w:r w:rsidRPr="005E4194">
              <w:rPr>
                <w:sz w:val="20"/>
                <w:u w:val="single"/>
                <w:lang w:val="en-GB"/>
              </w:rPr>
              <w:t>Target</w:t>
            </w:r>
            <w:r w:rsidRPr="005E4194">
              <w:rPr>
                <w:spacing w:val="-5"/>
                <w:sz w:val="20"/>
                <w:u w:val="single"/>
                <w:lang w:val="en-GB"/>
              </w:rPr>
              <w:t xml:space="preserve"> </w:t>
            </w:r>
            <w:r w:rsidRPr="005E4194">
              <w:rPr>
                <w:sz w:val="20"/>
                <w:u w:val="single"/>
                <w:lang w:val="en-GB"/>
              </w:rPr>
              <w:t>value</w:t>
            </w:r>
            <w:r w:rsidRPr="005E4194">
              <w:rPr>
                <w:sz w:val="20"/>
                <w:lang w:val="en-GB"/>
              </w:rPr>
              <w:t>: 300,000</w:t>
            </w:r>
            <w:r w:rsidRPr="005E4194">
              <w:rPr>
                <w:spacing w:val="-4"/>
                <w:sz w:val="20"/>
                <w:lang w:val="en-GB"/>
              </w:rPr>
              <w:t xml:space="preserve"> </w:t>
            </w:r>
            <w:r w:rsidRPr="005E4194">
              <w:rPr>
                <w:sz w:val="20"/>
                <w:lang w:val="en-GB"/>
              </w:rPr>
              <w:t>ha</w:t>
            </w:r>
          </w:p>
          <w:p w14:paraId="01CE892C" w14:textId="4161C9AB" w:rsidR="002E0420" w:rsidRPr="005E4194" w:rsidRDefault="002E0420" w:rsidP="0042274E">
            <w:pPr>
              <w:pStyle w:val="TableParagraph"/>
              <w:spacing w:before="60" w:line="302" w:lineRule="auto"/>
              <w:ind w:left="107" w:right="1337"/>
              <w:rPr>
                <w:sz w:val="20"/>
                <w:lang w:val="en-GB"/>
              </w:rPr>
            </w:pPr>
            <w:r w:rsidRPr="005E4194">
              <w:rPr>
                <w:spacing w:val="-53"/>
                <w:sz w:val="20"/>
                <w:lang w:val="en-GB"/>
              </w:rPr>
              <w:t xml:space="preserve"> </w:t>
            </w:r>
            <w:r w:rsidRPr="005E4194">
              <w:rPr>
                <w:sz w:val="20"/>
                <w:u w:val="single"/>
                <w:lang w:val="en-GB"/>
              </w:rPr>
              <w:t>Actual</w:t>
            </w:r>
            <w:r w:rsidRPr="005E4194">
              <w:rPr>
                <w:spacing w:val="-3"/>
                <w:sz w:val="20"/>
                <w:u w:val="single"/>
                <w:lang w:val="en-GB"/>
              </w:rPr>
              <w:t xml:space="preserve"> </w:t>
            </w:r>
            <w:r w:rsidRPr="005E4194">
              <w:rPr>
                <w:sz w:val="20"/>
                <w:u w:val="single"/>
                <w:lang w:val="en-GB"/>
              </w:rPr>
              <w:t>value</w:t>
            </w:r>
            <w:r w:rsidRPr="005E4194">
              <w:rPr>
                <w:sz w:val="20"/>
                <w:lang w:val="en-GB"/>
              </w:rPr>
              <w:t>:</w:t>
            </w:r>
          </w:p>
          <w:p w14:paraId="6B710272" w14:textId="77777777" w:rsidR="002E0420" w:rsidRPr="005E4194" w:rsidRDefault="002E0420" w:rsidP="0042274E">
            <w:pPr>
              <w:pStyle w:val="TableParagraph"/>
              <w:ind w:left="107" w:right="212"/>
              <w:rPr>
                <w:sz w:val="20"/>
                <w:lang w:val="en-GB"/>
              </w:rPr>
            </w:pPr>
            <w:r w:rsidRPr="005E4194">
              <w:rPr>
                <w:b/>
                <w:sz w:val="20"/>
                <w:lang w:val="en-GB"/>
              </w:rPr>
              <w:t xml:space="preserve">Indicator 1.2: </w:t>
            </w:r>
            <w:r w:rsidRPr="005E4194">
              <w:rPr>
                <w:sz w:val="20"/>
                <w:lang w:val="en-GB"/>
              </w:rPr>
              <w:t>Number of</w:t>
            </w:r>
            <w:r w:rsidRPr="005E4194">
              <w:rPr>
                <w:spacing w:val="1"/>
                <w:sz w:val="20"/>
                <w:lang w:val="en-GB"/>
              </w:rPr>
              <w:t xml:space="preserve"> </w:t>
            </w:r>
            <w:r w:rsidRPr="005E4194">
              <w:rPr>
                <w:sz w:val="20"/>
                <w:lang w:val="en-GB"/>
              </w:rPr>
              <w:t>municipalities</w:t>
            </w:r>
            <w:r w:rsidRPr="005E4194">
              <w:rPr>
                <w:spacing w:val="-7"/>
                <w:sz w:val="20"/>
                <w:lang w:val="en-GB"/>
              </w:rPr>
              <w:t xml:space="preserve"> </w:t>
            </w:r>
            <w:r w:rsidRPr="005E4194">
              <w:rPr>
                <w:sz w:val="20"/>
                <w:lang w:val="en-GB"/>
              </w:rPr>
              <w:t>within</w:t>
            </w:r>
            <w:r w:rsidRPr="005E4194">
              <w:rPr>
                <w:spacing w:val="-6"/>
                <w:sz w:val="20"/>
                <w:lang w:val="en-GB"/>
              </w:rPr>
              <w:t xml:space="preserve"> </w:t>
            </w:r>
            <w:r w:rsidRPr="005E4194">
              <w:rPr>
                <w:sz w:val="20"/>
                <w:lang w:val="en-GB"/>
              </w:rPr>
              <w:t>the</w:t>
            </w:r>
            <w:r w:rsidRPr="005E4194">
              <w:rPr>
                <w:spacing w:val="-6"/>
                <w:sz w:val="20"/>
                <w:lang w:val="en-GB"/>
              </w:rPr>
              <w:t xml:space="preserve"> </w:t>
            </w:r>
            <w:r w:rsidRPr="005E4194">
              <w:rPr>
                <w:sz w:val="20"/>
                <w:lang w:val="en-GB"/>
              </w:rPr>
              <w:t>eco-corridors</w:t>
            </w:r>
            <w:r w:rsidRPr="005E4194">
              <w:rPr>
                <w:spacing w:val="-53"/>
                <w:sz w:val="20"/>
                <w:lang w:val="en-GB"/>
              </w:rPr>
              <w:t xml:space="preserve"> </w:t>
            </w:r>
            <w:r w:rsidRPr="005E4194">
              <w:rPr>
                <w:sz w:val="20"/>
                <w:lang w:val="en-GB"/>
              </w:rPr>
              <w:t>with</w:t>
            </w:r>
            <w:r w:rsidRPr="005E4194">
              <w:rPr>
                <w:spacing w:val="-1"/>
                <w:sz w:val="20"/>
                <w:lang w:val="en-GB"/>
              </w:rPr>
              <w:t xml:space="preserve"> </w:t>
            </w:r>
            <w:r w:rsidRPr="005E4194">
              <w:rPr>
                <w:sz w:val="20"/>
                <w:lang w:val="en-GB"/>
              </w:rPr>
              <w:t>which</w:t>
            </w:r>
            <w:r w:rsidRPr="005E4194">
              <w:rPr>
                <w:spacing w:val="-1"/>
                <w:sz w:val="20"/>
                <w:lang w:val="en-GB"/>
              </w:rPr>
              <w:t xml:space="preserve"> </w:t>
            </w:r>
            <w:r w:rsidRPr="005E4194">
              <w:rPr>
                <w:sz w:val="20"/>
                <w:lang w:val="en-GB"/>
              </w:rPr>
              <w:t>the</w:t>
            </w:r>
            <w:r w:rsidRPr="005E4194">
              <w:rPr>
                <w:spacing w:val="-1"/>
                <w:sz w:val="20"/>
                <w:lang w:val="en-GB"/>
              </w:rPr>
              <w:t xml:space="preserve"> </w:t>
            </w:r>
            <w:r w:rsidRPr="005E4194">
              <w:rPr>
                <w:sz w:val="20"/>
                <w:lang w:val="en-GB"/>
              </w:rPr>
              <w:t>project</w:t>
            </w:r>
            <w:r w:rsidRPr="005E4194">
              <w:rPr>
                <w:spacing w:val="-3"/>
                <w:sz w:val="20"/>
                <w:lang w:val="en-GB"/>
              </w:rPr>
              <w:t xml:space="preserve"> </w:t>
            </w:r>
            <w:r w:rsidRPr="005E4194">
              <w:rPr>
                <w:sz w:val="20"/>
                <w:lang w:val="en-GB"/>
              </w:rPr>
              <w:t>cooperates.</w:t>
            </w:r>
          </w:p>
          <w:p w14:paraId="7BBA6DD7" w14:textId="77777777" w:rsidR="007B6572" w:rsidRDefault="002E0420" w:rsidP="0042274E">
            <w:pPr>
              <w:pStyle w:val="TableParagraph"/>
              <w:spacing w:before="61" w:line="302" w:lineRule="auto"/>
              <w:ind w:left="107" w:right="939"/>
              <w:rPr>
                <w:spacing w:val="1"/>
                <w:sz w:val="20"/>
                <w:lang w:val="en-GB"/>
              </w:rPr>
            </w:pPr>
            <w:r w:rsidRPr="005E4194">
              <w:rPr>
                <w:sz w:val="20"/>
                <w:u w:val="single"/>
                <w:lang w:val="en-GB"/>
              </w:rPr>
              <w:t>Base value</w:t>
            </w:r>
            <w:r w:rsidRPr="005E4194">
              <w:rPr>
                <w:sz w:val="20"/>
                <w:lang w:val="en-GB"/>
              </w:rPr>
              <w:t>: 0 municipalities</w:t>
            </w:r>
            <w:r w:rsidRPr="005E4194">
              <w:rPr>
                <w:spacing w:val="1"/>
                <w:sz w:val="20"/>
                <w:lang w:val="en-GB"/>
              </w:rPr>
              <w:t xml:space="preserve"> </w:t>
            </w:r>
          </w:p>
          <w:p w14:paraId="5F8272BF" w14:textId="3A14D55B" w:rsidR="007B6572" w:rsidRDefault="002E0420" w:rsidP="0042274E">
            <w:pPr>
              <w:pStyle w:val="TableParagraph"/>
              <w:spacing w:before="61" w:line="302" w:lineRule="auto"/>
              <w:ind w:left="107" w:right="939"/>
              <w:rPr>
                <w:spacing w:val="-53"/>
                <w:sz w:val="20"/>
                <w:lang w:val="en-GB"/>
              </w:rPr>
            </w:pPr>
            <w:r w:rsidRPr="005E4194">
              <w:rPr>
                <w:sz w:val="20"/>
                <w:u w:val="single"/>
                <w:lang w:val="en-GB"/>
              </w:rPr>
              <w:t>Target</w:t>
            </w:r>
            <w:r w:rsidRPr="005E4194">
              <w:rPr>
                <w:spacing w:val="-6"/>
                <w:sz w:val="20"/>
                <w:u w:val="single"/>
                <w:lang w:val="en-GB"/>
              </w:rPr>
              <w:t xml:space="preserve"> </w:t>
            </w:r>
            <w:r w:rsidRPr="005E4194">
              <w:rPr>
                <w:sz w:val="20"/>
                <w:u w:val="single"/>
                <w:lang w:val="en-GB"/>
              </w:rPr>
              <w:t>value:</w:t>
            </w:r>
            <w:r w:rsidRPr="005E4194">
              <w:rPr>
                <w:sz w:val="20"/>
                <w:lang w:val="en-GB"/>
              </w:rPr>
              <w:t xml:space="preserve"> 45</w:t>
            </w:r>
            <w:r w:rsidRPr="005E4194">
              <w:rPr>
                <w:spacing w:val="-5"/>
                <w:sz w:val="20"/>
                <w:lang w:val="en-GB"/>
              </w:rPr>
              <w:t xml:space="preserve"> </w:t>
            </w:r>
            <w:r w:rsidRPr="005E4194">
              <w:rPr>
                <w:sz w:val="20"/>
                <w:lang w:val="en-GB"/>
              </w:rPr>
              <w:t>communities</w:t>
            </w:r>
            <w:r w:rsidRPr="005E4194">
              <w:rPr>
                <w:spacing w:val="-53"/>
                <w:sz w:val="20"/>
                <w:lang w:val="en-GB"/>
              </w:rPr>
              <w:t xml:space="preserve"> </w:t>
            </w:r>
          </w:p>
          <w:p w14:paraId="6977C8B9" w14:textId="2A78EA1F" w:rsidR="002E0420" w:rsidRPr="005E4194" w:rsidRDefault="002E0420" w:rsidP="0042274E">
            <w:pPr>
              <w:pStyle w:val="TableParagraph"/>
              <w:spacing w:before="61" w:line="302" w:lineRule="auto"/>
              <w:ind w:left="107" w:right="939"/>
              <w:rPr>
                <w:sz w:val="20"/>
                <w:lang w:val="en-GB"/>
              </w:rPr>
            </w:pPr>
            <w:r w:rsidRPr="005E4194">
              <w:rPr>
                <w:sz w:val="20"/>
                <w:u w:val="single"/>
                <w:lang w:val="en-GB"/>
              </w:rPr>
              <w:t>Actual</w:t>
            </w:r>
            <w:r w:rsidRPr="005E4194">
              <w:rPr>
                <w:spacing w:val="-3"/>
                <w:sz w:val="20"/>
                <w:u w:val="single"/>
                <w:lang w:val="en-GB"/>
              </w:rPr>
              <w:t xml:space="preserve"> </w:t>
            </w:r>
            <w:r w:rsidRPr="005E4194">
              <w:rPr>
                <w:sz w:val="20"/>
                <w:u w:val="single"/>
                <w:lang w:val="en-GB"/>
              </w:rPr>
              <w:t>value</w:t>
            </w:r>
            <w:r w:rsidRPr="005E4194">
              <w:rPr>
                <w:sz w:val="20"/>
                <w:lang w:val="en-GB"/>
              </w:rPr>
              <w:t>:</w:t>
            </w:r>
          </w:p>
          <w:p w14:paraId="335C54F9" w14:textId="77777777" w:rsidR="002E0420" w:rsidRPr="005E4194" w:rsidRDefault="002E0420" w:rsidP="0042274E">
            <w:pPr>
              <w:pStyle w:val="TableParagraph"/>
              <w:ind w:left="107" w:right="178"/>
              <w:rPr>
                <w:sz w:val="20"/>
                <w:lang w:val="en-GB"/>
              </w:rPr>
            </w:pPr>
            <w:r w:rsidRPr="005E4194">
              <w:rPr>
                <w:b/>
                <w:sz w:val="20"/>
                <w:lang w:val="en-GB"/>
              </w:rPr>
              <w:t>Indicator</w:t>
            </w:r>
            <w:r w:rsidRPr="005E4194">
              <w:rPr>
                <w:b/>
                <w:spacing w:val="-5"/>
                <w:sz w:val="20"/>
                <w:lang w:val="en-GB"/>
              </w:rPr>
              <w:t xml:space="preserve"> </w:t>
            </w:r>
            <w:r w:rsidRPr="005E4194">
              <w:rPr>
                <w:b/>
                <w:sz w:val="20"/>
                <w:lang w:val="en-GB"/>
              </w:rPr>
              <w:t>1.3:</w:t>
            </w:r>
            <w:r w:rsidRPr="005E4194">
              <w:rPr>
                <w:b/>
                <w:spacing w:val="-3"/>
                <w:sz w:val="20"/>
                <w:lang w:val="en-GB"/>
              </w:rPr>
              <w:t xml:space="preserve"> </w:t>
            </w:r>
            <w:r w:rsidRPr="005E4194">
              <w:rPr>
                <w:sz w:val="20"/>
                <w:lang w:val="en-GB"/>
              </w:rPr>
              <w:t>Total</w:t>
            </w:r>
            <w:r w:rsidRPr="005E4194">
              <w:rPr>
                <w:spacing w:val="-1"/>
                <w:sz w:val="20"/>
                <w:lang w:val="en-GB"/>
              </w:rPr>
              <w:t xml:space="preserve"> </w:t>
            </w:r>
            <w:r w:rsidRPr="005E4194">
              <w:rPr>
                <w:sz w:val="20"/>
                <w:lang w:val="en-GB"/>
              </w:rPr>
              <w:t>area</w:t>
            </w:r>
            <w:r w:rsidRPr="005E4194">
              <w:rPr>
                <w:spacing w:val="-4"/>
                <w:sz w:val="20"/>
                <w:lang w:val="en-GB"/>
              </w:rPr>
              <w:t xml:space="preserve"> </w:t>
            </w:r>
            <w:r w:rsidRPr="005E4194">
              <w:rPr>
                <w:sz w:val="20"/>
                <w:lang w:val="en-GB"/>
              </w:rPr>
              <w:t>for which</w:t>
            </w:r>
            <w:r w:rsidRPr="005E4194">
              <w:rPr>
                <w:spacing w:val="-4"/>
                <w:sz w:val="20"/>
                <w:lang w:val="en-GB"/>
              </w:rPr>
              <w:t xml:space="preserve"> </w:t>
            </w:r>
            <w:r w:rsidRPr="005E4194">
              <w:rPr>
                <w:sz w:val="20"/>
                <w:lang w:val="en-GB"/>
              </w:rPr>
              <w:t>the</w:t>
            </w:r>
            <w:r w:rsidRPr="005E4194">
              <w:rPr>
                <w:spacing w:val="-52"/>
                <w:sz w:val="20"/>
                <w:lang w:val="en-GB"/>
              </w:rPr>
              <w:t xml:space="preserve"> </w:t>
            </w:r>
            <w:r w:rsidRPr="005E4194">
              <w:rPr>
                <w:sz w:val="20"/>
                <w:lang w:val="en-GB"/>
              </w:rPr>
              <w:t>traditional use rights of communities</w:t>
            </w:r>
            <w:r w:rsidRPr="005E4194">
              <w:rPr>
                <w:spacing w:val="1"/>
                <w:sz w:val="20"/>
                <w:lang w:val="en-GB"/>
              </w:rPr>
              <w:t xml:space="preserve"> </w:t>
            </w:r>
            <w:r w:rsidRPr="005E4194">
              <w:rPr>
                <w:sz w:val="20"/>
                <w:lang w:val="en-GB"/>
              </w:rPr>
              <w:t>have been clarified and mapped in a</w:t>
            </w:r>
            <w:r w:rsidRPr="005E4194">
              <w:rPr>
                <w:spacing w:val="1"/>
                <w:sz w:val="20"/>
                <w:lang w:val="en-GB"/>
              </w:rPr>
              <w:t xml:space="preserve"> </w:t>
            </w:r>
            <w:r w:rsidRPr="005E4194">
              <w:rPr>
                <w:sz w:val="20"/>
                <w:lang w:val="en-GB"/>
              </w:rPr>
              <w:t>participatory</w:t>
            </w:r>
            <w:r w:rsidRPr="005E4194">
              <w:rPr>
                <w:spacing w:val="-1"/>
                <w:sz w:val="20"/>
                <w:lang w:val="en-GB"/>
              </w:rPr>
              <w:t xml:space="preserve"> </w:t>
            </w:r>
            <w:r w:rsidRPr="005E4194">
              <w:rPr>
                <w:sz w:val="20"/>
                <w:lang w:val="en-GB"/>
              </w:rPr>
              <w:t>process.</w:t>
            </w:r>
          </w:p>
          <w:p w14:paraId="7834A048" w14:textId="77777777" w:rsidR="002E0420" w:rsidRPr="005E4194" w:rsidRDefault="002E0420" w:rsidP="0042274E">
            <w:pPr>
              <w:pStyle w:val="TableParagraph"/>
              <w:spacing w:before="62"/>
              <w:ind w:left="107"/>
              <w:rPr>
                <w:sz w:val="20"/>
                <w:lang w:val="en-GB"/>
              </w:rPr>
            </w:pPr>
            <w:r w:rsidRPr="005E4194">
              <w:rPr>
                <w:sz w:val="20"/>
                <w:u w:val="single"/>
                <w:lang w:val="en-GB"/>
              </w:rPr>
              <w:t>Base</w:t>
            </w:r>
            <w:r w:rsidRPr="005E4194">
              <w:rPr>
                <w:spacing w:val="-4"/>
                <w:sz w:val="20"/>
                <w:u w:val="single"/>
                <w:lang w:val="en-GB"/>
              </w:rPr>
              <w:t xml:space="preserve"> </w:t>
            </w:r>
            <w:r w:rsidRPr="005E4194">
              <w:rPr>
                <w:sz w:val="20"/>
                <w:u w:val="single"/>
                <w:lang w:val="en-GB"/>
              </w:rPr>
              <w:t>value</w:t>
            </w:r>
            <w:r w:rsidRPr="005E4194">
              <w:rPr>
                <w:sz w:val="20"/>
                <w:lang w:val="en-GB"/>
              </w:rPr>
              <w:t>:</w:t>
            </w:r>
            <w:r w:rsidRPr="005E4194">
              <w:rPr>
                <w:spacing w:val="-1"/>
                <w:sz w:val="20"/>
                <w:lang w:val="en-GB"/>
              </w:rPr>
              <w:t xml:space="preserve"> </w:t>
            </w:r>
            <w:r w:rsidRPr="005E4194">
              <w:rPr>
                <w:sz w:val="20"/>
                <w:lang w:val="en-GB"/>
              </w:rPr>
              <w:t>0</w:t>
            </w:r>
            <w:r w:rsidRPr="005E4194">
              <w:rPr>
                <w:spacing w:val="-1"/>
                <w:sz w:val="20"/>
                <w:lang w:val="en-GB"/>
              </w:rPr>
              <w:t xml:space="preserve"> </w:t>
            </w:r>
            <w:r w:rsidRPr="005E4194">
              <w:rPr>
                <w:sz w:val="20"/>
                <w:lang w:val="en-GB"/>
              </w:rPr>
              <w:t>ha</w:t>
            </w:r>
          </w:p>
          <w:p w14:paraId="4C49CE76" w14:textId="77777777" w:rsidR="007B6572" w:rsidRDefault="002E0420" w:rsidP="0042274E">
            <w:pPr>
              <w:pStyle w:val="TableParagraph"/>
              <w:spacing w:before="58" w:line="302" w:lineRule="auto"/>
              <w:ind w:left="107" w:right="1337"/>
              <w:rPr>
                <w:spacing w:val="-53"/>
                <w:sz w:val="20"/>
                <w:lang w:val="en-GB"/>
              </w:rPr>
            </w:pPr>
            <w:r w:rsidRPr="005E4194">
              <w:rPr>
                <w:sz w:val="20"/>
                <w:u w:val="single"/>
                <w:lang w:val="en-GB"/>
              </w:rPr>
              <w:t>Target</w:t>
            </w:r>
            <w:r w:rsidRPr="005E4194">
              <w:rPr>
                <w:spacing w:val="-5"/>
                <w:sz w:val="20"/>
                <w:u w:val="single"/>
                <w:lang w:val="en-GB"/>
              </w:rPr>
              <w:t xml:space="preserve"> </w:t>
            </w:r>
            <w:r w:rsidRPr="005E4194">
              <w:rPr>
                <w:sz w:val="20"/>
                <w:u w:val="single"/>
                <w:lang w:val="en-GB"/>
              </w:rPr>
              <w:t>value</w:t>
            </w:r>
            <w:r w:rsidRPr="005E4194">
              <w:rPr>
                <w:sz w:val="20"/>
                <w:lang w:val="en-GB"/>
              </w:rPr>
              <w:t>: 150,000</w:t>
            </w:r>
            <w:r w:rsidRPr="005E4194">
              <w:rPr>
                <w:spacing w:val="-4"/>
                <w:sz w:val="20"/>
                <w:lang w:val="en-GB"/>
              </w:rPr>
              <w:t xml:space="preserve"> </w:t>
            </w:r>
            <w:r w:rsidRPr="005E4194">
              <w:rPr>
                <w:sz w:val="20"/>
                <w:lang w:val="en-GB"/>
              </w:rPr>
              <w:t>ha</w:t>
            </w:r>
            <w:r w:rsidRPr="005E4194">
              <w:rPr>
                <w:spacing w:val="-53"/>
                <w:sz w:val="20"/>
                <w:lang w:val="en-GB"/>
              </w:rPr>
              <w:t xml:space="preserve"> </w:t>
            </w:r>
          </w:p>
          <w:p w14:paraId="15F5E378" w14:textId="46826CDE" w:rsidR="002E0420" w:rsidRPr="005E4194" w:rsidRDefault="002E0420" w:rsidP="0042274E">
            <w:pPr>
              <w:pStyle w:val="TableParagraph"/>
              <w:spacing w:before="58" w:line="302" w:lineRule="auto"/>
              <w:ind w:left="107" w:right="1337"/>
              <w:rPr>
                <w:sz w:val="20"/>
                <w:lang w:val="en-GB"/>
              </w:rPr>
            </w:pPr>
            <w:r w:rsidRPr="005E4194">
              <w:rPr>
                <w:sz w:val="20"/>
                <w:u w:val="single"/>
                <w:lang w:val="en-GB"/>
              </w:rPr>
              <w:t>Actual</w:t>
            </w:r>
            <w:r w:rsidRPr="005E4194">
              <w:rPr>
                <w:spacing w:val="-3"/>
                <w:sz w:val="20"/>
                <w:u w:val="single"/>
                <w:lang w:val="en-GB"/>
              </w:rPr>
              <w:t xml:space="preserve"> </w:t>
            </w:r>
            <w:r w:rsidRPr="005E4194">
              <w:rPr>
                <w:sz w:val="20"/>
                <w:u w:val="single"/>
                <w:lang w:val="en-GB"/>
              </w:rPr>
              <w:t>value</w:t>
            </w:r>
            <w:r w:rsidRPr="005E4194">
              <w:rPr>
                <w:sz w:val="20"/>
                <w:lang w:val="en-GB"/>
              </w:rPr>
              <w:t>:</w:t>
            </w:r>
          </w:p>
        </w:tc>
        <w:tc>
          <w:tcPr>
            <w:tcW w:w="3402" w:type="dxa"/>
          </w:tcPr>
          <w:p w14:paraId="15242912" w14:textId="77777777" w:rsidR="002E0420" w:rsidRPr="005E4194" w:rsidRDefault="002E0420" w:rsidP="0042274E">
            <w:pPr>
              <w:pStyle w:val="TableParagraph"/>
              <w:spacing w:before="88"/>
              <w:ind w:left="104"/>
              <w:rPr>
                <w:sz w:val="20"/>
                <w:lang w:val="en-GB"/>
              </w:rPr>
            </w:pPr>
            <w:r w:rsidRPr="005E4194">
              <w:rPr>
                <w:sz w:val="20"/>
                <w:lang w:val="en-GB"/>
              </w:rPr>
              <w:t>Scientific</w:t>
            </w:r>
            <w:r w:rsidRPr="005E4194">
              <w:rPr>
                <w:spacing w:val="-6"/>
                <w:sz w:val="20"/>
                <w:lang w:val="en-GB"/>
              </w:rPr>
              <w:t xml:space="preserve"> </w:t>
            </w:r>
            <w:r w:rsidRPr="005E4194">
              <w:rPr>
                <w:sz w:val="20"/>
                <w:lang w:val="en-GB"/>
              </w:rPr>
              <w:t>studies</w:t>
            </w:r>
          </w:p>
          <w:p w14:paraId="27484D0A" w14:textId="77777777" w:rsidR="002E0420" w:rsidRPr="005E4194" w:rsidRDefault="002E0420" w:rsidP="0042274E">
            <w:pPr>
              <w:pStyle w:val="TableParagraph"/>
              <w:rPr>
                <w:lang w:val="en-GB"/>
              </w:rPr>
            </w:pPr>
          </w:p>
          <w:p w14:paraId="1BC046A3" w14:textId="77777777" w:rsidR="002E0420" w:rsidRPr="005E4194" w:rsidRDefault="002E0420" w:rsidP="0042274E">
            <w:pPr>
              <w:pStyle w:val="TableParagraph"/>
              <w:rPr>
                <w:lang w:val="en-GB"/>
              </w:rPr>
            </w:pPr>
          </w:p>
          <w:p w14:paraId="3A629210" w14:textId="77777777" w:rsidR="002E0420" w:rsidRPr="005E4194" w:rsidRDefault="002E0420" w:rsidP="0042274E">
            <w:pPr>
              <w:pStyle w:val="TableParagraph"/>
              <w:rPr>
                <w:lang w:val="en-GB"/>
              </w:rPr>
            </w:pPr>
          </w:p>
          <w:p w14:paraId="728A4826" w14:textId="77777777" w:rsidR="002E0420" w:rsidRPr="005E4194" w:rsidRDefault="002E0420" w:rsidP="0042274E">
            <w:pPr>
              <w:pStyle w:val="TableParagraph"/>
              <w:rPr>
                <w:lang w:val="en-GB"/>
              </w:rPr>
            </w:pPr>
          </w:p>
          <w:p w14:paraId="3DFEDFED" w14:textId="77777777" w:rsidR="002E0420" w:rsidRPr="005E4194" w:rsidRDefault="002E0420" w:rsidP="0042274E">
            <w:pPr>
              <w:pStyle w:val="TableParagraph"/>
              <w:rPr>
                <w:lang w:val="en-GB"/>
              </w:rPr>
            </w:pPr>
          </w:p>
          <w:p w14:paraId="75E16654" w14:textId="77777777" w:rsidR="002E0420" w:rsidRPr="005E4194" w:rsidRDefault="002E0420" w:rsidP="0042274E">
            <w:pPr>
              <w:pStyle w:val="TableParagraph"/>
              <w:spacing w:before="9"/>
              <w:rPr>
                <w:sz w:val="27"/>
                <w:lang w:val="en-GB"/>
              </w:rPr>
            </w:pPr>
          </w:p>
          <w:p w14:paraId="631F9F8C" w14:textId="77777777" w:rsidR="002E0420" w:rsidRPr="005E4194" w:rsidRDefault="002E0420" w:rsidP="0042274E">
            <w:pPr>
              <w:pStyle w:val="TableParagraph"/>
              <w:spacing w:before="1"/>
              <w:ind w:left="104"/>
              <w:rPr>
                <w:sz w:val="20"/>
                <w:lang w:val="en-GB"/>
              </w:rPr>
            </w:pPr>
            <w:r w:rsidRPr="005E4194">
              <w:rPr>
                <w:sz w:val="20"/>
                <w:lang w:val="en-GB"/>
              </w:rPr>
              <w:t>Reporting</w:t>
            </w:r>
            <w:r w:rsidRPr="005E4194">
              <w:rPr>
                <w:spacing w:val="-4"/>
                <w:sz w:val="20"/>
                <w:lang w:val="en-GB"/>
              </w:rPr>
              <w:t xml:space="preserve"> </w:t>
            </w:r>
            <w:r w:rsidRPr="005E4194">
              <w:rPr>
                <w:sz w:val="20"/>
                <w:lang w:val="en-GB"/>
              </w:rPr>
              <w:t>ECF</w:t>
            </w:r>
          </w:p>
          <w:p w14:paraId="4F38A197" w14:textId="77777777" w:rsidR="002E0420" w:rsidRPr="005E4194" w:rsidRDefault="002E0420" w:rsidP="0042274E">
            <w:pPr>
              <w:pStyle w:val="TableParagraph"/>
              <w:rPr>
                <w:lang w:val="en-GB"/>
              </w:rPr>
            </w:pPr>
          </w:p>
          <w:p w14:paraId="4A9BEEA1" w14:textId="77777777" w:rsidR="002E0420" w:rsidRPr="005E4194" w:rsidRDefault="002E0420" w:rsidP="0042274E">
            <w:pPr>
              <w:pStyle w:val="TableParagraph"/>
              <w:rPr>
                <w:lang w:val="en-GB"/>
              </w:rPr>
            </w:pPr>
          </w:p>
          <w:p w14:paraId="5B1E68FC" w14:textId="77777777" w:rsidR="002E0420" w:rsidRPr="005E4194" w:rsidRDefault="002E0420" w:rsidP="0042274E">
            <w:pPr>
              <w:pStyle w:val="TableParagraph"/>
              <w:rPr>
                <w:lang w:val="en-GB"/>
              </w:rPr>
            </w:pPr>
          </w:p>
          <w:p w14:paraId="38AE64DD" w14:textId="77777777" w:rsidR="002E0420" w:rsidRPr="005E4194" w:rsidRDefault="002E0420" w:rsidP="0042274E">
            <w:pPr>
              <w:pStyle w:val="TableParagraph"/>
              <w:rPr>
                <w:lang w:val="en-GB"/>
              </w:rPr>
            </w:pPr>
          </w:p>
          <w:p w14:paraId="1560398B" w14:textId="77777777" w:rsidR="002E0420" w:rsidRPr="005E4194" w:rsidRDefault="002E0420" w:rsidP="0042274E">
            <w:pPr>
              <w:pStyle w:val="TableParagraph"/>
              <w:rPr>
                <w:lang w:val="en-GB"/>
              </w:rPr>
            </w:pPr>
          </w:p>
          <w:p w14:paraId="278C595F" w14:textId="77777777" w:rsidR="002E0420" w:rsidRPr="005E4194" w:rsidRDefault="002E0420" w:rsidP="0042274E">
            <w:pPr>
              <w:pStyle w:val="TableParagraph"/>
              <w:spacing w:before="6"/>
              <w:rPr>
                <w:sz w:val="24"/>
                <w:lang w:val="en-GB"/>
              </w:rPr>
            </w:pPr>
          </w:p>
          <w:p w14:paraId="4E4D5D1D" w14:textId="77777777" w:rsidR="002E0420" w:rsidRPr="005E4194" w:rsidRDefault="002E0420" w:rsidP="0042274E">
            <w:pPr>
              <w:pStyle w:val="TableParagraph"/>
              <w:ind w:left="104"/>
              <w:rPr>
                <w:sz w:val="20"/>
                <w:lang w:val="en-GB"/>
              </w:rPr>
            </w:pPr>
            <w:r w:rsidRPr="005E4194">
              <w:rPr>
                <w:sz w:val="20"/>
                <w:lang w:val="en-GB"/>
              </w:rPr>
              <w:t>Land Use</w:t>
            </w:r>
            <w:r w:rsidRPr="005E4194">
              <w:rPr>
                <w:spacing w:val="-3"/>
                <w:sz w:val="20"/>
                <w:lang w:val="en-GB"/>
              </w:rPr>
              <w:t xml:space="preserve"> </w:t>
            </w:r>
            <w:r w:rsidRPr="005E4194">
              <w:rPr>
                <w:sz w:val="20"/>
                <w:lang w:val="en-GB"/>
              </w:rPr>
              <w:t>Register /</w:t>
            </w:r>
            <w:r w:rsidRPr="005E4194">
              <w:rPr>
                <w:spacing w:val="-3"/>
                <w:sz w:val="20"/>
                <w:lang w:val="en-GB"/>
              </w:rPr>
              <w:t xml:space="preserve"> </w:t>
            </w:r>
            <w:r w:rsidRPr="005E4194">
              <w:rPr>
                <w:sz w:val="20"/>
                <w:lang w:val="en-GB"/>
              </w:rPr>
              <w:t>Cadastre</w:t>
            </w:r>
          </w:p>
        </w:tc>
      </w:tr>
      <w:tr w:rsidR="002E0420" w:rsidRPr="005E4194" w14:paraId="456A7163" w14:textId="77777777" w:rsidTr="002E0420">
        <w:trPr>
          <w:cantSplit/>
        </w:trPr>
        <w:tc>
          <w:tcPr>
            <w:tcW w:w="2127" w:type="dxa"/>
          </w:tcPr>
          <w:p w14:paraId="4ECAF78B" w14:textId="4F7A1756" w:rsidR="002E0420" w:rsidRPr="005E4194" w:rsidRDefault="002E0420" w:rsidP="00FE5CEB">
            <w:pPr>
              <w:pStyle w:val="TableParagraph"/>
              <w:spacing w:before="60"/>
              <w:ind w:left="107" w:right="220"/>
              <w:rPr>
                <w:sz w:val="20"/>
                <w:u w:val="single"/>
                <w:lang w:val="en-GB"/>
              </w:rPr>
            </w:pPr>
            <w:r w:rsidRPr="005E4194">
              <w:rPr>
                <w:sz w:val="20"/>
                <w:u w:val="single"/>
                <w:lang w:val="en-GB"/>
              </w:rPr>
              <w:t>Output</w:t>
            </w:r>
            <w:r w:rsidRPr="005E4194">
              <w:rPr>
                <w:spacing w:val="-4"/>
                <w:sz w:val="20"/>
                <w:u w:val="single"/>
                <w:lang w:val="en-GB"/>
              </w:rPr>
              <w:t xml:space="preserve"> </w:t>
            </w:r>
            <w:r w:rsidRPr="005E4194">
              <w:rPr>
                <w:sz w:val="20"/>
                <w:u w:val="single"/>
                <w:lang w:val="en-GB"/>
              </w:rPr>
              <w:t>2:</w:t>
            </w:r>
            <w:r w:rsidRPr="005E4194">
              <w:rPr>
                <w:spacing w:val="-5"/>
                <w:sz w:val="20"/>
                <w:lang w:val="en-GB"/>
              </w:rPr>
              <w:t xml:space="preserve"> </w:t>
            </w:r>
            <w:r w:rsidRPr="005E4194">
              <w:rPr>
                <w:sz w:val="20"/>
                <w:lang w:val="en-GB"/>
              </w:rPr>
              <w:t>Nature</w:t>
            </w:r>
            <w:r w:rsidRPr="005E4194">
              <w:rPr>
                <w:spacing w:val="-5"/>
                <w:sz w:val="20"/>
                <w:lang w:val="en-GB"/>
              </w:rPr>
              <w:t xml:space="preserve"> </w:t>
            </w:r>
            <w:r w:rsidRPr="005E4194">
              <w:rPr>
                <w:sz w:val="20"/>
                <w:lang w:val="en-GB"/>
              </w:rPr>
              <w:t>conservation</w:t>
            </w:r>
            <w:r w:rsidRPr="005E4194">
              <w:rPr>
                <w:spacing w:val="-6"/>
                <w:sz w:val="20"/>
                <w:lang w:val="en-GB"/>
              </w:rPr>
              <w:t xml:space="preserve"> </w:t>
            </w:r>
            <w:r w:rsidRPr="005E4194">
              <w:rPr>
                <w:sz w:val="20"/>
                <w:lang w:val="en-GB"/>
              </w:rPr>
              <w:t>contract</w:t>
            </w:r>
            <w:r w:rsidR="00FE5CEB">
              <w:rPr>
                <w:sz w:val="20"/>
                <w:lang w:val="en-GB"/>
              </w:rPr>
              <w:t xml:space="preserve">s </w:t>
            </w:r>
            <w:r w:rsidRPr="005E4194">
              <w:rPr>
                <w:spacing w:val="-53"/>
                <w:sz w:val="20"/>
                <w:lang w:val="en-GB"/>
              </w:rPr>
              <w:t xml:space="preserve"> </w:t>
            </w:r>
            <w:r w:rsidR="00FE5CEB">
              <w:rPr>
                <w:spacing w:val="-53"/>
                <w:sz w:val="20"/>
                <w:lang w:val="en-GB"/>
              </w:rPr>
              <w:t xml:space="preserve">   </w:t>
            </w:r>
            <w:r w:rsidRPr="005E4194">
              <w:rPr>
                <w:sz w:val="20"/>
                <w:lang w:val="en-GB"/>
              </w:rPr>
              <w:t>are concluded and financed based on</w:t>
            </w:r>
            <w:r w:rsidRPr="005E4194">
              <w:rPr>
                <w:spacing w:val="1"/>
                <w:sz w:val="20"/>
                <w:lang w:val="en-GB"/>
              </w:rPr>
              <w:t xml:space="preserve"> </w:t>
            </w:r>
            <w:r w:rsidRPr="005E4194">
              <w:rPr>
                <w:sz w:val="20"/>
                <w:lang w:val="en-GB"/>
              </w:rPr>
              <w:t>participatory</w:t>
            </w:r>
            <w:r w:rsidRPr="005E4194">
              <w:rPr>
                <w:spacing w:val="-1"/>
                <w:sz w:val="20"/>
                <w:lang w:val="en-GB"/>
              </w:rPr>
              <w:t xml:space="preserve"> </w:t>
            </w:r>
            <w:r w:rsidRPr="005E4194">
              <w:rPr>
                <w:sz w:val="20"/>
                <w:lang w:val="en-GB"/>
              </w:rPr>
              <w:t>land use</w:t>
            </w:r>
            <w:r w:rsidRPr="005E4194">
              <w:rPr>
                <w:spacing w:val="1"/>
                <w:sz w:val="20"/>
                <w:lang w:val="en-GB"/>
              </w:rPr>
              <w:t xml:space="preserve"> </w:t>
            </w:r>
            <w:r w:rsidRPr="005E4194">
              <w:rPr>
                <w:sz w:val="20"/>
                <w:lang w:val="en-GB"/>
              </w:rPr>
              <w:t>plans.</w:t>
            </w:r>
          </w:p>
        </w:tc>
        <w:tc>
          <w:tcPr>
            <w:tcW w:w="4110" w:type="dxa"/>
          </w:tcPr>
          <w:p w14:paraId="366FCFCA" w14:textId="77777777" w:rsidR="002E0420" w:rsidRPr="005E4194" w:rsidRDefault="002E0420" w:rsidP="002E0420">
            <w:pPr>
              <w:pStyle w:val="TableParagraph"/>
              <w:spacing w:before="86"/>
              <w:ind w:left="107" w:right="103"/>
              <w:rPr>
                <w:sz w:val="20"/>
                <w:lang w:val="en-GB"/>
              </w:rPr>
            </w:pPr>
            <w:r w:rsidRPr="005E4194">
              <w:rPr>
                <w:b/>
                <w:sz w:val="20"/>
                <w:lang w:val="en-GB"/>
              </w:rPr>
              <w:t xml:space="preserve">Indicator 2.1: </w:t>
            </w:r>
            <w:r w:rsidRPr="005E4194">
              <w:rPr>
                <w:sz w:val="20"/>
                <w:lang w:val="en-GB"/>
              </w:rPr>
              <w:t>Number of community</w:t>
            </w:r>
            <w:r w:rsidRPr="005E4194">
              <w:rPr>
                <w:spacing w:val="1"/>
                <w:sz w:val="20"/>
                <w:lang w:val="en-GB"/>
              </w:rPr>
              <w:t xml:space="preserve"> </w:t>
            </w:r>
            <w:r w:rsidRPr="005E4194">
              <w:rPr>
                <w:sz w:val="20"/>
                <w:lang w:val="en-GB"/>
              </w:rPr>
              <w:t>conservation agreements signed with</w:t>
            </w:r>
            <w:r w:rsidRPr="005E4194">
              <w:rPr>
                <w:spacing w:val="1"/>
                <w:sz w:val="20"/>
                <w:lang w:val="en-GB"/>
              </w:rPr>
              <w:t xml:space="preserve"> </w:t>
            </w:r>
            <w:r w:rsidRPr="005E4194">
              <w:rPr>
                <w:sz w:val="20"/>
                <w:lang w:val="en-GB"/>
              </w:rPr>
              <w:t>the</w:t>
            </w:r>
            <w:r w:rsidRPr="005E4194">
              <w:rPr>
                <w:spacing w:val="-5"/>
                <w:sz w:val="20"/>
                <w:lang w:val="en-GB"/>
              </w:rPr>
              <w:t xml:space="preserve"> </w:t>
            </w:r>
            <w:r w:rsidRPr="005E4194">
              <w:rPr>
                <w:sz w:val="20"/>
                <w:lang w:val="en-GB"/>
              </w:rPr>
              <w:t>local</w:t>
            </w:r>
            <w:r w:rsidRPr="005E4194">
              <w:rPr>
                <w:spacing w:val="-5"/>
                <w:sz w:val="20"/>
                <w:lang w:val="en-GB"/>
              </w:rPr>
              <w:t xml:space="preserve"> </w:t>
            </w:r>
            <w:r w:rsidRPr="005E4194">
              <w:rPr>
                <w:sz w:val="20"/>
                <w:lang w:val="en-GB"/>
              </w:rPr>
              <w:t>population</w:t>
            </w:r>
            <w:r w:rsidRPr="005E4194">
              <w:rPr>
                <w:spacing w:val="-5"/>
                <w:sz w:val="20"/>
                <w:lang w:val="en-GB"/>
              </w:rPr>
              <w:t xml:space="preserve"> </w:t>
            </w:r>
            <w:r w:rsidRPr="005E4194">
              <w:rPr>
                <w:sz w:val="20"/>
                <w:lang w:val="en-GB"/>
              </w:rPr>
              <w:t>after</w:t>
            </w:r>
            <w:r w:rsidRPr="005E4194">
              <w:rPr>
                <w:spacing w:val="-4"/>
                <w:sz w:val="20"/>
                <w:lang w:val="en-GB"/>
              </w:rPr>
              <w:t xml:space="preserve"> </w:t>
            </w:r>
            <w:r w:rsidRPr="005E4194">
              <w:rPr>
                <w:sz w:val="20"/>
                <w:lang w:val="en-GB"/>
              </w:rPr>
              <w:t>prior</w:t>
            </w:r>
            <w:r w:rsidRPr="005E4194">
              <w:rPr>
                <w:spacing w:val="-5"/>
                <w:sz w:val="20"/>
                <w:lang w:val="en-GB"/>
              </w:rPr>
              <w:t xml:space="preserve"> </w:t>
            </w:r>
            <w:r w:rsidRPr="005E4194">
              <w:rPr>
                <w:sz w:val="20"/>
                <w:lang w:val="en-GB"/>
              </w:rPr>
              <w:t>informed</w:t>
            </w:r>
            <w:r w:rsidRPr="005E4194">
              <w:rPr>
                <w:spacing w:val="-52"/>
                <w:sz w:val="20"/>
                <w:lang w:val="en-GB"/>
              </w:rPr>
              <w:t xml:space="preserve"> </w:t>
            </w:r>
            <w:r w:rsidRPr="005E4194">
              <w:rPr>
                <w:sz w:val="20"/>
                <w:lang w:val="en-GB"/>
              </w:rPr>
              <w:t>consensus-building.</w:t>
            </w:r>
          </w:p>
          <w:p w14:paraId="7A835A03" w14:textId="77777777" w:rsidR="002E0420" w:rsidRPr="005E4194" w:rsidRDefault="002E0420" w:rsidP="002E0420">
            <w:pPr>
              <w:pStyle w:val="TableParagraph"/>
              <w:spacing w:before="61"/>
              <w:ind w:left="107"/>
              <w:rPr>
                <w:sz w:val="20"/>
                <w:lang w:val="en-GB"/>
              </w:rPr>
            </w:pPr>
            <w:r w:rsidRPr="005E4194">
              <w:rPr>
                <w:sz w:val="20"/>
                <w:u w:val="single"/>
                <w:lang w:val="en-GB"/>
              </w:rPr>
              <w:t>Base</w:t>
            </w:r>
            <w:r w:rsidRPr="005E4194">
              <w:rPr>
                <w:spacing w:val="-3"/>
                <w:sz w:val="20"/>
                <w:u w:val="single"/>
                <w:lang w:val="en-GB"/>
              </w:rPr>
              <w:t xml:space="preserve"> </w:t>
            </w:r>
            <w:r w:rsidRPr="005E4194">
              <w:rPr>
                <w:sz w:val="20"/>
                <w:u w:val="single"/>
                <w:lang w:val="en-GB"/>
              </w:rPr>
              <w:t>value</w:t>
            </w:r>
            <w:r w:rsidRPr="005E4194">
              <w:rPr>
                <w:sz w:val="20"/>
                <w:lang w:val="en-GB"/>
              </w:rPr>
              <w:t>:</w:t>
            </w:r>
            <w:r w:rsidRPr="005E4194">
              <w:rPr>
                <w:spacing w:val="-1"/>
                <w:sz w:val="20"/>
                <w:lang w:val="en-GB"/>
              </w:rPr>
              <w:t xml:space="preserve"> </w:t>
            </w:r>
            <w:r w:rsidRPr="005E4194">
              <w:rPr>
                <w:sz w:val="20"/>
                <w:lang w:val="en-GB"/>
              </w:rPr>
              <w:t>0</w:t>
            </w:r>
          </w:p>
          <w:p w14:paraId="1C2118EE" w14:textId="77777777" w:rsidR="002E0420" w:rsidRPr="005E4194" w:rsidRDefault="002E0420" w:rsidP="002E0420">
            <w:pPr>
              <w:pStyle w:val="TableParagraph"/>
              <w:spacing w:before="61"/>
              <w:ind w:left="107" w:right="1082"/>
              <w:rPr>
                <w:sz w:val="20"/>
                <w:lang w:val="en-GB"/>
              </w:rPr>
            </w:pPr>
            <w:r w:rsidRPr="005E4194">
              <w:rPr>
                <w:sz w:val="20"/>
                <w:u w:val="single"/>
                <w:lang w:val="en-GB"/>
              </w:rPr>
              <w:t>Target value</w:t>
            </w:r>
            <w:r w:rsidRPr="005E4194">
              <w:rPr>
                <w:sz w:val="20"/>
                <w:lang w:val="en-GB"/>
              </w:rPr>
              <w:t>: 30 community</w:t>
            </w:r>
            <w:r w:rsidRPr="005E4194">
              <w:rPr>
                <w:spacing w:val="-53"/>
                <w:sz w:val="20"/>
                <w:lang w:val="en-GB"/>
              </w:rPr>
              <w:t xml:space="preserve"> </w:t>
            </w:r>
            <w:r w:rsidRPr="005E4194">
              <w:rPr>
                <w:sz w:val="20"/>
                <w:lang w:val="en-GB"/>
              </w:rPr>
              <w:t>conservation</w:t>
            </w:r>
            <w:r w:rsidRPr="005E4194">
              <w:rPr>
                <w:spacing w:val="-3"/>
                <w:sz w:val="20"/>
                <w:lang w:val="en-GB"/>
              </w:rPr>
              <w:t xml:space="preserve"> </w:t>
            </w:r>
            <w:r w:rsidRPr="005E4194">
              <w:rPr>
                <w:sz w:val="20"/>
                <w:lang w:val="en-GB"/>
              </w:rPr>
              <w:t>contracts</w:t>
            </w:r>
          </w:p>
          <w:p w14:paraId="3CC63568" w14:textId="77777777" w:rsidR="002E0420" w:rsidRPr="005E4194" w:rsidRDefault="002E0420" w:rsidP="002E0420">
            <w:pPr>
              <w:pStyle w:val="TableParagraph"/>
              <w:spacing w:before="61"/>
              <w:ind w:left="107" w:right="1082"/>
              <w:rPr>
                <w:bCs/>
                <w:sz w:val="20"/>
                <w:u w:val="single"/>
                <w:lang w:val="en-GB"/>
              </w:rPr>
            </w:pPr>
            <w:r w:rsidRPr="005E4194">
              <w:rPr>
                <w:bCs/>
                <w:sz w:val="20"/>
                <w:u w:val="single"/>
                <w:lang w:val="en-GB"/>
              </w:rPr>
              <w:t>Actual value:</w:t>
            </w:r>
          </w:p>
          <w:p w14:paraId="1AFBB38C" w14:textId="77777777" w:rsidR="002E0420" w:rsidRPr="005E4194" w:rsidRDefault="002E0420" w:rsidP="002E0420">
            <w:pPr>
              <w:pStyle w:val="TableParagraph"/>
              <w:spacing w:before="86"/>
              <w:ind w:left="107" w:right="103"/>
              <w:rPr>
                <w:bCs/>
                <w:sz w:val="20"/>
                <w:lang w:val="en-GB"/>
              </w:rPr>
            </w:pPr>
            <w:r w:rsidRPr="005E4194">
              <w:rPr>
                <w:b/>
                <w:sz w:val="20"/>
                <w:lang w:val="en-GB"/>
              </w:rPr>
              <w:t xml:space="preserve">Indicator 2.2: </w:t>
            </w:r>
            <w:r w:rsidRPr="005E4194">
              <w:rPr>
                <w:bCs/>
                <w:sz w:val="20"/>
                <w:lang w:val="en-GB"/>
              </w:rPr>
              <w:t xml:space="preserve">At least 50% of the areas with registered use rights in </w:t>
            </w:r>
            <w:proofErr w:type="spellStart"/>
            <w:r w:rsidRPr="005E4194">
              <w:rPr>
                <w:bCs/>
                <w:sz w:val="20"/>
                <w:lang w:val="en-GB"/>
              </w:rPr>
              <w:t>favor</w:t>
            </w:r>
            <w:proofErr w:type="spellEnd"/>
            <w:r w:rsidRPr="005E4194">
              <w:rPr>
                <w:bCs/>
                <w:sz w:val="20"/>
                <w:lang w:val="en-GB"/>
              </w:rPr>
              <w:t xml:space="preserve"> of the communities are part of the sustainable land use plans.</w:t>
            </w:r>
          </w:p>
          <w:p w14:paraId="4523B064" w14:textId="77777777" w:rsidR="002E0420" w:rsidRPr="005E4194" w:rsidRDefault="002E0420" w:rsidP="002E0420">
            <w:pPr>
              <w:pStyle w:val="TableParagraph"/>
              <w:spacing w:before="86"/>
              <w:ind w:left="107" w:right="103"/>
              <w:rPr>
                <w:bCs/>
                <w:sz w:val="20"/>
                <w:lang w:val="en-GB"/>
              </w:rPr>
            </w:pPr>
            <w:r w:rsidRPr="005E4194">
              <w:rPr>
                <w:bCs/>
                <w:sz w:val="20"/>
                <w:u w:val="single"/>
                <w:lang w:val="en-GB"/>
              </w:rPr>
              <w:t>Base valu</w:t>
            </w:r>
            <w:r w:rsidRPr="005E4194">
              <w:rPr>
                <w:bCs/>
                <w:sz w:val="20"/>
                <w:lang w:val="en-GB"/>
              </w:rPr>
              <w:t>e: 0%</w:t>
            </w:r>
          </w:p>
          <w:p w14:paraId="0532BE74" w14:textId="77777777" w:rsidR="002E0420" w:rsidRPr="005E4194" w:rsidRDefault="002E0420" w:rsidP="002E0420">
            <w:pPr>
              <w:pStyle w:val="TableParagraph"/>
              <w:spacing w:before="86"/>
              <w:ind w:left="107" w:right="103"/>
              <w:rPr>
                <w:bCs/>
                <w:sz w:val="20"/>
                <w:lang w:val="en-GB"/>
              </w:rPr>
            </w:pPr>
            <w:r w:rsidRPr="005E4194">
              <w:rPr>
                <w:bCs/>
                <w:sz w:val="20"/>
                <w:u w:val="single"/>
                <w:lang w:val="en-GB"/>
              </w:rPr>
              <w:t>Target value</w:t>
            </w:r>
            <w:r w:rsidRPr="005E4194">
              <w:rPr>
                <w:bCs/>
                <w:sz w:val="20"/>
                <w:lang w:val="en-GB"/>
              </w:rPr>
              <w:t>: 50%.</w:t>
            </w:r>
          </w:p>
          <w:p w14:paraId="06C11E9E" w14:textId="77777777" w:rsidR="002E0420" w:rsidRPr="005E4194" w:rsidRDefault="002E0420" w:rsidP="002E0420">
            <w:pPr>
              <w:pStyle w:val="TableParagraph"/>
              <w:spacing w:before="86"/>
              <w:ind w:left="107" w:right="103"/>
              <w:rPr>
                <w:bCs/>
                <w:sz w:val="20"/>
                <w:lang w:val="en-GB"/>
              </w:rPr>
            </w:pPr>
            <w:r w:rsidRPr="005E4194">
              <w:rPr>
                <w:bCs/>
                <w:sz w:val="20"/>
                <w:u w:val="single"/>
                <w:lang w:val="en-GB"/>
              </w:rPr>
              <w:t>Actual value</w:t>
            </w:r>
            <w:r w:rsidRPr="005E4194">
              <w:rPr>
                <w:bCs/>
                <w:sz w:val="20"/>
                <w:lang w:val="en-GB"/>
              </w:rPr>
              <w:t>:</w:t>
            </w:r>
          </w:p>
          <w:p w14:paraId="39C048E6" w14:textId="77777777" w:rsidR="002E0420" w:rsidRPr="005E4194" w:rsidRDefault="002E0420" w:rsidP="002E0420">
            <w:pPr>
              <w:pStyle w:val="TableParagraph"/>
              <w:spacing w:before="86"/>
              <w:ind w:left="107" w:right="103"/>
              <w:rPr>
                <w:bCs/>
                <w:sz w:val="20"/>
                <w:lang w:val="en-GB"/>
              </w:rPr>
            </w:pPr>
            <w:r w:rsidRPr="005E4194">
              <w:rPr>
                <w:b/>
                <w:sz w:val="20"/>
                <w:lang w:val="en-GB"/>
              </w:rPr>
              <w:t xml:space="preserve">Indicator 2.3: </w:t>
            </w:r>
            <w:r w:rsidRPr="005E4194">
              <w:rPr>
                <w:bCs/>
                <w:sz w:val="20"/>
                <w:lang w:val="en-GB"/>
              </w:rPr>
              <w:t>At least 25% of the area included in the land use plans is designated as protected core zones.</w:t>
            </w:r>
          </w:p>
          <w:p w14:paraId="20B96D8F" w14:textId="77777777" w:rsidR="002E0420" w:rsidRPr="005E4194" w:rsidRDefault="002E0420" w:rsidP="002E0420">
            <w:pPr>
              <w:pStyle w:val="TableParagraph"/>
              <w:spacing w:before="86"/>
              <w:ind w:left="107" w:right="103"/>
              <w:rPr>
                <w:bCs/>
                <w:sz w:val="20"/>
                <w:lang w:val="en-GB"/>
              </w:rPr>
            </w:pPr>
            <w:r w:rsidRPr="005E4194">
              <w:rPr>
                <w:bCs/>
                <w:sz w:val="20"/>
                <w:u w:val="single"/>
                <w:lang w:val="en-GB"/>
              </w:rPr>
              <w:t>Base value</w:t>
            </w:r>
            <w:r w:rsidRPr="005E4194">
              <w:rPr>
                <w:bCs/>
                <w:sz w:val="20"/>
                <w:lang w:val="en-GB"/>
              </w:rPr>
              <w:t>: 0%</w:t>
            </w:r>
          </w:p>
          <w:p w14:paraId="04ACBDCD" w14:textId="77777777" w:rsidR="002E0420" w:rsidRPr="005E4194" w:rsidRDefault="002E0420" w:rsidP="002E0420">
            <w:pPr>
              <w:pStyle w:val="TableParagraph"/>
              <w:spacing w:before="86"/>
              <w:ind w:left="107" w:right="103"/>
              <w:rPr>
                <w:bCs/>
                <w:sz w:val="20"/>
                <w:lang w:val="en-GB"/>
              </w:rPr>
            </w:pPr>
            <w:r w:rsidRPr="005E4194">
              <w:rPr>
                <w:bCs/>
                <w:sz w:val="20"/>
                <w:u w:val="single"/>
                <w:lang w:val="en-GB"/>
              </w:rPr>
              <w:t>Target value</w:t>
            </w:r>
            <w:r w:rsidRPr="005E4194">
              <w:rPr>
                <w:bCs/>
                <w:sz w:val="20"/>
                <w:lang w:val="en-GB"/>
              </w:rPr>
              <w:t>: 25%.</w:t>
            </w:r>
          </w:p>
          <w:p w14:paraId="5B87770C" w14:textId="71FA1372" w:rsidR="002E0420" w:rsidRPr="005E4194" w:rsidRDefault="002E0420" w:rsidP="002E0420">
            <w:pPr>
              <w:pStyle w:val="TableParagraph"/>
              <w:spacing w:before="88"/>
              <w:ind w:left="107" w:right="122"/>
              <w:rPr>
                <w:b/>
                <w:sz w:val="20"/>
                <w:lang w:val="en-GB"/>
              </w:rPr>
            </w:pPr>
            <w:r w:rsidRPr="005E4194">
              <w:rPr>
                <w:bCs/>
                <w:sz w:val="20"/>
                <w:u w:val="single"/>
                <w:lang w:val="en-GB"/>
              </w:rPr>
              <w:t>Actual value</w:t>
            </w:r>
            <w:r w:rsidRPr="005E4194">
              <w:rPr>
                <w:bCs/>
                <w:sz w:val="20"/>
                <w:lang w:val="en-GB"/>
              </w:rPr>
              <w:t>:</w:t>
            </w:r>
          </w:p>
        </w:tc>
        <w:tc>
          <w:tcPr>
            <w:tcW w:w="3402" w:type="dxa"/>
          </w:tcPr>
          <w:p w14:paraId="21C9028A" w14:textId="77777777" w:rsidR="002E0420" w:rsidRPr="005E4194" w:rsidRDefault="002E0420" w:rsidP="002E0420">
            <w:pPr>
              <w:pStyle w:val="TableParagraph"/>
              <w:spacing w:before="86"/>
              <w:ind w:left="104" w:right="1030"/>
              <w:rPr>
                <w:sz w:val="20"/>
                <w:lang w:val="en-GB"/>
              </w:rPr>
            </w:pPr>
            <w:r w:rsidRPr="005E4194">
              <w:rPr>
                <w:sz w:val="20"/>
                <w:lang w:val="en-GB"/>
              </w:rPr>
              <w:t>Community</w:t>
            </w:r>
            <w:r w:rsidRPr="005E4194">
              <w:rPr>
                <w:spacing w:val="-9"/>
                <w:sz w:val="20"/>
                <w:lang w:val="en-GB"/>
              </w:rPr>
              <w:t xml:space="preserve"> </w:t>
            </w:r>
            <w:r w:rsidRPr="005E4194">
              <w:rPr>
                <w:sz w:val="20"/>
                <w:lang w:val="en-GB"/>
              </w:rPr>
              <w:t>Conservation</w:t>
            </w:r>
            <w:r w:rsidRPr="005E4194">
              <w:rPr>
                <w:spacing w:val="-53"/>
                <w:sz w:val="20"/>
                <w:lang w:val="en-GB"/>
              </w:rPr>
              <w:t xml:space="preserve"> </w:t>
            </w:r>
            <w:r w:rsidRPr="005E4194">
              <w:rPr>
                <w:sz w:val="20"/>
                <w:lang w:val="en-GB"/>
              </w:rPr>
              <w:t>Agreements</w:t>
            </w:r>
          </w:p>
          <w:p w14:paraId="37732101" w14:textId="77777777" w:rsidR="002E0420" w:rsidRPr="005E4194" w:rsidRDefault="002E0420" w:rsidP="002E0420">
            <w:pPr>
              <w:pStyle w:val="TableParagraph"/>
              <w:spacing w:before="86"/>
              <w:ind w:left="104" w:right="1030"/>
              <w:rPr>
                <w:sz w:val="20"/>
                <w:lang w:val="en-GB"/>
              </w:rPr>
            </w:pPr>
            <w:r w:rsidRPr="005E4194">
              <w:rPr>
                <w:sz w:val="20"/>
                <w:lang w:val="en-GB"/>
              </w:rPr>
              <w:t>Land use plans of community conservation agreements vs. cadastre entries</w:t>
            </w:r>
          </w:p>
          <w:p w14:paraId="56C5F808" w14:textId="77777777" w:rsidR="002E0420" w:rsidRPr="005E4194" w:rsidRDefault="002E0420" w:rsidP="002E0420">
            <w:pPr>
              <w:pStyle w:val="TableParagraph"/>
              <w:spacing w:before="86"/>
              <w:ind w:left="104" w:right="1030"/>
              <w:rPr>
                <w:sz w:val="20"/>
                <w:lang w:val="en-GB"/>
              </w:rPr>
            </w:pPr>
          </w:p>
          <w:p w14:paraId="03C92E7D" w14:textId="77777777" w:rsidR="002E0420" w:rsidRPr="005E4194" w:rsidRDefault="002E0420" w:rsidP="002E0420">
            <w:pPr>
              <w:pStyle w:val="TableParagraph"/>
              <w:spacing w:before="86"/>
              <w:ind w:left="104" w:right="1030"/>
              <w:rPr>
                <w:sz w:val="20"/>
                <w:lang w:val="en-GB"/>
              </w:rPr>
            </w:pPr>
          </w:p>
          <w:p w14:paraId="5809343F" w14:textId="77777777" w:rsidR="002E0420" w:rsidRPr="005E4194" w:rsidRDefault="002E0420" w:rsidP="002E0420">
            <w:pPr>
              <w:pStyle w:val="TableParagraph"/>
              <w:spacing w:before="86"/>
              <w:ind w:left="104" w:right="1030"/>
              <w:rPr>
                <w:sz w:val="20"/>
                <w:lang w:val="en-GB"/>
              </w:rPr>
            </w:pPr>
          </w:p>
          <w:p w14:paraId="76EEE23F" w14:textId="74262F9F" w:rsidR="002E0420" w:rsidRPr="005E4194" w:rsidRDefault="002E0420" w:rsidP="002E0420">
            <w:pPr>
              <w:pStyle w:val="TableParagraph"/>
              <w:spacing w:before="88"/>
              <w:ind w:left="104"/>
              <w:rPr>
                <w:sz w:val="20"/>
                <w:lang w:val="en-GB"/>
              </w:rPr>
            </w:pPr>
            <w:r w:rsidRPr="005E4194">
              <w:rPr>
                <w:sz w:val="20"/>
                <w:lang w:val="en-GB"/>
              </w:rPr>
              <w:t>Land use plans of the community conservation agreements</w:t>
            </w:r>
          </w:p>
        </w:tc>
      </w:tr>
      <w:tr w:rsidR="002E0420" w:rsidRPr="005E4194" w14:paraId="6F5C23D2" w14:textId="77777777" w:rsidTr="002E0420">
        <w:trPr>
          <w:cantSplit/>
        </w:trPr>
        <w:tc>
          <w:tcPr>
            <w:tcW w:w="2127" w:type="dxa"/>
          </w:tcPr>
          <w:p w14:paraId="3E631899" w14:textId="3A72795D" w:rsidR="002E0420" w:rsidRPr="005E4194" w:rsidRDefault="002E0420" w:rsidP="002E0420">
            <w:pPr>
              <w:pStyle w:val="TableParagraph"/>
              <w:spacing w:before="60"/>
              <w:ind w:left="107" w:right="220"/>
              <w:rPr>
                <w:sz w:val="20"/>
                <w:u w:val="single"/>
                <w:lang w:val="en-GB"/>
              </w:rPr>
            </w:pPr>
            <w:r w:rsidRPr="005E4194">
              <w:rPr>
                <w:sz w:val="20"/>
                <w:u w:val="single"/>
                <w:lang w:val="en-GB"/>
              </w:rPr>
              <w:lastRenderedPageBreak/>
              <w:t xml:space="preserve">Output 3: </w:t>
            </w:r>
            <w:r w:rsidRPr="005E4194">
              <w:rPr>
                <w:sz w:val="20"/>
                <w:lang w:val="en-GB"/>
              </w:rPr>
              <w:t>Land users at local, regional and national level have enough capacities for the implementation and monitoring of community conservation agreements.</w:t>
            </w:r>
          </w:p>
        </w:tc>
        <w:tc>
          <w:tcPr>
            <w:tcW w:w="4110" w:type="dxa"/>
          </w:tcPr>
          <w:p w14:paraId="54A6C272" w14:textId="77777777" w:rsidR="002E0420" w:rsidRPr="005E4194" w:rsidRDefault="002E0420" w:rsidP="002E0420">
            <w:pPr>
              <w:pStyle w:val="TableParagraph"/>
              <w:spacing w:before="86"/>
              <w:ind w:left="107" w:right="103"/>
              <w:rPr>
                <w:bCs/>
                <w:sz w:val="20"/>
                <w:lang w:val="en-GB"/>
              </w:rPr>
            </w:pPr>
            <w:r w:rsidRPr="005E4194">
              <w:rPr>
                <w:b/>
                <w:sz w:val="20"/>
                <w:lang w:val="en-GB"/>
              </w:rPr>
              <w:t xml:space="preserve">Indicator 3.1: </w:t>
            </w:r>
            <w:r w:rsidRPr="005E4194">
              <w:rPr>
                <w:bCs/>
                <w:sz w:val="20"/>
                <w:lang w:val="en-GB"/>
              </w:rPr>
              <w:t>At least 90% of the so- called ‘Community Based Organizations’ (landscape conservation associations) use the "Earth-beat-App" as a monitoring tool (e.g. for the documentation of wildlife sightings).</w:t>
            </w:r>
          </w:p>
          <w:p w14:paraId="1C7E6B34" w14:textId="77777777" w:rsidR="002E0420" w:rsidRPr="005E4194" w:rsidRDefault="002E0420" w:rsidP="002E0420">
            <w:pPr>
              <w:pStyle w:val="TableParagraph"/>
              <w:spacing w:before="86"/>
              <w:ind w:left="107" w:right="103"/>
              <w:rPr>
                <w:bCs/>
                <w:sz w:val="20"/>
                <w:lang w:val="en-GB"/>
              </w:rPr>
            </w:pPr>
            <w:r w:rsidRPr="005E4194">
              <w:rPr>
                <w:bCs/>
                <w:sz w:val="20"/>
                <w:lang w:val="en-GB"/>
              </w:rPr>
              <w:t>Base value: 0%</w:t>
            </w:r>
          </w:p>
          <w:p w14:paraId="38E370EC" w14:textId="77777777" w:rsidR="002E0420" w:rsidRPr="005E4194" w:rsidRDefault="002E0420" w:rsidP="002E0420">
            <w:pPr>
              <w:pStyle w:val="TableParagraph"/>
              <w:spacing w:before="86"/>
              <w:ind w:left="107" w:right="103"/>
              <w:rPr>
                <w:bCs/>
                <w:sz w:val="20"/>
                <w:lang w:val="en-GB"/>
              </w:rPr>
            </w:pPr>
            <w:r w:rsidRPr="005E4194">
              <w:rPr>
                <w:bCs/>
                <w:sz w:val="20"/>
                <w:lang w:val="en-GB"/>
              </w:rPr>
              <w:t xml:space="preserve">Target value: 90% </w:t>
            </w:r>
          </w:p>
          <w:p w14:paraId="086FEF12" w14:textId="77777777" w:rsidR="002E0420" w:rsidRPr="005E4194" w:rsidRDefault="002E0420" w:rsidP="002E0420">
            <w:pPr>
              <w:pStyle w:val="TableParagraph"/>
              <w:spacing w:before="86"/>
              <w:ind w:left="107" w:right="103"/>
              <w:rPr>
                <w:bCs/>
                <w:sz w:val="20"/>
                <w:lang w:val="en-GB"/>
              </w:rPr>
            </w:pPr>
            <w:r w:rsidRPr="005E4194">
              <w:rPr>
                <w:bCs/>
                <w:sz w:val="20"/>
                <w:lang w:val="en-GB"/>
              </w:rPr>
              <w:t>Actual value:</w:t>
            </w:r>
          </w:p>
          <w:p w14:paraId="49333724" w14:textId="77777777" w:rsidR="002E0420" w:rsidRPr="005E4194" w:rsidRDefault="002E0420" w:rsidP="002E0420">
            <w:pPr>
              <w:pStyle w:val="TableParagraph"/>
              <w:spacing w:before="28"/>
              <w:ind w:left="107" w:right="258"/>
              <w:rPr>
                <w:sz w:val="20"/>
                <w:lang w:val="en-GB"/>
              </w:rPr>
            </w:pPr>
            <w:r w:rsidRPr="005E4194">
              <w:rPr>
                <w:b/>
                <w:sz w:val="20"/>
                <w:lang w:val="en-GB"/>
              </w:rPr>
              <w:t xml:space="preserve">Indicator 3.2: </w:t>
            </w:r>
            <w:r w:rsidRPr="005E4194">
              <w:rPr>
                <w:bCs/>
                <w:sz w:val="20"/>
                <w:lang w:val="en-GB"/>
              </w:rPr>
              <w:t xml:space="preserve">At least 30 of the so- called ‘Community Based Organizations’ (landscape conservation associations) are legally </w:t>
            </w:r>
            <w:r w:rsidRPr="005E4194">
              <w:rPr>
                <w:sz w:val="20"/>
                <w:lang w:val="en-GB"/>
              </w:rPr>
              <w:t>registered for the purpose of</w:t>
            </w:r>
            <w:r w:rsidRPr="005E4194">
              <w:rPr>
                <w:spacing w:val="1"/>
                <w:sz w:val="20"/>
                <w:lang w:val="en-GB"/>
              </w:rPr>
              <w:t xml:space="preserve"> </w:t>
            </w:r>
            <w:r w:rsidRPr="005E4194">
              <w:rPr>
                <w:sz w:val="20"/>
                <w:lang w:val="en-GB"/>
              </w:rPr>
              <w:t>community-based</w:t>
            </w:r>
            <w:r w:rsidRPr="005E4194">
              <w:rPr>
                <w:spacing w:val="-10"/>
                <w:sz w:val="20"/>
                <w:lang w:val="en-GB"/>
              </w:rPr>
              <w:t xml:space="preserve"> </w:t>
            </w:r>
            <w:r w:rsidRPr="005E4194">
              <w:rPr>
                <w:sz w:val="20"/>
                <w:lang w:val="en-GB"/>
              </w:rPr>
              <w:t>sustainable</w:t>
            </w:r>
            <w:r w:rsidRPr="005E4194">
              <w:rPr>
                <w:spacing w:val="-7"/>
                <w:sz w:val="20"/>
                <w:lang w:val="en-GB"/>
              </w:rPr>
              <w:t xml:space="preserve"> </w:t>
            </w:r>
            <w:r w:rsidRPr="005E4194">
              <w:rPr>
                <w:sz w:val="20"/>
                <w:lang w:val="en-GB"/>
              </w:rPr>
              <w:t>natural</w:t>
            </w:r>
            <w:r w:rsidRPr="005E4194">
              <w:rPr>
                <w:spacing w:val="-53"/>
                <w:sz w:val="20"/>
                <w:lang w:val="en-GB"/>
              </w:rPr>
              <w:t xml:space="preserve"> </w:t>
            </w:r>
            <w:r w:rsidRPr="005E4194">
              <w:rPr>
                <w:sz w:val="20"/>
                <w:lang w:val="en-GB"/>
              </w:rPr>
              <w:t>resource use.</w:t>
            </w:r>
          </w:p>
          <w:p w14:paraId="4CD7435C" w14:textId="77777777" w:rsidR="002E0420" w:rsidRPr="005E4194" w:rsidRDefault="002E0420" w:rsidP="002E0420">
            <w:pPr>
              <w:pStyle w:val="TableParagraph"/>
              <w:spacing w:before="21"/>
              <w:ind w:left="107"/>
              <w:rPr>
                <w:sz w:val="20"/>
                <w:lang w:val="en-GB"/>
              </w:rPr>
            </w:pPr>
            <w:r w:rsidRPr="005E4194">
              <w:rPr>
                <w:sz w:val="20"/>
                <w:u w:val="single"/>
                <w:lang w:val="en-GB"/>
              </w:rPr>
              <w:t>Base</w:t>
            </w:r>
            <w:r w:rsidRPr="005E4194">
              <w:rPr>
                <w:spacing w:val="-3"/>
                <w:sz w:val="20"/>
                <w:u w:val="single"/>
                <w:lang w:val="en-GB"/>
              </w:rPr>
              <w:t xml:space="preserve"> </w:t>
            </w:r>
            <w:r w:rsidRPr="005E4194">
              <w:rPr>
                <w:sz w:val="20"/>
                <w:u w:val="single"/>
                <w:lang w:val="en-GB"/>
              </w:rPr>
              <w:t>value</w:t>
            </w:r>
            <w:r w:rsidRPr="005E4194">
              <w:rPr>
                <w:sz w:val="20"/>
                <w:lang w:val="en-GB"/>
              </w:rPr>
              <w:t>:</w:t>
            </w:r>
            <w:r w:rsidRPr="005E4194">
              <w:rPr>
                <w:spacing w:val="-1"/>
                <w:sz w:val="20"/>
                <w:lang w:val="en-GB"/>
              </w:rPr>
              <w:t xml:space="preserve"> </w:t>
            </w:r>
            <w:r w:rsidRPr="005E4194">
              <w:rPr>
                <w:sz w:val="20"/>
                <w:lang w:val="en-GB"/>
              </w:rPr>
              <w:t>0</w:t>
            </w:r>
          </w:p>
          <w:p w14:paraId="793FEDBF" w14:textId="77777777" w:rsidR="002E0420" w:rsidRPr="005E4194" w:rsidRDefault="002E0420" w:rsidP="002E0420">
            <w:pPr>
              <w:pStyle w:val="TableParagraph"/>
              <w:spacing w:before="20"/>
              <w:ind w:left="107"/>
              <w:rPr>
                <w:sz w:val="20"/>
                <w:lang w:val="en-GB"/>
              </w:rPr>
            </w:pPr>
            <w:r w:rsidRPr="005E4194">
              <w:rPr>
                <w:sz w:val="20"/>
                <w:u w:val="single"/>
                <w:lang w:val="en-GB"/>
              </w:rPr>
              <w:t>Target</w:t>
            </w:r>
            <w:r w:rsidRPr="005E4194">
              <w:rPr>
                <w:spacing w:val="-5"/>
                <w:sz w:val="20"/>
                <w:u w:val="single"/>
                <w:lang w:val="en-GB"/>
              </w:rPr>
              <w:t xml:space="preserve"> </w:t>
            </w:r>
            <w:r w:rsidRPr="005E4194">
              <w:rPr>
                <w:sz w:val="20"/>
                <w:u w:val="single"/>
                <w:lang w:val="en-GB"/>
              </w:rPr>
              <w:t>value</w:t>
            </w:r>
            <w:r w:rsidRPr="005E4194">
              <w:rPr>
                <w:sz w:val="20"/>
                <w:lang w:val="en-GB"/>
              </w:rPr>
              <w:t>:</w:t>
            </w:r>
            <w:r w:rsidRPr="005E4194">
              <w:rPr>
                <w:spacing w:val="-3"/>
                <w:sz w:val="20"/>
                <w:lang w:val="en-GB"/>
              </w:rPr>
              <w:t xml:space="preserve"> </w:t>
            </w:r>
            <w:r w:rsidRPr="005E4194">
              <w:rPr>
                <w:sz w:val="20"/>
                <w:lang w:val="en-GB"/>
              </w:rPr>
              <w:t>30</w:t>
            </w:r>
          </w:p>
          <w:p w14:paraId="476FC118" w14:textId="77777777" w:rsidR="002E0420" w:rsidRDefault="002E0420" w:rsidP="002E0420">
            <w:pPr>
              <w:pStyle w:val="TableParagraph"/>
              <w:spacing w:before="86"/>
              <w:ind w:left="107" w:right="103"/>
              <w:rPr>
                <w:sz w:val="20"/>
                <w:lang w:val="en-GB"/>
              </w:rPr>
            </w:pPr>
            <w:r w:rsidRPr="005E4194">
              <w:rPr>
                <w:sz w:val="20"/>
                <w:u w:val="single"/>
                <w:lang w:val="en-GB"/>
              </w:rPr>
              <w:t>Actual</w:t>
            </w:r>
            <w:r w:rsidRPr="005E4194">
              <w:rPr>
                <w:spacing w:val="-5"/>
                <w:sz w:val="20"/>
                <w:u w:val="single"/>
                <w:lang w:val="en-GB"/>
              </w:rPr>
              <w:t xml:space="preserve"> </w:t>
            </w:r>
            <w:r w:rsidRPr="005E4194">
              <w:rPr>
                <w:sz w:val="20"/>
                <w:u w:val="single"/>
                <w:lang w:val="en-GB"/>
              </w:rPr>
              <w:t>value</w:t>
            </w:r>
            <w:r w:rsidRPr="005E4194">
              <w:rPr>
                <w:sz w:val="20"/>
                <w:lang w:val="en-GB"/>
              </w:rPr>
              <w:t>:</w:t>
            </w:r>
          </w:p>
          <w:p w14:paraId="2BE4EA17" w14:textId="77777777" w:rsidR="002E0420" w:rsidRPr="005E4194" w:rsidRDefault="002E0420" w:rsidP="002E0420">
            <w:pPr>
              <w:pStyle w:val="TableParagraph"/>
              <w:spacing w:before="86"/>
              <w:ind w:left="107" w:right="103"/>
              <w:rPr>
                <w:bCs/>
                <w:sz w:val="20"/>
                <w:lang w:val="en-GB"/>
              </w:rPr>
            </w:pPr>
            <w:r w:rsidRPr="005E4194">
              <w:rPr>
                <w:b/>
                <w:sz w:val="20"/>
                <w:lang w:val="en-GB"/>
              </w:rPr>
              <w:t xml:space="preserve">Indicator 3.3: </w:t>
            </w:r>
            <w:r w:rsidRPr="005E4194">
              <w:rPr>
                <w:bCs/>
                <w:sz w:val="20"/>
                <w:lang w:val="en-GB"/>
              </w:rPr>
              <w:t>100% of the communities in which so-called "human-wildlife conflicts" occur, apply prevention measures and/or compensation mechanisms.</w:t>
            </w:r>
          </w:p>
          <w:p w14:paraId="07F5389E" w14:textId="77777777" w:rsidR="002E0420" w:rsidRPr="005E4194" w:rsidRDefault="002E0420" w:rsidP="002E0420">
            <w:pPr>
              <w:pStyle w:val="TableParagraph"/>
              <w:spacing w:before="86"/>
              <w:ind w:left="107" w:right="103"/>
              <w:rPr>
                <w:bCs/>
                <w:sz w:val="20"/>
                <w:lang w:val="en-GB"/>
              </w:rPr>
            </w:pPr>
            <w:r w:rsidRPr="005E4194">
              <w:rPr>
                <w:bCs/>
                <w:sz w:val="20"/>
                <w:lang w:val="en-GB"/>
              </w:rPr>
              <w:t>Base value: 0%</w:t>
            </w:r>
          </w:p>
          <w:p w14:paraId="6589CB14" w14:textId="77777777" w:rsidR="002E0420" w:rsidRPr="005E4194" w:rsidRDefault="002E0420" w:rsidP="002E0420">
            <w:pPr>
              <w:pStyle w:val="TableParagraph"/>
              <w:spacing w:before="86"/>
              <w:ind w:left="107" w:right="103"/>
              <w:rPr>
                <w:bCs/>
                <w:sz w:val="20"/>
                <w:lang w:val="en-GB"/>
              </w:rPr>
            </w:pPr>
            <w:r w:rsidRPr="005E4194">
              <w:rPr>
                <w:bCs/>
                <w:sz w:val="20"/>
                <w:lang w:val="en-GB"/>
              </w:rPr>
              <w:t>Target value: 100%</w:t>
            </w:r>
          </w:p>
          <w:p w14:paraId="7240BB9E" w14:textId="77777777" w:rsidR="002E0420" w:rsidRPr="005E4194" w:rsidRDefault="002E0420" w:rsidP="002E0420">
            <w:pPr>
              <w:pStyle w:val="TableParagraph"/>
              <w:spacing w:before="86"/>
              <w:ind w:left="107" w:right="103"/>
              <w:rPr>
                <w:b/>
                <w:sz w:val="20"/>
                <w:lang w:val="en-GB"/>
              </w:rPr>
            </w:pPr>
            <w:r w:rsidRPr="005E4194">
              <w:rPr>
                <w:bCs/>
                <w:sz w:val="20"/>
                <w:lang w:val="en-GB"/>
              </w:rPr>
              <w:t>Actual value:</w:t>
            </w:r>
          </w:p>
          <w:p w14:paraId="386A982E" w14:textId="77777777" w:rsidR="002E0420" w:rsidRPr="005E4194" w:rsidRDefault="002E0420" w:rsidP="002E0420">
            <w:pPr>
              <w:pStyle w:val="TableParagraph"/>
              <w:spacing w:before="86"/>
              <w:ind w:left="107" w:right="103"/>
              <w:rPr>
                <w:bCs/>
                <w:sz w:val="20"/>
                <w:lang w:val="en-GB"/>
              </w:rPr>
            </w:pPr>
            <w:r w:rsidRPr="005E4194">
              <w:rPr>
                <w:b/>
                <w:sz w:val="20"/>
                <w:lang w:val="en-GB"/>
              </w:rPr>
              <w:t xml:space="preserve">Indicator 3.4: </w:t>
            </w:r>
            <w:r w:rsidRPr="005E4194">
              <w:rPr>
                <w:bCs/>
                <w:sz w:val="20"/>
                <w:lang w:val="en-GB"/>
              </w:rPr>
              <w:t>At least two measures from the action plan of the "Ecoregional Conservation Plan" are implemented in each of the partner countries with reference to the eco- corridors.</w:t>
            </w:r>
          </w:p>
          <w:p w14:paraId="6C5CF93F" w14:textId="77777777" w:rsidR="002E0420" w:rsidRPr="005E4194" w:rsidRDefault="002E0420" w:rsidP="002E0420">
            <w:pPr>
              <w:pStyle w:val="TableParagraph"/>
              <w:spacing w:before="86"/>
              <w:ind w:left="107" w:right="103"/>
              <w:rPr>
                <w:bCs/>
                <w:sz w:val="20"/>
                <w:lang w:val="en-GB"/>
              </w:rPr>
            </w:pPr>
            <w:r w:rsidRPr="005E4194">
              <w:rPr>
                <w:bCs/>
                <w:sz w:val="20"/>
                <w:lang w:val="en-GB"/>
              </w:rPr>
              <w:t>Base value: 0</w:t>
            </w:r>
          </w:p>
          <w:p w14:paraId="45D2CC3D" w14:textId="77777777" w:rsidR="002E0420" w:rsidRPr="005E4194" w:rsidRDefault="002E0420" w:rsidP="002E0420">
            <w:pPr>
              <w:pStyle w:val="TableParagraph"/>
              <w:spacing w:before="86"/>
              <w:ind w:left="107" w:right="103"/>
              <w:rPr>
                <w:bCs/>
                <w:sz w:val="20"/>
                <w:lang w:val="en-GB"/>
              </w:rPr>
            </w:pPr>
            <w:r w:rsidRPr="005E4194">
              <w:rPr>
                <w:bCs/>
                <w:sz w:val="20"/>
                <w:lang w:val="en-GB"/>
              </w:rPr>
              <w:t>Target value: At least 2 measures per country</w:t>
            </w:r>
          </w:p>
          <w:p w14:paraId="7AB377C6" w14:textId="42F21ECB" w:rsidR="002E0420" w:rsidRPr="005E4194" w:rsidRDefault="002E0420" w:rsidP="002E0420">
            <w:pPr>
              <w:pStyle w:val="TableParagraph"/>
              <w:spacing w:before="86"/>
              <w:ind w:left="107" w:right="103"/>
              <w:rPr>
                <w:b/>
                <w:sz w:val="20"/>
                <w:lang w:val="en-GB"/>
              </w:rPr>
            </w:pPr>
            <w:r w:rsidRPr="005E4194">
              <w:rPr>
                <w:bCs/>
                <w:sz w:val="20"/>
                <w:lang w:val="en-GB"/>
              </w:rPr>
              <w:t>Actual value:</w:t>
            </w:r>
          </w:p>
        </w:tc>
        <w:tc>
          <w:tcPr>
            <w:tcW w:w="3402" w:type="dxa"/>
          </w:tcPr>
          <w:p w14:paraId="5BE16ED0" w14:textId="77777777" w:rsidR="002E0420" w:rsidRPr="005E4194" w:rsidRDefault="002E0420" w:rsidP="002E0420">
            <w:pPr>
              <w:pStyle w:val="TableParagraph"/>
              <w:spacing w:before="86"/>
              <w:ind w:left="104" w:right="1030"/>
              <w:rPr>
                <w:sz w:val="20"/>
                <w:lang w:val="en-GB"/>
              </w:rPr>
            </w:pPr>
            <w:r w:rsidRPr="005E4194">
              <w:rPr>
                <w:sz w:val="20"/>
                <w:lang w:val="en-GB"/>
              </w:rPr>
              <w:t>Monitoring reports of community organizations; ECF reporting</w:t>
            </w:r>
          </w:p>
          <w:p w14:paraId="726504EA" w14:textId="77777777" w:rsidR="002E0420" w:rsidRPr="005E4194" w:rsidRDefault="002E0420" w:rsidP="002E0420">
            <w:pPr>
              <w:pStyle w:val="TableParagraph"/>
              <w:spacing w:before="86"/>
              <w:ind w:left="104" w:right="1030"/>
              <w:rPr>
                <w:sz w:val="20"/>
                <w:lang w:val="en-GB"/>
              </w:rPr>
            </w:pPr>
          </w:p>
          <w:p w14:paraId="287A7FAB" w14:textId="77777777" w:rsidR="002E0420" w:rsidRPr="005E4194" w:rsidRDefault="002E0420" w:rsidP="002E0420">
            <w:pPr>
              <w:pStyle w:val="TableParagraph"/>
              <w:spacing w:before="86"/>
              <w:ind w:left="104" w:right="1030"/>
              <w:rPr>
                <w:sz w:val="20"/>
                <w:lang w:val="en-GB"/>
              </w:rPr>
            </w:pPr>
          </w:p>
          <w:p w14:paraId="7E8083EE" w14:textId="77777777" w:rsidR="002E0420" w:rsidRPr="005E4194" w:rsidRDefault="002E0420" w:rsidP="002E0420">
            <w:pPr>
              <w:pStyle w:val="TableParagraph"/>
              <w:spacing w:before="86"/>
              <w:ind w:left="104" w:right="1030"/>
              <w:rPr>
                <w:sz w:val="20"/>
                <w:lang w:val="en-GB"/>
              </w:rPr>
            </w:pPr>
          </w:p>
          <w:p w14:paraId="2352463C" w14:textId="77777777" w:rsidR="002E0420" w:rsidRPr="005E4194" w:rsidRDefault="002E0420" w:rsidP="002E0420">
            <w:pPr>
              <w:pStyle w:val="TableParagraph"/>
              <w:spacing w:before="86"/>
              <w:ind w:left="104" w:right="1030"/>
              <w:rPr>
                <w:sz w:val="20"/>
                <w:lang w:val="en-GB"/>
              </w:rPr>
            </w:pPr>
          </w:p>
          <w:p w14:paraId="19DE10BE" w14:textId="77777777" w:rsidR="00FE5CEB" w:rsidRDefault="00FE5CEB" w:rsidP="002E0420">
            <w:pPr>
              <w:pStyle w:val="TableParagraph"/>
              <w:spacing w:before="86"/>
              <w:ind w:left="104" w:right="1030"/>
              <w:rPr>
                <w:sz w:val="20"/>
                <w:lang w:val="en-GB"/>
              </w:rPr>
            </w:pPr>
          </w:p>
          <w:p w14:paraId="1F88B3F2" w14:textId="77777777" w:rsidR="002E0420" w:rsidRDefault="002E0420" w:rsidP="002E0420">
            <w:pPr>
              <w:pStyle w:val="TableParagraph"/>
              <w:spacing w:before="86"/>
              <w:ind w:left="104" w:right="1030"/>
              <w:rPr>
                <w:sz w:val="20"/>
                <w:lang w:val="en-GB"/>
              </w:rPr>
            </w:pPr>
            <w:r w:rsidRPr="005E4194">
              <w:rPr>
                <w:sz w:val="20"/>
                <w:lang w:val="en-GB"/>
              </w:rPr>
              <w:t>Statutes and register excerpt</w:t>
            </w:r>
          </w:p>
          <w:p w14:paraId="7DD6FF4E" w14:textId="77777777" w:rsidR="002E0420" w:rsidRDefault="002E0420" w:rsidP="002E0420">
            <w:pPr>
              <w:pStyle w:val="TableParagraph"/>
              <w:spacing w:before="86"/>
              <w:ind w:left="104" w:right="1030"/>
              <w:rPr>
                <w:sz w:val="20"/>
                <w:lang w:val="en-GB"/>
              </w:rPr>
            </w:pPr>
          </w:p>
          <w:p w14:paraId="65257412" w14:textId="77777777" w:rsidR="002E0420" w:rsidRDefault="002E0420" w:rsidP="002E0420">
            <w:pPr>
              <w:pStyle w:val="TableParagraph"/>
              <w:spacing w:before="86"/>
              <w:ind w:left="104" w:right="1030"/>
              <w:rPr>
                <w:sz w:val="20"/>
                <w:lang w:val="en-GB"/>
              </w:rPr>
            </w:pPr>
          </w:p>
          <w:p w14:paraId="5C502281" w14:textId="77777777" w:rsidR="002E0420" w:rsidRDefault="002E0420" w:rsidP="002E0420">
            <w:pPr>
              <w:pStyle w:val="TableParagraph"/>
              <w:spacing w:before="86"/>
              <w:ind w:left="104" w:right="1030"/>
              <w:rPr>
                <w:sz w:val="20"/>
                <w:lang w:val="en-GB"/>
              </w:rPr>
            </w:pPr>
          </w:p>
          <w:p w14:paraId="3EB9D2AD" w14:textId="77777777" w:rsidR="002E0420" w:rsidRDefault="002E0420" w:rsidP="002E0420">
            <w:pPr>
              <w:pStyle w:val="TableParagraph"/>
              <w:spacing w:before="86"/>
              <w:ind w:left="104" w:right="1030"/>
              <w:rPr>
                <w:sz w:val="20"/>
                <w:lang w:val="en-GB"/>
              </w:rPr>
            </w:pPr>
          </w:p>
          <w:p w14:paraId="55A577B9" w14:textId="77777777" w:rsidR="002E0420" w:rsidRDefault="002E0420" w:rsidP="002E0420">
            <w:pPr>
              <w:pStyle w:val="TableParagraph"/>
              <w:spacing w:before="86"/>
              <w:ind w:left="104" w:right="1030"/>
              <w:rPr>
                <w:sz w:val="20"/>
                <w:lang w:val="en-GB"/>
              </w:rPr>
            </w:pPr>
          </w:p>
          <w:p w14:paraId="58034C2D" w14:textId="77777777" w:rsidR="002E0420" w:rsidRPr="005E4194" w:rsidRDefault="002E0420" w:rsidP="002E0420">
            <w:pPr>
              <w:pStyle w:val="TableParagraph"/>
              <w:spacing w:before="86"/>
              <w:ind w:left="104" w:right="98"/>
              <w:rPr>
                <w:sz w:val="20"/>
                <w:lang w:val="en-GB"/>
              </w:rPr>
            </w:pPr>
            <w:r w:rsidRPr="005E4194">
              <w:rPr>
                <w:sz w:val="20"/>
                <w:lang w:val="en-GB"/>
              </w:rPr>
              <w:t>Contractual regulations and protocols for the implementation of prevention measures and/or the application of compensation mechanisms</w:t>
            </w:r>
          </w:p>
          <w:p w14:paraId="118E4726" w14:textId="77777777" w:rsidR="002E0420" w:rsidRPr="005E4194" w:rsidRDefault="002E0420" w:rsidP="002E0420">
            <w:pPr>
              <w:pStyle w:val="TableParagraph"/>
              <w:spacing w:before="86"/>
              <w:ind w:left="104" w:right="98"/>
              <w:rPr>
                <w:sz w:val="20"/>
                <w:lang w:val="en-GB"/>
              </w:rPr>
            </w:pPr>
          </w:p>
          <w:p w14:paraId="333AA8AA" w14:textId="77777777" w:rsidR="002E0420" w:rsidRDefault="002E0420" w:rsidP="002E0420">
            <w:pPr>
              <w:pStyle w:val="TableParagraph"/>
              <w:spacing w:before="86"/>
              <w:ind w:left="104" w:right="98"/>
              <w:rPr>
                <w:sz w:val="20"/>
                <w:lang w:val="en-GB"/>
              </w:rPr>
            </w:pPr>
          </w:p>
          <w:p w14:paraId="0594E3FC" w14:textId="77777777" w:rsidR="002E0420" w:rsidRDefault="002E0420" w:rsidP="002E0420">
            <w:pPr>
              <w:pStyle w:val="TableParagraph"/>
              <w:spacing w:before="86"/>
              <w:ind w:left="104" w:right="98"/>
              <w:rPr>
                <w:sz w:val="20"/>
                <w:lang w:val="en-GB"/>
              </w:rPr>
            </w:pPr>
          </w:p>
          <w:p w14:paraId="5206F119" w14:textId="6C654F02" w:rsidR="002E0420" w:rsidRPr="005E4194" w:rsidRDefault="002E0420" w:rsidP="002E0420">
            <w:pPr>
              <w:pStyle w:val="TableParagraph"/>
              <w:spacing w:before="86"/>
              <w:ind w:left="104" w:right="98"/>
              <w:rPr>
                <w:sz w:val="20"/>
                <w:lang w:val="en-GB"/>
              </w:rPr>
            </w:pPr>
            <w:r w:rsidRPr="005E4194">
              <w:rPr>
                <w:sz w:val="20"/>
                <w:lang w:val="en-GB"/>
              </w:rPr>
              <w:t>Reporting ECF; MoU with partner governments</w:t>
            </w:r>
          </w:p>
        </w:tc>
      </w:tr>
      <w:tr w:rsidR="002E0420" w:rsidRPr="005E4194" w14:paraId="778F239E" w14:textId="77777777" w:rsidTr="002E0420">
        <w:trPr>
          <w:cantSplit/>
        </w:trPr>
        <w:tc>
          <w:tcPr>
            <w:tcW w:w="2127" w:type="dxa"/>
          </w:tcPr>
          <w:p w14:paraId="14467DD2" w14:textId="595C8ADB" w:rsidR="002E0420" w:rsidRPr="005E4194" w:rsidRDefault="002E0420" w:rsidP="002E0420">
            <w:pPr>
              <w:pStyle w:val="TableParagraph"/>
              <w:spacing w:before="60"/>
              <w:ind w:left="107" w:right="220"/>
              <w:rPr>
                <w:sz w:val="20"/>
                <w:u w:val="single"/>
                <w:lang w:val="en-GB"/>
              </w:rPr>
            </w:pPr>
            <w:r w:rsidRPr="005E4194">
              <w:rPr>
                <w:sz w:val="20"/>
                <w:u w:val="single"/>
                <w:lang w:val="en-GB"/>
              </w:rPr>
              <w:lastRenderedPageBreak/>
              <w:t xml:space="preserve">Output 4: </w:t>
            </w:r>
            <w:r w:rsidRPr="005E4194">
              <w:rPr>
                <w:sz w:val="20"/>
                <w:lang w:val="en-GB"/>
              </w:rPr>
              <w:t>A sustainable and results- oriented financing mechanism for the creation of eco-corridors is developed and functional, including a robust monitoring concept.</w:t>
            </w:r>
          </w:p>
        </w:tc>
        <w:tc>
          <w:tcPr>
            <w:tcW w:w="4110" w:type="dxa"/>
          </w:tcPr>
          <w:p w14:paraId="4E47E35A" w14:textId="77777777" w:rsidR="002E0420" w:rsidRPr="005E4194" w:rsidRDefault="002E0420" w:rsidP="002E0420">
            <w:pPr>
              <w:pStyle w:val="TableParagraph"/>
              <w:spacing w:before="86"/>
              <w:ind w:left="107" w:right="103"/>
              <w:rPr>
                <w:bCs/>
                <w:sz w:val="20"/>
                <w:lang w:val="en-GB"/>
              </w:rPr>
            </w:pPr>
            <w:r w:rsidRPr="005E4194">
              <w:rPr>
                <w:b/>
                <w:sz w:val="20"/>
                <w:lang w:val="en-GB"/>
              </w:rPr>
              <w:t xml:space="preserve">Indicator 4.1: </w:t>
            </w:r>
            <w:r w:rsidRPr="005E4194">
              <w:rPr>
                <w:bCs/>
                <w:sz w:val="20"/>
                <w:lang w:val="en-GB"/>
              </w:rPr>
              <w:t>At least 50% of the communities succeed in raising additional funds from other sources.</w:t>
            </w:r>
          </w:p>
          <w:p w14:paraId="36E9CDD6" w14:textId="77777777" w:rsidR="002E0420" w:rsidRPr="005E4194" w:rsidRDefault="002E0420" w:rsidP="002E0420">
            <w:pPr>
              <w:pStyle w:val="TableParagraph"/>
              <w:spacing w:before="86"/>
              <w:ind w:left="107" w:right="103"/>
              <w:rPr>
                <w:bCs/>
                <w:sz w:val="20"/>
                <w:lang w:val="en-GB"/>
              </w:rPr>
            </w:pPr>
            <w:r w:rsidRPr="005E4194">
              <w:rPr>
                <w:bCs/>
                <w:sz w:val="20"/>
                <w:lang w:val="en-GB"/>
              </w:rPr>
              <w:t>Base value: 0%</w:t>
            </w:r>
          </w:p>
          <w:p w14:paraId="428A51ED" w14:textId="77777777" w:rsidR="002E0420" w:rsidRPr="005E4194" w:rsidRDefault="002E0420" w:rsidP="002E0420">
            <w:pPr>
              <w:pStyle w:val="TableParagraph"/>
              <w:spacing w:before="86"/>
              <w:ind w:left="107" w:right="103"/>
              <w:rPr>
                <w:bCs/>
                <w:sz w:val="20"/>
                <w:lang w:val="en-GB"/>
              </w:rPr>
            </w:pPr>
            <w:r w:rsidRPr="005E4194">
              <w:rPr>
                <w:bCs/>
                <w:sz w:val="20"/>
                <w:lang w:val="en-GB"/>
              </w:rPr>
              <w:t xml:space="preserve">Target value: 50% </w:t>
            </w:r>
          </w:p>
          <w:p w14:paraId="4F75BA01" w14:textId="77777777" w:rsidR="002E0420" w:rsidRPr="005E4194" w:rsidRDefault="002E0420" w:rsidP="002E0420">
            <w:pPr>
              <w:pStyle w:val="TableParagraph"/>
              <w:spacing w:before="86"/>
              <w:ind w:left="107" w:right="103"/>
              <w:rPr>
                <w:bCs/>
                <w:sz w:val="20"/>
                <w:lang w:val="en-GB"/>
              </w:rPr>
            </w:pPr>
            <w:r w:rsidRPr="005E4194">
              <w:rPr>
                <w:bCs/>
                <w:sz w:val="20"/>
                <w:lang w:val="en-GB"/>
              </w:rPr>
              <w:t>Actual value:</w:t>
            </w:r>
          </w:p>
          <w:p w14:paraId="726D8816" w14:textId="77777777" w:rsidR="002E0420" w:rsidRPr="005E4194" w:rsidRDefault="002E0420" w:rsidP="002E0420">
            <w:pPr>
              <w:pStyle w:val="TableParagraph"/>
              <w:spacing w:before="86"/>
              <w:ind w:left="107" w:right="103"/>
              <w:rPr>
                <w:bCs/>
                <w:sz w:val="20"/>
                <w:lang w:val="en-GB"/>
              </w:rPr>
            </w:pPr>
            <w:r w:rsidRPr="005E4194">
              <w:rPr>
                <w:b/>
                <w:sz w:val="20"/>
                <w:lang w:val="en-GB"/>
              </w:rPr>
              <w:t xml:space="preserve">Indicator 4.2: </w:t>
            </w:r>
            <w:r w:rsidRPr="005E4194">
              <w:rPr>
                <w:bCs/>
                <w:sz w:val="20"/>
                <w:lang w:val="en-GB"/>
              </w:rPr>
              <w:t>Number of other donors who contribute to the "Eco-Corridor Fund" (ECF) in addition to the German development cooperation.</w:t>
            </w:r>
          </w:p>
          <w:p w14:paraId="6F0A9805" w14:textId="77777777" w:rsidR="002E0420" w:rsidRPr="005E4194" w:rsidRDefault="002E0420" w:rsidP="002E0420">
            <w:pPr>
              <w:pStyle w:val="TableParagraph"/>
              <w:spacing w:before="86"/>
              <w:ind w:left="107" w:right="103"/>
              <w:rPr>
                <w:bCs/>
                <w:sz w:val="20"/>
                <w:lang w:val="en-GB"/>
              </w:rPr>
            </w:pPr>
            <w:r w:rsidRPr="005E4194">
              <w:rPr>
                <w:bCs/>
                <w:sz w:val="20"/>
                <w:lang w:val="en-GB"/>
              </w:rPr>
              <w:t>Base value: 1</w:t>
            </w:r>
          </w:p>
          <w:p w14:paraId="0476E48B" w14:textId="77777777" w:rsidR="002E0420" w:rsidRPr="005E4194" w:rsidRDefault="002E0420" w:rsidP="002E0420">
            <w:pPr>
              <w:pStyle w:val="TableParagraph"/>
              <w:spacing w:before="86"/>
              <w:ind w:left="107" w:right="103"/>
              <w:rPr>
                <w:bCs/>
                <w:sz w:val="20"/>
                <w:lang w:val="en-GB"/>
              </w:rPr>
            </w:pPr>
            <w:r w:rsidRPr="005E4194">
              <w:rPr>
                <w:bCs/>
                <w:sz w:val="20"/>
                <w:lang w:val="en-GB"/>
              </w:rPr>
              <w:t xml:space="preserve">Target value: 3 </w:t>
            </w:r>
          </w:p>
          <w:p w14:paraId="602A4B30" w14:textId="77777777" w:rsidR="002E0420" w:rsidRPr="005E4194" w:rsidRDefault="002E0420" w:rsidP="002E0420">
            <w:pPr>
              <w:pStyle w:val="TableParagraph"/>
              <w:spacing w:before="86"/>
              <w:ind w:left="107" w:right="103"/>
              <w:rPr>
                <w:bCs/>
                <w:sz w:val="20"/>
                <w:lang w:val="en-GB"/>
              </w:rPr>
            </w:pPr>
            <w:r w:rsidRPr="005E4194">
              <w:rPr>
                <w:bCs/>
                <w:sz w:val="20"/>
                <w:lang w:val="en-GB"/>
              </w:rPr>
              <w:t>Actual value:</w:t>
            </w:r>
          </w:p>
          <w:p w14:paraId="51934E19" w14:textId="626AB424" w:rsidR="002E0420" w:rsidRPr="005E4194" w:rsidRDefault="002E0420" w:rsidP="002E0420">
            <w:pPr>
              <w:pStyle w:val="TableParagraph"/>
              <w:spacing w:before="86"/>
              <w:ind w:left="107" w:right="103"/>
              <w:rPr>
                <w:bCs/>
                <w:sz w:val="20"/>
                <w:lang w:val="en-GB"/>
              </w:rPr>
            </w:pPr>
            <w:r w:rsidRPr="005E4194">
              <w:rPr>
                <w:b/>
                <w:sz w:val="20"/>
                <w:lang w:val="en-GB"/>
              </w:rPr>
              <w:t xml:space="preserve">Indicator 4.3: </w:t>
            </w:r>
            <w:r w:rsidRPr="005E4194">
              <w:rPr>
                <w:bCs/>
                <w:sz w:val="20"/>
                <w:lang w:val="en-GB"/>
              </w:rPr>
              <w:t xml:space="preserve">A standardized </w:t>
            </w:r>
            <w:r w:rsidR="009577C8" w:rsidRPr="005E4194">
              <w:rPr>
                <w:bCs/>
                <w:sz w:val="20"/>
                <w:lang w:val="en-GB"/>
              </w:rPr>
              <w:t>catalogue</w:t>
            </w:r>
            <w:r w:rsidRPr="005E4194">
              <w:rPr>
                <w:bCs/>
                <w:sz w:val="20"/>
                <w:lang w:val="en-GB"/>
              </w:rPr>
              <w:t xml:space="preserve"> of measures as well as the payment modalities for ecosystem services have been agreed and are publicly available.</w:t>
            </w:r>
          </w:p>
          <w:p w14:paraId="1B27F0DF" w14:textId="77777777" w:rsidR="002E0420" w:rsidRPr="005E4194" w:rsidRDefault="002E0420" w:rsidP="002E0420">
            <w:pPr>
              <w:pStyle w:val="TableParagraph"/>
              <w:spacing w:before="86"/>
              <w:ind w:left="107" w:right="103"/>
              <w:rPr>
                <w:bCs/>
                <w:sz w:val="20"/>
                <w:lang w:val="en-GB"/>
              </w:rPr>
            </w:pPr>
            <w:r w:rsidRPr="005E4194">
              <w:rPr>
                <w:bCs/>
                <w:sz w:val="20"/>
                <w:lang w:val="en-GB"/>
              </w:rPr>
              <w:t xml:space="preserve">Base value: </w:t>
            </w:r>
            <w:proofErr w:type="spellStart"/>
            <w:r w:rsidRPr="005E4194">
              <w:rPr>
                <w:bCs/>
                <w:sz w:val="20"/>
                <w:lang w:val="en-GB"/>
              </w:rPr>
              <w:t>n.r.</w:t>
            </w:r>
            <w:proofErr w:type="spellEnd"/>
          </w:p>
          <w:p w14:paraId="6650620B" w14:textId="77777777" w:rsidR="002E0420" w:rsidRPr="005E4194" w:rsidRDefault="002E0420" w:rsidP="002E0420">
            <w:pPr>
              <w:pStyle w:val="TableParagraph"/>
              <w:spacing w:before="86"/>
              <w:ind w:left="107" w:right="103"/>
              <w:rPr>
                <w:bCs/>
                <w:sz w:val="20"/>
                <w:lang w:val="en-GB"/>
              </w:rPr>
            </w:pPr>
            <w:r w:rsidRPr="005E4194">
              <w:rPr>
                <w:bCs/>
                <w:sz w:val="20"/>
                <w:lang w:val="en-GB"/>
              </w:rPr>
              <w:t>Target value: Public access guaranteed (e.g. via webpage)</w:t>
            </w:r>
          </w:p>
          <w:p w14:paraId="34CE2154" w14:textId="77777777" w:rsidR="002E0420" w:rsidRPr="005E4194" w:rsidRDefault="002E0420" w:rsidP="002E0420">
            <w:pPr>
              <w:pStyle w:val="TableParagraph"/>
              <w:spacing w:before="86"/>
              <w:ind w:left="107" w:right="103"/>
              <w:rPr>
                <w:bCs/>
                <w:sz w:val="20"/>
                <w:lang w:val="en-GB"/>
              </w:rPr>
            </w:pPr>
            <w:r w:rsidRPr="005E4194">
              <w:rPr>
                <w:bCs/>
                <w:sz w:val="20"/>
                <w:lang w:val="en-GB"/>
              </w:rPr>
              <w:t>Actual value:</w:t>
            </w:r>
          </w:p>
          <w:p w14:paraId="62E16B7B" w14:textId="77777777" w:rsidR="002E0420" w:rsidRPr="005E4194" w:rsidRDefault="002E0420" w:rsidP="002E0420">
            <w:pPr>
              <w:pStyle w:val="TableParagraph"/>
              <w:spacing w:before="86"/>
              <w:ind w:left="107" w:right="103"/>
              <w:rPr>
                <w:bCs/>
                <w:sz w:val="20"/>
                <w:lang w:val="en-GB"/>
              </w:rPr>
            </w:pPr>
            <w:r w:rsidRPr="005E4194">
              <w:rPr>
                <w:b/>
                <w:sz w:val="20"/>
                <w:lang w:val="en-GB"/>
              </w:rPr>
              <w:t xml:space="preserve">Indicator 4.4: </w:t>
            </w:r>
            <w:r w:rsidRPr="005E4194">
              <w:rPr>
                <w:bCs/>
                <w:sz w:val="20"/>
                <w:lang w:val="en-GB"/>
              </w:rPr>
              <w:t>At least 80% of community organizations submit monitoring reports, including financial reports, on time.</w:t>
            </w:r>
          </w:p>
          <w:p w14:paraId="7CE530F6" w14:textId="77777777" w:rsidR="002E0420" w:rsidRPr="005E4194" w:rsidRDefault="002E0420" w:rsidP="002E0420">
            <w:pPr>
              <w:pStyle w:val="TableParagraph"/>
              <w:spacing w:before="86"/>
              <w:ind w:left="107" w:right="103"/>
              <w:rPr>
                <w:bCs/>
                <w:sz w:val="20"/>
                <w:lang w:val="en-GB"/>
              </w:rPr>
            </w:pPr>
            <w:r w:rsidRPr="005E4194">
              <w:rPr>
                <w:bCs/>
                <w:sz w:val="20"/>
                <w:lang w:val="en-GB"/>
              </w:rPr>
              <w:t>Base value: 0%</w:t>
            </w:r>
          </w:p>
          <w:p w14:paraId="7F94410E" w14:textId="77777777" w:rsidR="002E0420" w:rsidRPr="005E4194" w:rsidRDefault="002E0420" w:rsidP="002E0420">
            <w:pPr>
              <w:pStyle w:val="TableParagraph"/>
              <w:spacing w:before="86"/>
              <w:ind w:left="107" w:right="103"/>
              <w:rPr>
                <w:bCs/>
                <w:sz w:val="20"/>
                <w:lang w:val="en-GB"/>
              </w:rPr>
            </w:pPr>
            <w:r w:rsidRPr="005E4194">
              <w:rPr>
                <w:bCs/>
                <w:sz w:val="20"/>
                <w:lang w:val="en-GB"/>
              </w:rPr>
              <w:t xml:space="preserve">Target value: 80%. </w:t>
            </w:r>
          </w:p>
          <w:p w14:paraId="6F55AF96" w14:textId="7590A14E" w:rsidR="002E0420" w:rsidRPr="005E4194" w:rsidRDefault="002E0420" w:rsidP="002E0420">
            <w:pPr>
              <w:pStyle w:val="TableParagraph"/>
              <w:spacing w:before="86"/>
              <w:ind w:left="107" w:right="103"/>
              <w:rPr>
                <w:b/>
                <w:sz w:val="20"/>
                <w:lang w:val="en-GB"/>
              </w:rPr>
            </w:pPr>
            <w:r w:rsidRPr="005E4194">
              <w:rPr>
                <w:bCs/>
                <w:sz w:val="20"/>
                <w:lang w:val="en-GB"/>
              </w:rPr>
              <w:t>Actual value:</w:t>
            </w:r>
          </w:p>
        </w:tc>
        <w:tc>
          <w:tcPr>
            <w:tcW w:w="3402" w:type="dxa"/>
          </w:tcPr>
          <w:p w14:paraId="48892AD7" w14:textId="77777777" w:rsidR="002E0420" w:rsidRPr="005E4194" w:rsidRDefault="002E0420" w:rsidP="002E0420">
            <w:pPr>
              <w:pStyle w:val="TableParagraph"/>
              <w:spacing w:before="86"/>
              <w:ind w:left="104" w:right="98"/>
              <w:rPr>
                <w:sz w:val="20"/>
                <w:lang w:val="en-GB"/>
              </w:rPr>
            </w:pPr>
            <w:r w:rsidRPr="005E4194">
              <w:rPr>
                <w:sz w:val="20"/>
                <w:lang w:val="en-GB"/>
              </w:rPr>
              <w:t>Monitoring reports of community organizations; ECF reporting</w:t>
            </w:r>
          </w:p>
          <w:p w14:paraId="513D5D89" w14:textId="77777777" w:rsidR="002E0420" w:rsidRPr="005E4194" w:rsidRDefault="002E0420" w:rsidP="002E0420">
            <w:pPr>
              <w:pStyle w:val="TableParagraph"/>
              <w:spacing w:before="86"/>
              <w:ind w:left="104" w:right="98"/>
              <w:rPr>
                <w:sz w:val="20"/>
                <w:lang w:val="en-GB"/>
              </w:rPr>
            </w:pPr>
          </w:p>
          <w:p w14:paraId="3A3A2C08" w14:textId="77777777" w:rsidR="002E0420" w:rsidRPr="005E4194" w:rsidRDefault="002E0420" w:rsidP="002E0420">
            <w:pPr>
              <w:pStyle w:val="TableParagraph"/>
              <w:spacing w:before="86"/>
              <w:ind w:left="104" w:right="98"/>
              <w:rPr>
                <w:sz w:val="20"/>
                <w:lang w:val="en-GB"/>
              </w:rPr>
            </w:pPr>
          </w:p>
          <w:p w14:paraId="64B811E2" w14:textId="77777777" w:rsidR="002E0420" w:rsidRPr="005E4194" w:rsidRDefault="002E0420" w:rsidP="002E0420">
            <w:pPr>
              <w:pStyle w:val="TableParagraph"/>
              <w:spacing w:before="86"/>
              <w:ind w:left="104" w:right="98"/>
              <w:rPr>
                <w:sz w:val="20"/>
                <w:lang w:val="en-GB"/>
              </w:rPr>
            </w:pPr>
          </w:p>
          <w:p w14:paraId="04930949" w14:textId="77777777" w:rsidR="002E0420" w:rsidRPr="005E4194" w:rsidRDefault="002E0420" w:rsidP="002E0420">
            <w:pPr>
              <w:pStyle w:val="TableParagraph"/>
              <w:spacing w:before="86"/>
              <w:ind w:left="104" w:right="98"/>
              <w:rPr>
                <w:sz w:val="20"/>
                <w:lang w:val="en-GB"/>
              </w:rPr>
            </w:pPr>
            <w:r w:rsidRPr="005E4194">
              <w:rPr>
                <w:sz w:val="20"/>
                <w:lang w:val="en-GB"/>
              </w:rPr>
              <w:t>ECF reporting; cooperation agreements with other donors</w:t>
            </w:r>
          </w:p>
          <w:p w14:paraId="17D7E481" w14:textId="77777777" w:rsidR="002E0420" w:rsidRPr="005E4194" w:rsidRDefault="002E0420" w:rsidP="002E0420">
            <w:pPr>
              <w:pStyle w:val="TableParagraph"/>
              <w:spacing w:before="86"/>
              <w:ind w:left="104" w:right="98"/>
              <w:rPr>
                <w:sz w:val="20"/>
                <w:lang w:val="en-GB"/>
              </w:rPr>
            </w:pPr>
          </w:p>
          <w:p w14:paraId="5065D811" w14:textId="77777777" w:rsidR="002E0420" w:rsidRPr="005E4194" w:rsidRDefault="002E0420" w:rsidP="002E0420">
            <w:pPr>
              <w:pStyle w:val="TableParagraph"/>
              <w:spacing w:before="86"/>
              <w:ind w:left="104" w:right="98"/>
              <w:rPr>
                <w:sz w:val="20"/>
                <w:lang w:val="en-GB"/>
              </w:rPr>
            </w:pPr>
          </w:p>
          <w:p w14:paraId="6E1EEEA5" w14:textId="77777777" w:rsidR="002E0420" w:rsidRPr="005E4194" w:rsidRDefault="002E0420" w:rsidP="002E0420">
            <w:pPr>
              <w:pStyle w:val="TableParagraph"/>
              <w:spacing w:before="86"/>
              <w:ind w:left="104" w:right="98"/>
              <w:rPr>
                <w:sz w:val="20"/>
                <w:lang w:val="en-GB"/>
              </w:rPr>
            </w:pPr>
          </w:p>
          <w:p w14:paraId="33B6346A" w14:textId="77777777" w:rsidR="002E0420" w:rsidRPr="005E4194" w:rsidRDefault="002E0420" w:rsidP="002E0420">
            <w:pPr>
              <w:pStyle w:val="TableParagraph"/>
              <w:spacing w:before="86"/>
              <w:ind w:left="104" w:right="98"/>
              <w:rPr>
                <w:sz w:val="20"/>
                <w:lang w:val="en-GB"/>
              </w:rPr>
            </w:pPr>
          </w:p>
          <w:p w14:paraId="7005A5BD" w14:textId="77777777" w:rsidR="002E0420" w:rsidRPr="005E4194" w:rsidRDefault="002E0420" w:rsidP="002E0420">
            <w:pPr>
              <w:pStyle w:val="TableParagraph"/>
              <w:spacing w:before="86"/>
              <w:ind w:left="104" w:right="98"/>
              <w:rPr>
                <w:sz w:val="20"/>
                <w:lang w:val="en-GB"/>
              </w:rPr>
            </w:pPr>
          </w:p>
          <w:p w14:paraId="23B43EB2" w14:textId="77777777" w:rsidR="002E0420" w:rsidRPr="005E4194" w:rsidRDefault="002E0420" w:rsidP="002E0420">
            <w:pPr>
              <w:pStyle w:val="TableParagraph"/>
              <w:spacing w:before="86"/>
              <w:ind w:left="104" w:right="98"/>
              <w:rPr>
                <w:sz w:val="20"/>
                <w:lang w:val="en-GB"/>
              </w:rPr>
            </w:pPr>
            <w:r w:rsidRPr="005E4194">
              <w:rPr>
                <w:sz w:val="20"/>
                <w:lang w:val="en-GB"/>
              </w:rPr>
              <w:t>Webpage of the ECF</w:t>
            </w:r>
          </w:p>
          <w:p w14:paraId="54D5F008" w14:textId="77777777" w:rsidR="002E0420" w:rsidRPr="005E4194" w:rsidRDefault="002E0420" w:rsidP="002E0420">
            <w:pPr>
              <w:pStyle w:val="TableParagraph"/>
              <w:spacing w:before="86"/>
              <w:ind w:left="104" w:right="98"/>
              <w:rPr>
                <w:sz w:val="20"/>
                <w:lang w:val="en-GB"/>
              </w:rPr>
            </w:pPr>
          </w:p>
          <w:p w14:paraId="2E6633AE" w14:textId="77777777" w:rsidR="002E0420" w:rsidRPr="005E4194" w:rsidRDefault="002E0420" w:rsidP="002E0420">
            <w:pPr>
              <w:pStyle w:val="TableParagraph"/>
              <w:spacing w:before="86"/>
              <w:ind w:left="104" w:right="98"/>
              <w:rPr>
                <w:sz w:val="20"/>
                <w:lang w:val="en-GB"/>
              </w:rPr>
            </w:pPr>
          </w:p>
          <w:p w14:paraId="21D96CB6" w14:textId="77777777" w:rsidR="002E0420" w:rsidRPr="005E4194" w:rsidRDefault="002E0420" w:rsidP="002E0420">
            <w:pPr>
              <w:pStyle w:val="TableParagraph"/>
              <w:spacing w:before="86"/>
              <w:ind w:left="104" w:right="98"/>
              <w:rPr>
                <w:sz w:val="20"/>
                <w:lang w:val="en-GB"/>
              </w:rPr>
            </w:pPr>
          </w:p>
          <w:p w14:paraId="2D2C3512" w14:textId="77777777" w:rsidR="002E0420" w:rsidRPr="005E4194" w:rsidRDefault="002E0420" w:rsidP="002E0420">
            <w:pPr>
              <w:pStyle w:val="TableParagraph"/>
              <w:spacing w:before="86"/>
              <w:ind w:left="104" w:right="98"/>
              <w:rPr>
                <w:sz w:val="20"/>
                <w:lang w:val="en-GB"/>
              </w:rPr>
            </w:pPr>
          </w:p>
          <w:p w14:paraId="13FCBACD" w14:textId="77777777" w:rsidR="002E0420" w:rsidRPr="005E4194" w:rsidRDefault="002E0420" w:rsidP="002E0420">
            <w:pPr>
              <w:pStyle w:val="TableParagraph"/>
              <w:spacing w:before="86"/>
              <w:ind w:left="104" w:right="98"/>
              <w:rPr>
                <w:sz w:val="20"/>
                <w:lang w:val="en-GB"/>
              </w:rPr>
            </w:pPr>
          </w:p>
          <w:p w14:paraId="6196F3FB" w14:textId="77777777" w:rsidR="002E0420" w:rsidRPr="005E4194" w:rsidRDefault="002E0420" w:rsidP="002E0420">
            <w:pPr>
              <w:pStyle w:val="TableParagraph"/>
              <w:spacing w:before="86"/>
              <w:ind w:left="104" w:right="98"/>
              <w:rPr>
                <w:sz w:val="20"/>
                <w:lang w:val="en-GB"/>
              </w:rPr>
            </w:pPr>
          </w:p>
          <w:p w14:paraId="453E0694" w14:textId="771AD626" w:rsidR="002E0420" w:rsidRPr="005E4194" w:rsidRDefault="002E0420" w:rsidP="002E0420">
            <w:pPr>
              <w:pStyle w:val="TableParagraph"/>
              <w:spacing w:before="86"/>
              <w:ind w:left="104" w:right="1030"/>
              <w:rPr>
                <w:sz w:val="20"/>
                <w:lang w:val="en-GB"/>
              </w:rPr>
            </w:pPr>
            <w:r w:rsidRPr="005E4194">
              <w:rPr>
                <w:sz w:val="20"/>
                <w:lang w:val="en-GB"/>
              </w:rPr>
              <w:t>Monitoring reports of community organizations; ECF reporting</w:t>
            </w:r>
          </w:p>
        </w:tc>
      </w:tr>
    </w:tbl>
    <w:p w14:paraId="7A550152" w14:textId="57DCC0B4" w:rsidR="002E0420" w:rsidRPr="002E0420" w:rsidRDefault="002E0420" w:rsidP="0023175A">
      <w:pPr>
        <w:ind w:right="300"/>
        <w:rPr>
          <w:lang w:val="en-GB"/>
        </w:rPr>
      </w:pPr>
      <w:r>
        <w:rPr>
          <w:lang w:val="en-GB"/>
        </w:rPr>
        <w:t xml:space="preserve">During </w:t>
      </w:r>
      <w:r w:rsidR="00FE5CEB">
        <w:rPr>
          <w:lang w:val="en-GB"/>
        </w:rPr>
        <w:t>t</w:t>
      </w:r>
      <w:r w:rsidRPr="005E4194">
        <w:rPr>
          <w:lang w:val="en-GB"/>
        </w:rPr>
        <w:t xml:space="preserve">he ECF </w:t>
      </w:r>
      <w:r>
        <w:rPr>
          <w:lang w:val="en-GB"/>
        </w:rPr>
        <w:t xml:space="preserve">II, </w:t>
      </w:r>
      <w:r w:rsidRPr="002E0420">
        <w:rPr>
          <w:lang w:val="en-GB"/>
        </w:rPr>
        <w:t>WWF</w:t>
      </w:r>
      <w:r>
        <w:rPr>
          <w:lang w:val="en-GB"/>
        </w:rPr>
        <w:t xml:space="preserve">, with the support of the </w:t>
      </w:r>
      <w:r w:rsidR="00FE5CEB">
        <w:rPr>
          <w:lang w:val="en-GB"/>
        </w:rPr>
        <w:t>Consultant</w:t>
      </w:r>
      <w:r>
        <w:rPr>
          <w:lang w:val="en-GB"/>
        </w:rPr>
        <w:t>,</w:t>
      </w:r>
      <w:r w:rsidRPr="002E0420">
        <w:rPr>
          <w:lang w:val="en-GB"/>
        </w:rPr>
        <w:t xml:space="preserve"> </w:t>
      </w:r>
      <w:r>
        <w:rPr>
          <w:lang w:val="en-GB"/>
        </w:rPr>
        <w:t>is</w:t>
      </w:r>
      <w:r w:rsidRPr="002E0420">
        <w:rPr>
          <w:lang w:val="en-GB"/>
        </w:rPr>
        <w:t xml:space="preserve"> develop</w:t>
      </w:r>
      <w:r>
        <w:rPr>
          <w:lang w:val="en-GB"/>
        </w:rPr>
        <w:t>ing</w:t>
      </w:r>
      <w:r w:rsidRPr="002E0420">
        <w:rPr>
          <w:lang w:val="en-GB"/>
        </w:rPr>
        <w:t xml:space="preserve"> and implement</w:t>
      </w:r>
      <w:r>
        <w:rPr>
          <w:lang w:val="en-GB"/>
        </w:rPr>
        <w:t>ing</w:t>
      </w:r>
      <w:r w:rsidRPr="002E0420">
        <w:rPr>
          <w:lang w:val="en-GB"/>
        </w:rPr>
        <w:t xml:space="preserve"> a robust monitoring concept for the wider area (corridor) of the concluded Community Conservation Agreements </w:t>
      </w:r>
      <w:r w:rsidR="00FE5CEB">
        <w:rPr>
          <w:lang w:val="en-GB"/>
        </w:rPr>
        <w:t>d</w:t>
      </w:r>
      <w:r>
        <w:rPr>
          <w:lang w:val="en-GB"/>
        </w:rPr>
        <w:t xml:space="preserve">uring </w:t>
      </w:r>
      <w:r w:rsidRPr="002E0420">
        <w:rPr>
          <w:lang w:val="en-GB"/>
        </w:rPr>
        <w:t>ECF I and ECF II</w:t>
      </w:r>
      <w:r w:rsidR="00BC72B5">
        <w:rPr>
          <w:lang w:val="en-GB"/>
        </w:rPr>
        <w:t xml:space="preserve"> that would be compatible with the existing and future national monitoring systems</w:t>
      </w:r>
      <w:r w:rsidRPr="002E0420">
        <w:rPr>
          <w:lang w:val="en-GB"/>
        </w:rPr>
        <w:t>.</w:t>
      </w:r>
      <w:r>
        <w:rPr>
          <w:lang w:val="en-GB"/>
        </w:rPr>
        <w:t xml:space="preserve"> This means that the indicators for both phases of the ECF need to be included.</w:t>
      </w:r>
      <w:r w:rsidRPr="002E0420">
        <w:rPr>
          <w:lang w:val="en-GB"/>
        </w:rPr>
        <w:t xml:space="preserve"> This concept will include the monitoring of ecological as well as socio-economic data:</w:t>
      </w:r>
    </w:p>
    <w:p w14:paraId="2A20A259" w14:textId="0F4C6AF1" w:rsidR="002E0420" w:rsidRPr="002E0420" w:rsidRDefault="002E0420" w:rsidP="0023175A">
      <w:pPr>
        <w:pStyle w:val="Odstavekseznama"/>
        <w:numPr>
          <w:ilvl w:val="0"/>
          <w:numId w:val="18"/>
        </w:numPr>
        <w:spacing w:before="0" w:after="0"/>
        <w:ind w:right="300"/>
        <w:rPr>
          <w:lang w:val="en-GB"/>
        </w:rPr>
      </w:pPr>
      <w:r w:rsidRPr="002E0420">
        <w:rPr>
          <w:lang w:val="en-GB"/>
        </w:rPr>
        <w:t>Adherence to agreed land use by communities based on the Community Conservation Agreements,</w:t>
      </w:r>
    </w:p>
    <w:p w14:paraId="4100F80A" w14:textId="4A61399F" w:rsidR="002E0420" w:rsidRPr="002E0420" w:rsidRDefault="002E0420" w:rsidP="0023175A">
      <w:pPr>
        <w:pStyle w:val="Odstavekseznama"/>
        <w:numPr>
          <w:ilvl w:val="0"/>
          <w:numId w:val="18"/>
        </w:numPr>
        <w:spacing w:before="0" w:after="0"/>
        <w:ind w:right="300"/>
        <w:rPr>
          <w:lang w:val="en-GB"/>
        </w:rPr>
      </w:pPr>
      <w:r w:rsidRPr="002E0420">
        <w:rPr>
          <w:lang w:val="en-GB"/>
        </w:rPr>
        <w:t>Land cover and land use changes,</w:t>
      </w:r>
    </w:p>
    <w:p w14:paraId="5D386AF4" w14:textId="719C9277" w:rsidR="002E0420" w:rsidRPr="002E0420" w:rsidRDefault="002E0420" w:rsidP="0023175A">
      <w:pPr>
        <w:pStyle w:val="Odstavekseznama"/>
        <w:numPr>
          <w:ilvl w:val="0"/>
          <w:numId w:val="18"/>
        </w:numPr>
        <w:spacing w:before="0" w:after="0"/>
        <w:ind w:right="300"/>
        <w:rPr>
          <w:lang w:val="en-GB"/>
        </w:rPr>
      </w:pPr>
      <w:r w:rsidRPr="002E0420">
        <w:rPr>
          <w:lang w:val="en-GB"/>
        </w:rPr>
        <w:t>Range and population numbers of relevant indicator species in the relevant ecological corridors,</w:t>
      </w:r>
    </w:p>
    <w:p w14:paraId="586BEBE1" w14:textId="60AD6D37" w:rsidR="002E0420" w:rsidRPr="002E0420" w:rsidRDefault="002E0420" w:rsidP="0023175A">
      <w:pPr>
        <w:pStyle w:val="Odstavekseznama"/>
        <w:numPr>
          <w:ilvl w:val="0"/>
          <w:numId w:val="18"/>
        </w:numPr>
        <w:spacing w:before="0" w:after="0"/>
        <w:ind w:right="300"/>
        <w:rPr>
          <w:lang w:val="en-GB"/>
        </w:rPr>
      </w:pPr>
      <w:r w:rsidRPr="002E0420">
        <w:rPr>
          <w:lang w:val="en-GB"/>
        </w:rPr>
        <w:t>Development of livelihood / economic benefits in target communities.</w:t>
      </w:r>
    </w:p>
    <w:p w14:paraId="3F44FD64" w14:textId="4CB97F37" w:rsidR="002E0420" w:rsidRPr="002E0420" w:rsidRDefault="007C1ABE" w:rsidP="0023175A">
      <w:pPr>
        <w:ind w:right="300"/>
        <w:rPr>
          <w:lang w:val="en-GB"/>
        </w:rPr>
      </w:pPr>
      <w:r w:rsidRPr="005E4194">
        <w:rPr>
          <w:lang w:val="en-GB"/>
        </w:rPr>
        <w:t>The ECF 2 has to prove what impact CAs have on the landscape in terms of biodiversity restoration, livelihoods and economic benefits, and climate change adaptation/mitigation.</w:t>
      </w:r>
      <w:r>
        <w:rPr>
          <w:lang w:val="en-GB"/>
        </w:rPr>
        <w:t xml:space="preserve"> </w:t>
      </w:r>
      <w:r w:rsidR="002E0420" w:rsidRPr="002E0420">
        <w:rPr>
          <w:lang w:val="en-GB"/>
        </w:rPr>
        <w:t xml:space="preserve">Land-users and caretakers </w:t>
      </w:r>
      <w:r>
        <w:rPr>
          <w:lang w:val="en-GB"/>
        </w:rPr>
        <w:t>will</w:t>
      </w:r>
      <w:r w:rsidR="002E0420" w:rsidRPr="002E0420">
        <w:rPr>
          <w:lang w:val="en-GB"/>
        </w:rPr>
        <w:t xml:space="preserve"> therefore</w:t>
      </w:r>
      <w:r>
        <w:rPr>
          <w:lang w:val="en-GB"/>
        </w:rPr>
        <w:t xml:space="preserve"> be</w:t>
      </w:r>
      <w:r w:rsidR="002E0420" w:rsidRPr="002E0420">
        <w:rPr>
          <w:lang w:val="en-GB"/>
        </w:rPr>
        <w:t xml:space="preserve"> trained and encouraged to use standardized monitoring approaches, including </w:t>
      </w:r>
      <w:r w:rsidR="00B75D36">
        <w:rPr>
          <w:lang w:val="en-GB"/>
        </w:rPr>
        <w:t xml:space="preserve">the </w:t>
      </w:r>
      <w:proofErr w:type="spellStart"/>
      <w:r w:rsidRPr="005E4194">
        <w:rPr>
          <w:lang w:val="en-GB"/>
        </w:rPr>
        <w:t>EarthBeat</w:t>
      </w:r>
      <w:proofErr w:type="spellEnd"/>
      <w:r w:rsidRPr="005E4194">
        <w:rPr>
          <w:lang w:val="en-GB"/>
        </w:rPr>
        <w:t xml:space="preserve"> </w:t>
      </w:r>
      <w:r>
        <w:rPr>
          <w:lang w:val="en-GB"/>
        </w:rPr>
        <w:t>(</w:t>
      </w:r>
      <w:proofErr w:type="spellStart"/>
      <w:r>
        <w:rPr>
          <w:lang w:val="en-GB"/>
        </w:rPr>
        <w:t>WildWatch</w:t>
      </w:r>
      <w:proofErr w:type="spellEnd"/>
      <w:r>
        <w:rPr>
          <w:lang w:val="en-GB"/>
        </w:rPr>
        <w:t>) smart</w:t>
      </w:r>
      <w:r w:rsidRPr="005E4194">
        <w:rPr>
          <w:lang w:val="en-GB"/>
        </w:rPr>
        <w:t xml:space="preserve"> phone application</w:t>
      </w:r>
      <w:r w:rsidR="002E0420" w:rsidRPr="002E0420">
        <w:rPr>
          <w:lang w:val="en-GB"/>
        </w:rPr>
        <w:t xml:space="preserve"> as well as camera traps. The information gathered through these approaches </w:t>
      </w:r>
      <w:r>
        <w:rPr>
          <w:lang w:val="en-GB"/>
        </w:rPr>
        <w:t>will be</w:t>
      </w:r>
      <w:r w:rsidR="002E0420" w:rsidRPr="002E0420">
        <w:rPr>
          <w:lang w:val="en-GB"/>
        </w:rPr>
        <w:t xml:space="preserve"> centrally collected, analysed and used for monitoring the effectiveness of the Community Conservation Agreements</w:t>
      </w:r>
      <w:r>
        <w:rPr>
          <w:lang w:val="en-GB"/>
        </w:rPr>
        <w:t xml:space="preserve"> and for reporting to </w:t>
      </w:r>
      <w:proofErr w:type="spellStart"/>
      <w:r>
        <w:rPr>
          <w:lang w:val="en-GB"/>
        </w:rPr>
        <w:t>KfW</w:t>
      </w:r>
      <w:proofErr w:type="spellEnd"/>
      <w:r>
        <w:rPr>
          <w:lang w:val="en-GB"/>
        </w:rPr>
        <w:t xml:space="preserve"> along the indicators specified above</w:t>
      </w:r>
      <w:r w:rsidR="002E0420" w:rsidRPr="002E0420">
        <w:rPr>
          <w:lang w:val="en-GB"/>
        </w:rPr>
        <w:t xml:space="preserve">. WWF will establish a </w:t>
      </w:r>
      <w:r w:rsidR="00B215E0">
        <w:rPr>
          <w:lang w:val="en-GB"/>
        </w:rPr>
        <w:t>Monitoring F</w:t>
      </w:r>
      <w:r w:rsidR="00BC72B5" w:rsidRPr="00BC72B5">
        <w:rPr>
          <w:lang w:val="en-GB"/>
        </w:rPr>
        <w:t>ramework</w:t>
      </w:r>
      <w:r w:rsidR="00BC72B5">
        <w:rPr>
          <w:lang w:val="en-GB"/>
        </w:rPr>
        <w:t xml:space="preserve"> centred around a </w:t>
      </w:r>
      <w:r w:rsidR="002E0420" w:rsidRPr="002E0420">
        <w:rPr>
          <w:lang w:val="en-GB"/>
        </w:rPr>
        <w:t xml:space="preserve">Web-based GIS platform to collect, </w:t>
      </w:r>
      <w:proofErr w:type="gramStart"/>
      <w:r w:rsidR="002E0420" w:rsidRPr="002E0420">
        <w:rPr>
          <w:lang w:val="en-GB"/>
        </w:rPr>
        <w:t>analyse</w:t>
      </w:r>
      <w:proofErr w:type="gramEnd"/>
      <w:r w:rsidR="002E0420" w:rsidRPr="002E0420">
        <w:rPr>
          <w:lang w:val="en-GB"/>
        </w:rPr>
        <w:t xml:space="preserve"> and report all relevant data related to the Project and the Community Conservation Agreements specifically.</w:t>
      </w:r>
    </w:p>
    <w:p w14:paraId="39B85DE0" w14:textId="307D7D73" w:rsidR="002E0420" w:rsidRDefault="007C1ABE" w:rsidP="0023175A">
      <w:pPr>
        <w:ind w:right="300"/>
        <w:rPr>
          <w:lang w:val="en-GB"/>
        </w:rPr>
      </w:pPr>
      <w:r>
        <w:rPr>
          <w:lang w:val="en-GB"/>
        </w:rPr>
        <w:lastRenderedPageBreak/>
        <w:t>Separate from the data collection and reporting by the b</w:t>
      </w:r>
      <w:r w:rsidR="00FD5B3A">
        <w:rPr>
          <w:lang w:val="en-GB"/>
        </w:rPr>
        <w:t>e</w:t>
      </w:r>
      <w:r>
        <w:rPr>
          <w:lang w:val="en-GB"/>
        </w:rPr>
        <w:t>n</w:t>
      </w:r>
      <w:r w:rsidR="00FD5B3A">
        <w:rPr>
          <w:lang w:val="en-GB"/>
        </w:rPr>
        <w:t>e</w:t>
      </w:r>
      <w:r>
        <w:rPr>
          <w:lang w:val="en-GB"/>
        </w:rPr>
        <w:t>ficiaries,</w:t>
      </w:r>
      <w:r w:rsidR="002E0420" w:rsidRPr="002E0420">
        <w:rPr>
          <w:lang w:val="en-GB"/>
        </w:rPr>
        <w:t xml:space="preserve"> scientific surveys of the selected indicator species are implemented </w:t>
      </w:r>
      <w:r>
        <w:rPr>
          <w:lang w:val="en-GB"/>
        </w:rPr>
        <w:t>periodicall</w:t>
      </w:r>
      <w:r w:rsidR="002E0420" w:rsidRPr="002E0420">
        <w:rPr>
          <w:lang w:val="en-GB"/>
        </w:rPr>
        <w:t>y in selected corridor areas to establish baselines and indicate scientifically justified trends of indicator species in these areas.</w:t>
      </w:r>
    </w:p>
    <w:p w14:paraId="49CAF597" w14:textId="4235F47A" w:rsidR="00705B7B" w:rsidRPr="005E4194" w:rsidRDefault="00705B7B" w:rsidP="0023175A">
      <w:pPr>
        <w:ind w:right="300"/>
        <w:rPr>
          <w:lang w:val="en-GB"/>
        </w:rPr>
      </w:pPr>
      <w:r w:rsidRPr="005E4194">
        <w:rPr>
          <w:lang w:val="en-GB"/>
        </w:rPr>
        <w:t xml:space="preserve">In addition to this, the feasibility of implementing elements of “Remote Management, Monitoring and Verification” (RMMV) will be checked. Primary option is using satellite data time series to track the changes in area and management of habitats, which could be linked to locally collected data from </w:t>
      </w:r>
      <w:proofErr w:type="spellStart"/>
      <w:r w:rsidRPr="005E4194">
        <w:rPr>
          <w:lang w:val="en-GB"/>
        </w:rPr>
        <w:t>EarthBeat</w:t>
      </w:r>
      <w:proofErr w:type="spellEnd"/>
      <w:r w:rsidRPr="005E4194">
        <w:rPr>
          <w:lang w:val="en-GB"/>
        </w:rPr>
        <w:t xml:space="preserve"> to improve the accuracy and timeliness of information. </w:t>
      </w:r>
    </w:p>
    <w:p w14:paraId="0A3C6D8A" w14:textId="75A80BE4" w:rsidR="00705B7B" w:rsidRPr="005E4194" w:rsidRDefault="00705B7B" w:rsidP="0023175A">
      <w:pPr>
        <w:ind w:right="300"/>
        <w:rPr>
          <w:lang w:val="en-GB"/>
        </w:rPr>
      </w:pPr>
      <w:proofErr w:type="spellStart"/>
      <w:r w:rsidRPr="005E4194">
        <w:rPr>
          <w:lang w:val="en-GB"/>
        </w:rPr>
        <w:t>EarthBeat</w:t>
      </w:r>
      <w:proofErr w:type="spellEnd"/>
      <w:r w:rsidRPr="005E4194">
        <w:rPr>
          <w:lang w:val="en-GB"/>
        </w:rPr>
        <w:t xml:space="preserve"> smartphone application and database (and its equivalent </w:t>
      </w:r>
      <w:r w:rsidR="007C1ABE">
        <w:rPr>
          <w:lang w:val="en-GB"/>
        </w:rPr>
        <w:t xml:space="preserve">Wild Watch </w:t>
      </w:r>
      <w:r w:rsidRPr="005E4194">
        <w:rPr>
          <w:lang w:val="en-GB"/>
        </w:rPr>
        <w:t xml:space="preserve">in Azerbaijan) was developed in the later stages of the ECF 1. It was fully implemented and is being used in Armenia, while in Georgia and Azerbaijan the user training and implementation is to be completed. The experience with Earth Beat in Armenia will be reviewed and based on this the process of implementation in Georgia and Armenia will be designed and finalised with the existing CAs. The same process will be implemented for all new conservation agreements as part of the initial capacity building. Other monitoring methods, such as use of camera traps or permanent sample plots for plant abundance and diversity, will also be assessed and implemented as appropriate. Equipment including smartphones, computers, camera traps and others will be procured and provided to the CBOs and their caretakers. The </w:t>
      </w:r>
      <w:proofErr w:type="spellStart"/>
      <w:r w:rsidRPr="005E4194">
        <w:rPr>
          <w:lang w:val="en-GB"/>
        </w:rPr>
        <w:t>EarthBeat</w:t>
      </w:r>
      <w:proofErr w:type="spellEnd"/>
      <w:r w:rsidRPr="005E4194">
        <w:rPr>
          <w:lang w:val="en-GB"/>
        </w:rPr>
        <w:t xml:space="preserve"> application (and its Azerbaijan equivalent) will be developed further as the monitoring requirements develop and to reflect the development in the supporting platforms (e.g. new models of mobile phones).</w:t>
      </w:r>
    </w:p>
    <w:p w14:paraId="1E9469D5" w14:textId="77777777" w:rsidR="007C1ABE" w:rsidRDefault="00705B7B" w:rsidP="0023175A">
      <w:pPr>
        <w:ind w:right="300"/>
        <w:rPr>
          <w:lang w:val="en-GB"/>
        </w:rPr>
      </w:pPr>
      <w:r w:rsidRPr="005E4194">
        <w:rPr>
          <w:lang w:val="en-GB"/>
        </w:rPr>
        <w:t xml:space="preserve">However, the </w:t>
      </w:r>
      <w:proofErr w:type="spellStart"/>
      <w:r w:rsidRPr="005E4194">
        <w:rPr>
          <w:lang w:val="en-GB"/>
        </w:rPr>
        <w:t>Earthbeat</w:t>
      </w:r>
      <w:proofErr w:type="spellEnd"/>
      <w:r w:rsidRPr="005E4194">
        <w:rPr>
          <w:lang w:val="en-GB"/>
        </w:rPr>
        <w:t xml:space="preserve"> application is the tool to record data only and will need a system to process them and turn them into useful information for decision makers at different levels.</w:t>
      </w:r>
    </w:p>
    <w:p w14:paraId="4B42F13E" w14:textId="6BF3C6AB" w:rsidR="00705B7B" w:rsidRPr="005E4194" w:rsidRDefault="00705B7B" w:rsidP="0023175A">
      <w:pPr>
        <w:ind w:right="300"/>
        <w:rPr>
          <w:lang w:val="en-GB"/>
        </w:rPr>
      </w:pPr>
      <w:r w:rsidRPr="005E4194">
        <w:rPr>
          <w:lang w:val="en-GB"/>
        </w:rPr>
        <w:t xml:space="preserve"> A </w:t>
      </w:r>
      <w:r w:rsidR="00B215E0">
        <w:rPr>
          <w:lang w:val="en-GB"/>
        </w:rPr>
        <w:t xml:space="preserve">Monitoring Framework </w:t>
      </w:r>
      <w:r w:rsidR="00B215E0" w:rsidRPr="005E4194">
        <w:rPr>
          <w:lang w:val="en-GB"/>
        </w:rPr>
        <w:t xml:space="preserve">for planning, implementation and monitoring of conservation measures </w:t>
      </w:r>
      <w:r w:rsidR="00B215E0">
        <w:rPr>
          <w:lang w:val="en-GB"/>
        </w:rPr>
        <w:t xml:space="preserve">including a </w:t>
      </w:r>
      <w:r w:rsidRPr="005E4194">
        <w:rPr>
          <w:lang w:val="en-GB"/>
        </w:rPr>
        <w:t xml:space="preserve">web-based GIS application </w:t>
      </w:r>
      <w:r w:rsidR="007C1ABE">
        <w:rPr>
          <w:lang w:val="en-GB"/>
        </w:rPr>
        <w:t>is to</w:t>
      </w:r>
      <w:r w:rsidRPr="005E4194">
        <w:rPr>
          <w:lang w:val="en-GB"/>
        </w:rPr>
        <w:t xml:space="preserve"> be developed. The </w:t>
      </w:r>
      <w:r w:rsidR="00B215E0">
        <w:rPr>
          <w:lang w:val="en-GB"/>
        </w:rPr>
        <w:t xml:space="preserve">Framework and the </w:t>
      </w:r>
      <w:r w:rsidRPr="005E4194">
        <w:rPr>
          <w:lang w:val="en-GB"/>
        </w:rPr>
        <w:t xml:space="preserve">application </w:t>
      </w:r>
      <w:r w:rsidR="007C1ABE">
        <w:rPr>
          <w:lang w:val="en-GB"/>
        </w:rPr>
        <w:t>should</w:t>
      </w:r>
      <w:r w:rsidRPr="005E4194">
        <w:rPr>
          <w:lang w:val="en-GB"/>
        </w:rPr>
        <w:t xml:space="preserve"> combine the </w:t>
      </w:r>
      <w:r w:rsidR="007C1ABE" w:rsidRPr="005E4194">
        <w:rPr>
          <w:lang w:val="en-GB"/>
        </w:rPr>
        <w:t xml:space="preserve">available </w:t>
      </w:r>
      <w:r w:rsidRPr="005E4194">
        <w:rPr>
          <w:lang w:val="en-GB"/>
        </w:rPr>
        <w:t>geographic information (existing maps, satellite data, land tenure databases, forest management plans, species observation data</w:t>
      </w:r>
      <w:r w:rsidR="007C1ABE">
        <w:rPr>
          <w:lang w:val="en-GB"/>
        </w:rPr>
        <w:t>, territorial statistical data</w:t>
      </w:r>
      <w:r w:rsidRPr="005E4194">
        <w:rPr>
          <w:lang w:val="en-GB"/>
        </w:rPr>
        <w:t xml:space="preserve">…), the outputs of preparatory activities such as habitat suitability analysis and socio-economic information and the inputs from the data collection using </w:t>
      </w:r>
      <w:proofErr w:type="spellStart"/>
      <w:r w:rsidRPr="005E4194">
        <w:rPr>
          <w:lang w:val="en-GB"/>
        </w:rPr>
        <w:t>EarthBeat</w:t>
      </w:r>
      <w:proofErr w:type="spellEnd"/>
      <w:r w:rsidRPr="005E4194">
        <w:rPr>
          <w:lang w:val="en-GB"/>
        </w:rPr>
        <w:t xml:space="preserve"> and other methods. The purpose of the application will be to support the planning process at the start, later serve the day-to-day implementation and provide the framework for monitoring, or in other words provide the “RMMV” capability.</w:t>
      </w:r>
    </w:p>
    <w:bookmarkEnd w:id="0"/>
    <w:bookmarkEnd w:id="1"/>
    <w:p w14:paraId="1F8278AE" w14:textId="5A125556" w:rsidR="0006395E" w:rsidRDefault="007C1ABE" w:rsidP="0023175A">
      <w:pPr>
        <w:pStyle w:val="Naslov1"/>
        <w:ind w:right="300"/>
        <w:jc w:val="both"/>
      </w:pPr>
      <w:r>
        <w:t>S</w:t>
      </w:r>
      <w:r w:rsidR="00B3212B">
        <w:t>cope of work</w:t>
      </w:r>
    </w:p>
    <w:p w14:paraId="49BD2823" w14:textId="379150AB" w:rsidR="00B3212B" w:rsidRDefault="00B3212B" w:rsidP="0023175A">
      <w:pPr>
        <w:spacing w:after="200"/>
        <w:ind w:right="300"/>
        <w:rPr>
          <w:rFonts w:ascii="Calibri" w:hAnsi="Calibri"/>
          <w:szCs w:val="24"/>
        </w:rPr>
      </w:pPr>
      <w:r>
        <w:rPr>
          <w:rFonts w:ascii="Calibri" w:hAnsi="Calibri"/>
          <w:szCs w:val="24"/>
        </w:rPr>
        <w:t xml:space="preserve">The tasks of the </w:t>
      </w:r>
      <w:r w:rsidR="007C1ABE">
        <w:rPr>
          <w:rFonts w:ascii="Calibri" w:hAnsi="Calibri"/>
          <w:szCs w:val="24"/>
        </w:rPr>
        <w:t>Monitoring</w:t>
      </w:r>
      <w:r w:rsidRPr="00B3212B">
        <w:rPr>
          <w:rFonts w:ascii="Calibri" w:hAnsi="Calibri"/>
          <w:szCs w:val="24"/>
        </w:rPr>
        <w:t xml:space="preserve"> Expert </w:t>
      </w:r>
      <w:r>
        <w:rPr>
          <w:rFonts w:ascii="Calibri" w:hAnsi="Calibri"/>
          <w:szCs w:val="24"/>
        </w:rPr>
        <w:t>are:</w:t>
      </w:r>
    </w:p>
    <w:p w14:paraId="7DD9F8F7" w14:textId="154003DA" w:rsidR="00292E56" w:rsidRDefault="00292E56" w:rsidP="005A72B2">
      <w:pPr>
        <w:pStyle w:val="Odstavekseznama"/>
        <w:numPr>
          <w:ilvl w:val="0"/>
          <w:numId w:val="3"/>
        </w:numPr>
        <w:spacing w:before="60" w:after="0"/>
        <w:ind w:right="302"/>
        <w:contextualSpacing w:val="0"/>
        <w:rPr>
          <w:rFonts w:ascii="Calibri" w:hAnsi="Calibri"/>
          <w:szCs w:val="24"/>
        </w:rPr>
      </w:pPr>
      <w:r>
        <w:rPr>
          <w:rFonts w:ascii="Calibri" w:hAnsi="Calibri"/>
          <w:szCs w:val="24"/>
        </w:rPr>
        <w:t>Develop an understanding of the methods used and progress made so far in developing the monitoring and reporting system for the ECF</w:t>
      </w:r>
      <w:r w:rsidR="009C7867">
        <w:rPr>
          <w:rFonts w:ascii="Calibri" w:hAnsi="Calibri"/>
          <w:szCs w:val="24"/>
        </w:rPr>
        <w:t>.</w:t>
      </w:r>
    </w:p>
    <w:p w14:paraId="423C1682" w14:textId="23313B6B" w:rsidR="00292E56" w:rsidRDefault="00292E56" w:rsidP="005A72B2">
      <w:pPr>
        <w:pStyle w:val="Odstavekseznama"/>
        <w:numPr>
          <w:ilvl w:val="0"/>
          <w:numId w:val="3"/>
        </w:numPr>
        <w:spacing w:before="60" w:after="0"/>
        <w:ind w:right="302"/>
        <w:contextualSpacing w:val="0"/>
        <w:rPr>
          <w:rFonts w:ascii="Calibri" w:hAnsi="Calibri"/>
          <w:szCs w:val="24"/>
        </w:rPr>
      </w:pPr>
      <w:r>
        <w:rPr>
          <w:rFonts w:ascii="Calibri" w:hAnsi="Calibri"/>
          <w:szCs w:val="24"/>
        </w:rPr>
        <w:t>Develop an understanding of the demand for</w:t>
      </w:r>
      <w:r w:rsidR="00FD5B3A">
        <w:rPr>
          <w:rFonts w:ascii="Calibri" w:hAnsi="Calibri"/>
          <w:szCs w:val="24"/>
        </w:rPr>
        <w:t xml:space="preserve"> the outputs of monitoring by different users (stakeholders) including </w:t>
      </w:r>
      <w:proofErr w:type="spellStart"/>
      <w:r w:rsidR="00FD5B3A">
        <w:rPr>
          <w:rFonts w:ascii="Calibri" w:hAnsi="Calibri"/>
          <w:szCs w:val="24"/>
        </w:rPr>
        <w:t>KfW</w:t>
      </w:r>
      <w:proofErr w:type="spellEnd"/>
      <w:r w:rsidR="00FD5B3A">
        <w:rPr>
          <w:rFonts w:ascii="Calibri" w:hAnsi="Calibri"/>
          <w:szCs w:val="24"/>
        </w:rPr>
        <w:t xml:space="preserve">, WWF, beneficiaries including Community based </w:t>
      </w:r>
      <w:r w:rsidR="009C7867">
        <w:rPr>
          <w:rFonts w:ascii="Calibri" w:hAnsi="Calibri"/>
          <w:szCs w:val="24"/>
        </w:rPr>
        <w:t>organizations</w:t>
      </w:r>
      <w:r w:rsidR="00FD5B3A">
        <w:rPr>
          <w:rFonts w:ascii="Calibri" w:hAnsi="Calibri"/>
          <w:szCs w:val="24"/>
        </w:rPr>
        <w:t xml:space="preserve"> and their caretakers, scientists, as well as local regional and national authorities.</w:t>
      </w:r>
    </w:p>
    <w:p w14:paraId="71834075" w14:textId="12565678" w:rsidR="00292E56" w:rsidRDefault="00292E56" w:rsidP="005A72B2">
      <w:pPr>
        <w:pStyle w:val="Odstavekseznama"/>
        <w:numPr>
          <w:ilvl w:val="0"/>
          <w:numId w:val="3"/>
        </w:numPr>
        <w:spacing w:before="60" w:after="0"/>
        <w:ind w:right="302"/>
        <w:contextualSpacing w:val="0"/>
        <w:rPr>
          <w:rFonts w:ascii="Calibri" w:hAnsi="Calibri"/>
          <w:szCs w:val="24"/>
        </w:rPr>
      </w:pPr>
      <w:r>
        <w:rPr>
          <w:rFonts w:ascii="Calibri" w:hAnsi="Calibri"/>
          <w:szCs w:val="24"/>
        </w:rPr>
        <w:t xml:space="preserve">Review the individual methods and tools used so far, looking at their cost (monetary and </w:t>
      </w:r>
      <w:proofErr w:type="spellStart"/>
      <w:r>
        <w:rPr>
          <w:rFonts w:ascii="Calibri" w:hAnsi="Calibri"/>
          <w:szCs w:val="24"/>
        </w:rPr>
        <w:t>labour</w:t>
      </w:r>
      <w:proofErr w:type="spellEnd"/>
      <w:r>
        <w:rPr>
          <w:rFonts w:ascii="Calibri" w:hAnsi="Calibri"/>
          <w:szCs w:val="24"/>
        </w:rPr>
        <w:t xml:space="preserve">), comprehensiveness, </w:t>
      </w:r>
      <w:r w:rsidR="00B215E0">
        <w:rPr>
          <w:rFonts w:ascii="Calibri" w:hAnsi="Calibri"/>
          <w:szCs w:val="24"/>
        </w:rPr>
        <w:t xml:space="preserve">including the </w:t>
      </w:r>
      <w:r w:rsidR="00B215E0" w:rsidRPr="00B215E0">
        <w:rPr>
          <w:rFonts w:ascii="Calibri" w:hAnsi="Calibri"/>
          <w:szCs w:val="24"/>
        </w:rPr>
        <w:t>gaps, delays, weaknesses, and limitations of method(s) applied</w:t>
      </w:r>
      <w:r w:rsidR="00B215E0">
        <w:rPr>
          <w:rFonts w:ascii="Calibri" w:hAnsi="Calibri"/>
          <w:szCs w:val="24"/>
        </w:rPr>
        <w:t xml:space="preserve">, </w:t>
      </w:r>
      <w:r>
        <w:rPr>
          <w:rFonts w:ascii="Calibri" w:hAnsi="Calibri"/>
          <w:szCs w:val="24"/>
        </w:rPr>
        <w:t>quantity and quality of data and opportunities to integrate the data in the expected web-based application</w:t>
      </w:r>
      <w:r w:rsidR="0023175A">
        <w:rPr>
          <w:rFonts w:ascii="Calibri" w:hAnsi="Calibri"/>
          <w:szCs w:val="24"/>
        </w:rPr>
        <w:t>.</w:t>
      </w:r>
    </w:p>
    <w:p w14:paraId="59EFC060" w14:textId="60053632" w:rsidR="00292E56" w:rsidRDefault="00292E56" w:rsidP="005A72B2">
      <w:pPr>
        <w:pStyle w:val="Odstavekseznama"/>
        <w:numPr>
          <w:ilvl w:val="0"/>
          <w:numId w:val="3"/>
        </w:numPr>
        <w:spacing w:before="60" w:after="0"/>
        <w:ind w:right="302"/>
        <w:contextualSpacing w:val="0"/>
        <w:rPr>
          <w:rFonts w:ascii="Calibri" w:hAnsi="Calibri"/>
          <w:szCs w:val="24"/>
        </w:rPr>
      </w:pPr>
      <w:r>
        <w:rPr>
          <w:rFonts w:ascii="Calibri" w:hAnsi="Calibri"/>
          <w:szCs w:val="24"/>
        </w:rPr>
        <w:t xml:space="preserve">Identify and review potential new methods and tools needed for a complete monitoring system </w:t>
      </w:r>
      <w:r w:rsidR="00B215E0">
        <w:rPr>
          <w:rFonts w:ascii="Calibri" w:hAnsi="Calibri"/>
          <w:szCs w:val="24"/>
        </w:rPr>
        <w:t xml:space="preserve">with the indicators to be reported (including beyond those set by ECF). It should </w:t>
      </w:r>
      <w:r>
        <w:rPr>
          <w:rFonts w:ascii="Calibri" w:hAnsi="Calibri"/>
          <w:szCs w:val="24"/>
        </w:rPr>
        <w:t>includ</w:t>
      </w:r>
      <w:r w:rsidR="00B215E0">
        <w:rPr>
          <w:rFonts w:ascii="Calibri" w:hAnsi="Calibri"/>
          <w:szCs w:val="24"/>
        </w:rPr>
        <w:t>e</w:t>
      </w:r>
      <w:r>
        <w:rPr>
          <w:rFonts w:ascii="Calibri" w:hAnsi="Calibri"/>
          <w:szCs w:val="24"/>
        </w:rPr>
        <w:t xml:space="preserve"> remote sensing data acquisition and analytical tools (</w:t>
      </w:r>
      <w:proofErr w:type="gramStart"/>
      <w:r>
        <w:rPr>
          <w:rFonts w:ascii="Calibri" w:hAnsi="Calibri"/>
          <w:szCs w:val="24"/>
        </w:rPr>
        <w:t>e.g.</w:t>
      </w:r>
      <w:proofErr w:type="gramEnd"/>
      <w:r>
        <w:rPr>
          <w:rFonts w:ascii="Calibri" w:hAnsi="Calibri"/>
          <w:szCs w:val="24"/>
        </w:rPr>
        <w:t xml:space="preserve"> automatic classification of camera trap data)</w:t>
      </w:r>
      <w:r w:rsidR="00B215E0">
        <w:rPr>
          <w:rFonts w:ascii="Calibri" w:hAnsi="Calibri"/>
          <w:szCs w:val="24"/>
        </w:rPr>
        <w:t>. The review should look at</w:t>
      </w:r>
      <w:r>
        <w:rPr>
          <w:rFonts w:ascii="Calibri" w:hAnsi="Calibri"/>
          <w:szCs w:val="24"/>
        </w:rPr>
        <w:t xml:space="preserve"> the cost </w:t>
      </w:r>
      <w:r w:rsidR="00B215E0">
        <w:rPr>
          <w:rFonts w:ascii="Calibri" w:hAnsi="Calibri"/>
          <w:szCs w:val="24"/>
        </w:rPr>
        <w:t xml:space="preserve">of methods and tools </w:t>
      </w:r>
      <w:r>
        <w:rPr>
          <w:rFonts w:ascii="Calibri" w:hAnsi="Calibri"/>
          <w:szCs w:val="24"/>
        </w:rPr>
        <w:t xml:space="preserve">(monetary and </w:t>
      </w:r>
      <w:proofErr w:type="spellStart"/>
      <w:r>
        <w:rPr>
          <w:rFonts w:ascii="Calibri" w:hAnsi="Calibri"/>
          <w:szCs w:val="24"/>
        </w:rPr>
        <w:t>labour</w:t>
      </w:r>
      <w:proofErr w:type="spellEnd"/>
      <w:r>
        <w:rPr>
          <w:rFonts w:ascii="Calibri" w:hAnsi="Calibri"/>
          <w:szCs w:val="24"/>
        </w:rPr>
        <w:t>), comprehensiveness, quantity and quality of data</w:t>
      </w:r>
      <w:r w:rsidR="00B215E0">
        <w:rPr>
          <w:rFonts w:ascii="Calibri" w:hAnsi="Calibri"/>
          <w:szCs w:val="24"/>
        </w:rPr>
        <w:t>,</w:t>
      </w:r>
      <w:r>
        <w:rPr>
          <w:rFonts w:ascii="Calibri" w:hAnsi="Calibri"/>
          <w:szCs w:val="24"/>
        </w:rPr>
        <w:t xml:space="preserve"> opportunities to integrate the data in the expected web-based application</w:t>
      </w:r>
      <w:r w:rsidR="00FD5B3A">
        <w:rPr>
          <w:rFonts w:ascii="Calibri" w:hAnsi="Calibri"/>
          <w:szCs w:val="24"/>
        </w:rPr>
        <w:t xml:space="preserve"> and overall feasibility</w:t>
      </w:r>
      <w:r w:rsidR="0023175A">
        <w:rPr>
          <w:rFonts w:ascii="Calibri" w:hAnsi="Calibri"/>
          <w:szCs w:val="24"/>
        </w:rPr>
        <w:t>.</w:t>
      </w:r>
    </w:p>
    <w:p w14:paraId="11022C0F" w14:textId="60DD6CB4" w:rsidR="00BC72B5" w:rsidRDefault="00BC72B5" w:rsidP="005A72B2">
      <w:pPr>
        <w:pStyle w:val="Odstavekseznama"/>
        <w:numPr>
          <w:ilvl w:val="0"/>
          <w:numId w:val="3"/>
        </w:numPr>
        <w:spacing w:before="60" w:after="0"/>
        <w:ind w:right="302"/>
        <w:contextualSpacing w:val="0"/>
        <w:rPr>
          <w:rFonts w:ascii="Calibri" w:hAnsi="Calibri"/>
          <w:szCs w:val="24"/>
        </w:rPr>
      </w:pPr>
      <w:r>
        <w:rPr>
          <w:rFonts w:ascii="Calibri" w:hAnsi="Calibri"/>
          <w:szCs w:val="24"/>
        </w:rPr>
        <w:lastRenderedPageBreak/>
        <w:t xml:space="preserve">Review existing </w:t>
      </w:r>
      <w:r w:rsidRPr="00BC72B5">
        <w:rPr>
          <w:rFonts w:ascii="Calibri" w:hAnsi="Calibri"/>
          <w:szCs w:val="24"/>
        </w:rPr>
        <w:t xml:space="preserve">experiences of running </w:t>
      </w:r>
      <w:r>
        <w:rPr>
          <w:rFonts w:ascii="Calibri" w:hAnsi="Calibri"/>
          <w:szCs w:val="24"/>
        </w:rPr>
        <w:t xml:space="preserve">conservation </w:t>
      </w:r>
      <w:proofErr w:type="spellStart"/>
      <w:r>
        <w:rPr>
          <w:rFonts w:ascii="Calibri" w:hAnsi="Calibri"/>
          <w:szCs w:val="24"/>
        </w:rPr>
        <w:t>maonitoring</w:t>
      </w:r>
      <w:proofErr w:type="spellEnd"/>
      <w:r>
        <w:rPr>
          <w:rFonts w:ascii="Calibri" w:hAnsi="Calibri"/>
          <w:szCs w:val="24"/>
        </w:rPr>
        <w:t xml:space="preserve"> </w:t>
      </w:r>
      <w:r w:rsidRPr="00BC72B5">
        <w:rPr>
          <w:rFonts w:ascii="Calibri" w:hAnsi="Calibri"/>
          <w:szCs w:val="24"/>
        </w:rPr>
        <w:t xml:space="preserve">platforms </w:t>
      </w:r>
      <w:r>
        <w:rPr>
          <w:rFonts w:ascii="Calibri" w:hAnsi="Calibri"/>
          <w:szCs w:val="24"/>
        </w:rPr>
        <w:t xml:space="preserve">in </w:t>
      </w:r>
      <w:r w:rsidRPr="00BC72B5">
        <w:rPr>
          <w:rFonts w:ascii="Calibri" w:hAnsi="Calibri"/>
          <w:szCs w:val="24"/>
        </w:rPr>
        <w:t xml:space="preserve">other regions </w:t>
      </w:r>
      <w:r>
        <w:rPr>
          <w:rFonts w:ascii="Calibri" w:hAnsi="Calibri"/>
          <w:szCs w:val="24"/>
        </w:rPr>
        <w:t>of the World.</w:t>
      </w:r>
    </w:p>
    <w:p w14:paraId="53BE82DD" w14:textId="485571F9" w:rsidR="00292E56" w:rsidRDefault="00292E56" w:rsidP="005A72B2">
      <w:pPr>
        <w:pStyle w:val="Odstavekseznama"/>
        <w:numPr>
          <w:ilvl w:val="0"/>
          <w:numId w:val="3"/>
        </w:numPr>
        <w:spacing w:before="60" w:after="0"/>
        <w:ind w:right="302"/>
        <w:contextualSpacing w:val="0"/>
        <w:rPr>
          <w:rFonts w:ascii="Calibri" w:hAnsi="Calibri"/>
          <w:szCs w:val="24"/>
        </w:rPr>
      </w:pPr>
      <w:r>
        <w:rPr>
          <w:rFonts w:ascii="Calibri" w:hAnsi="Calibri"/>
          <w:szCs w:val="24"/>
        </w:rPr>
        <w:t>Make recommendation regarding improvement or modification of existing methods and tools as well as on the selection of future tools to be used</w:t>
      </w:r>
      <w:r w:rsidR="0023175A">
        <w:rPr>
          <w:rFonts w:ascii="Calibri" w:hAnsi="Calibri"/>
          <w:szCs w:val="24"/>
        </w:rPr>
        <w:t>.</w:t>
      </w:r>
    </w:p>
    <w:p w14:paraId="5CC12888" w14:textId="7B3B5CDE" w:rsidR="005B3914" w:rsidRDefault="005B3914" w:rsidP="005A72B2">
      <w:pPr>
        <w:pStyle w:val="Odstavekseznama"/>
        <w:numPr>
          <w:ilvl w:val="0"/>
          <w:numId w:val="3"/>
        </w:numPr>
        <w:spacing w:before="60" w:after="0"/>
        <w:ind w:right="302"/>
        <w:contextualSpacing w:val="0"/>
        <w:rPr>
          <w:rFonts w:ascii="Calibri" w:hAnsi="Calibri"/>
          <w:szCs w:val="24"/>
        </w:rPr>
      </w:pPr>
      <w:r>
        <w:rPr>
          <w:rFonts w:ascii="Calibri" w:hAnsi="Calibri"/>
          <w:szCs w:val="24"/>
        </w:rPr>
        <w:t xml:space="preserve">Jointly with ECF </w:t>
      </w:r>
      <w:r w:rsidR="006C7D18">
        <w:rPr>
          <w:rFonts w:ascii="Calibri" w:hAnsi="Calibri"/>
          <w:szCs w:val="24"/>
        </w:rPr>
        <w:t>Team</w:t>
      </w:r>
      <w:r>
        <w:rPr>
          <w:rFonts w:ascii="Calibri" w:hAnsi="Calibri"/>
          <w:szCs w:val="24"/>
        </w:rPr>
        <w:t xml:space="preserve">, develop the </w:t>
      </w:r>
      <w:r w:rsidR="007C1ABE">
        <w:rPr>
          <w:rFonts w:ascii="Calibri" w:hAnsi="Calibri"/>
          <w:szCs w:val="24"/>
        </w:rPr>
        <w:t>Concept</w:t>
      </w:r>
      <w:r w:rsidR="00BC72B5">
        <w:rPr>
          <w:rFonts w:ascii="Calibri" w:hAnsi="Calibri"/>
          <w:szCs w:val="24"/>
        </w:rPr>
        <w:t xml:space="preserve">ual Monitoring Framework </w:t>
      </w:r>
      <w:proofErr w:type="spellStart"/>
      <w:r w:rsidR="00292E56">
        <w:rPr>
          <w:rFonts w:ascii="Calibri" w:hAnsi="Calibri"/>
          <w:szCs w:val="24"/>
        </w:rPr>
        <w:t>e</w:t>
      </w:r>
      <w:r w:rsidR="007C1ABE">
        <w:rPr>
          <w:rFonts w:ascii="Calibri" w:hAnsi="Calibri"/>
          <w:szCs w:val="24"/>
        </w:rPr>
        <w:t>sponding</w:t>
      </w:r>
      <w:proofErr w:type="spellEnd"/>
      <w:r w:rsidR="007C1ABE">
        <w:rPr>
          <w:rFonts w:ascii="Calibri" w:hAnsi="Calibri"/>
          <w:szCs w:val="24"/>
        </w:rPr>
        <w:t xml:space="preserve"> to </w:t>
      </w:r>
      <w:r w:rsidR="0023175A">
        <w:rPr>
          <w:rFonts w:ascii="Calibri" w:hAnsi="Calibri"/>
          <w:szCs w:val="24"/>
        </w:rPr>
        <w:t>the requirements</w:t>
      </w:r>
      <w:r w:rsidR="007C1ABE">
        <w:rPr>
          <w:rFonts w:ascii="Calibri" w:hAnsi="Calibri"/>
          <w:szCs w:val="24"/>
        </w:rPr>
        <w:t xml:space="preserve"> listed above </w:t>
      </w:r>
      <w:r w:rsidR="00292E56">
        <w:rPr>
          <w:rFonts w:ascii="Calibri" w:hAnsi="Calibri"/>
          <w:szCs w:val="24"/>
        </w:rPr>
        <w:t>based on the analysis of</w:t>
      </w:r>
      <w:r w:rsidR="00FD5B3A">
        <w:rPr>
          <w:rFonts w:ascii="Calibri" w:hAnsi="Calibri"/>
          <w:szCs w:val="24"/>
        </w:rPr>
        <w:t xml:space="preserve"> demand for information,</w:t>
      </w:r>
      <w:r w:rsidR="00292E56">
        <w:rPr>
          <w:rFonts w:ascii="Calibri" w:hAnsi="Calibri"/>
          <w:szCs w:val="24"/>
        </w:rPr>
        <w:t xml:space="preserve"> existing and potential methods and tools</w:t>
      </w:r>
      <w:r w:rsidR="0023175A">
        <w:rPr>
          <w:rFonts w:ascii="Calibri" w:hAnsi="Calibri"/>
          <w:szCs w:val="24"/>
        </w:rPr>
        <w:t>.</w:t>
      </w:r>
    </w:p>
    <w:p w14:paraId="50528B90" w14:textId="56A36057" w:rsidR="00FD5B3A" w:rsidRDefault="00FD5B3A" w:rsidP="005A72B2">
      <w:pPr>
        <w:pStyle w:val="Odstavekseznama"/>
        <w:numPr>
          <w:ilvl w:val="0"/>
          <w:numId w:val="3"/>
        </w:numPr>
        <w:spacing w:before="60" w:after="0"/>
        <w:ind w:right="302"/>
        <w:contextualSpacing w:val="0"/>
        <w:rPr>
          <w:rFonts w:ascii="Calibri" w:hAnsi="Calibri"/>
          <w:szCs w:val="24"/>
        </w:rPr>
      </w:pPr>
      <w:r>
        <w:rPr>
          <w:rFonts w:ascii="Calibri" w:hAnsi="Calibri"/>
          <w:szCs w:val="24"/>
        </w:rPr>
        <w:t>Assess the</w:t>
      </w:r>
      <w:r w:rsidR="006C7D18">
        <w:rPr>
          <w:rFonts w:ascii="Calibri" w:hAnsi="Calibri"/>
          <w:szCs w:val="24"/>
        </w:rPr>
        <w:t xml:space="preserve"> available and needed </w:t>
      </w:r>
      <w:r>
        <w:rPr>
          <w:rFonts w:ascii="Calibri" w:hAnsi="Calibri"/>
          <w:szCs w:val="24"/>
        </w:rPr>
        <w:t>capacity (staff, equipment)</w:t>
      </w:r>
      <w:r w:rsidR="00B215E0">
        <w:rPr>
          <w:rFonts w:ascii="Calibri" w:hAnsi="Calibri"/>
          <w:szCs w:val="24"/>
        </w:rPr>
        <w:t>,</w:t>
      </w:r>
      <w:r>
        <w:rPr>
          <w:rFonts w:ascii="Calibri" w:hAnsi="Calibri"/>
          <w:szCs w:val="24"/>
        </w:rPr>
        <w:t xml:space="preserve"> cost</w:t>
      </w:r>
      <w:r w:rsidR="00B215E0">
        <w:rPr>
          <w:rFonts w:ascii="Calibri" w:hAnsi="Calibri"/>
          <w:szCs w:val="24"/>
        </w:rPr>
        <w:t xml:space="preserve"> and main challenges (technical, institutional, legal…)</w:t>
      </w:r>
      <w:r>
        <w:rPr>
          <w:rFonts w:ascii="Calibri" w:hAnsi="Calibri"/>
          <w:szCs w:val="24"/>
        </w:rPr>
        <w:t xml:space="preserve"> of the implementation of the proposed concept</w:t>
      </w:r>
      <w:r w:rsidR="0023175A">
        <w:rPr>
          <w:rFonts w:ascii="Calibri" w:hAnsi="Calibri"/>
          <w:szCs w:val="24"/>
        </w:rPr>
        <w:t>.</w:t>
      </w:r>
    </w:p>
    <w:p w14:paraId="511778A1" w14:textId="263968C0" w:rsidR="00292E56" w:rsidRDefault="00FD5B3A" w:rsidP="005A72B2">
      <w:pPr>
        <w:pStyle w:val="Odstavekseznama"/>
        <w:numPr>
          <w:ilvl w:val="0"/>
          <w:numId w:val="3"/>
        </w:numPr>
        <w:spacing w:before="60" w:after="0"/>
        <w:ind w:right="302"/>
        <w:contextualSpacing w:val="0"/>
        <w:rPr>
          <w:rFonts w:ascii="Calibri" w:hAnsi="Calibri"/>
          <w:szCs w:val="24"/>
        </w:rPr>
      </w:pPr>
      <w:r>
        <w:rPr>
          <w:rFonts w:ascii="Calibri" w:hAnsi="Calibri"/>
          <w:szCs w:val="24"/>
        </w:rPr>
        <w:t>Prepare one or more sets of Terms of Reference for the implementation of the proposed concept</w:t>
      </w:r>
      <w:r w:rsidR="0023175A">
        <w:rPr>
          <w:rFonts w:ascii="Calibri" w:hAnsi="Calibri"/>
          <w:szCs w:val="24"/>
        </w:rPr>
        <w:t>.</w:t>
      </w:r>
    </w:p>
    <w:p w14:paraId="5410A60B" w14:textId="2210508A" w:rsidR="00FD5B3A" w:rsidRDefault="00FD5B3A" w:rsidP="005A72B2">
      <w:pPr>
        <w:pStyle w:val="Odstavekseznama"/>
        <w:numPr>
          <w:ilvl w:val="0"/>
          <w:numId w:val="3"/>
        </w:numPr>
        <w:spacing w:before="60" w:after="0"/>
        <w:ind w:right="302"/>
        <w:contextualSpacing w:val="0"/>
        <w:rPr>
          <w:rFonts w:ascii="Calibri" w:hAnsi="Calibri"/>
          <w:szCs w:val="24"/>
        </w:rPr>
      </w:pPr>
      <w:r>
        <w:rPr>
          <w:rFonts w:ascii="Calibri" w:hAnsi="Calibri"/>
          <w:szCs w:val="24"/>
        </w:rPr>
        <w:t>Prepare a work</w:t>
      </w:r>
      <w:r w:rsidR="0023175A">
        <w:rPr>
          <w:rFonts w:ascii="Calibri" w:hAnsi="Calibri"/>
          <w:szCs w:val="24"/>
        </w:rPr>
        <w:t>-</w:t>
      </w:r>
      <w:r>
        <w:rPr>
          <w:rFonts w:ascii="Calibri" w:hAnsi="Calibri"/>
          <w:szCs w:val="24"/>
        </w:rPr>
        <w:t>plan at the start of the assignment including a list of activities, participation of ECF team, beneficiary staff and other stakeholders needed and time schedule</w:t>
      </w:r>
      <w:r w:rsidR="0023175A">
        <w:rPr>
          <w:rFonts w:ascii="Calibri" w:hAnsi="Calibri"/>
          <w:szCs w:val="24"/>
        </w:rPr>
        <w:t>.</w:t>
      </w:r>
    </w:p>
    <w:p w14:paraId="2D0C6742" w14:textId="66EE8F81" w:rsidR="00FD5B3A" w:rsidRDefault="00FD5B3A" w:rsidP="005A72B2">
      <w:pPr>
        <w:pStyle w:val="Odstavekseznama"/>
        <w:numPr>
          <w:ilvl w:val="0"/>
          <w:numId w:val="3"/>
        </w:numPr>
        <w:spacing w:before="60" w:after="0"/>
        <w:ind w:right="302"/>
        <w:contextualSpacing w:val="0"/>
        <w:rPr>
          <w:rFonts w:ascii="Calibri" w:hAnsi="Calibri"/>
          <w:szCs w:val="24"/>
        </w:rPr>
      </w:pPr>
      <w:r>
        <w:rPr>
          <w:rFonts w:ascii="Calibri" w:hAnsi="Calibri"/>
          <w:szCs w:val="24"/>
        </w:rPr>
        <w:t>Develop a draft report with the findings and recommendations</w:t>
      </w:r>
      <w:r w:rsidR="0023175A">
        <w:rPr>
          <w:rFonts w:ascii="Calibri" w:hAnsi="Calibri"/>
          <w:szCs w:val="24"/>
        </w:rPr>
        <w:t>.</w:t>
      </w:r>
    </w:p>
    <w:p w14:paraId="75271108" w14:textId="69042BBE" w:rsidR="00FD5B3A" w:rsidRDefault="00FD5B3A" w:rsidP="005A72B2">
      <w:pPr>
        <w:pStyle w:val="Odstavekseznama"/>
        <w:numPr>
          <w:ilvl w:val="0"/>
          <w:numId w:val="3"/>
        </w:numPr>
        <w:spacing w:before="60" w:after="0"/>
        <w:ind w:right="302"/>
        <w:contextualSpacing w:val="0"/>
        <w:rPr>
          <w:rFonts w:ascii="Calibri" w:hAnsi="Calibri"/>
          <w:szCs w:val="24"/>
        </w:rPr>
      </w:pPr>
      <w:r>
        <w:rPr>
          <w:rFonts w:ascii="Calibri" w:hAnsi="Calibri"/>
          <w:szCs w:val="24"/>
        </w:rPr>
        <w:t xml:space="preserve">Present the draft report to </w:t>
      </w:r>
      <w:r w:rsidR="0039250C">
        <w:rPr>
          <w:rFonts w:ascii="Calibri" w:hAnsi="Calibri"/>
          <w:szCs w:val="24"/>
        </w:rPr>
        <w:t>the ECF Team</w:t>
      </w:r>
      <w:r w:rsidR="0023175A">
        <w:rPr>
          <w:rFonts w:ascii="Calibri" w:hAnsi="Calibri"/>
          <w:szCs w:val="24"/>
        </w:rPr>
        <w:t>.</w:t>
      </w:r>
    </w:p>
    <w:p w14:paraId="6A05EBB5" w14:textId="600EF6BB" w:rsidR="0039250C" w:rsidRDefault="0039250C" w:rsidP="005A72B2">
      <w:pPr>
        <w:pStyle w:val="Odstavekseznama"/>
        <w:numPr>
          <w:ilvl w:val="0"/>
          <w:numId w:val="3"/>
        </w:numPr>
        <w:spacing w:before="60" w:after="0"/>
        <w:ind w:right="302"/>
        <w:contextualSpacing w:val="0"/>
        <w:rPr>
          <w:rFonts w:ascii="Calibri" w:hAnsi="Calibri"/>
          <w:szCs w:val="24"/>
        </w:rPr>
      </w:pPr>
      <w:r>
        <w:rPr>
          <w:rFonts w:ascii="Calibri" w:hAnsi="Calibri"/>
          <w:szCs w:val="24"/>
        </w:rPr>
        <w:t xml:space="preserve">Prepare the final report including the relevant </w:t>
      </w:r>
      <w:proofErr w:type="spellStart"/>
      <w:r>
        <w:rPr>
          <w:rFonts w:ascii="Calibri" w:hAnsi="Calibri"/>
          <w:szCs w:val="24"/>
        </w:rPr>
        <w:t>ToRs</w:t>
      </w:r>
      <w:proofErr w:type="spellEnd"/>
      <w:r w:rsidR="0023175A">
        <w:rPr>
          <w:rFonts w:ascii="Calibri" w:hAnsi="Calibri"/>
          <w:szCs w:val="24"/>
        </w:rPr>
        <w:t>.</w:t>
      </w:r>
    </w:p>
    <w:p w14:paraId="2E8AB1FC" w14:textId="391C548D" w:rsidR="005B3914" w:rsidRDefault="005B3914" w:rsidP="005A72B2">
      <w:pPr>
        <w:pStyle w:val="Odstavekseznama"/>
        <w:numPr>
          <w:ilvl w:val="0"/>
          <w:numId w:val="3"/>
        </w:numPr>
        <w:spacing w:before="60" w:after="0"/>
        <w:ind w:right="302"/>
        <w:contextualSpacing w:val="0"/>
        <w:rPr>
          <w:rFonts w:ascii="Calibri" w:hAnsi="Calibri"/>
          <w:szCs w:val="24"/>
        </w:rPr>
      </w:pPr>
      <w:r>
        <w:rPr>
          <w:rFonts w:ascii="Calibri" w:hAnsi="Calibri"/>
          <w:szCs w:val="24"/>
        </w:rPr>
        <w:t>Regularly communicate and coordinate with the ECF CTA, National Coordinators and WWF</w:t>
      </w:r>
      <w:r w:rsidR="0023175A">
        <w:rPr>
          <w:rFonts w:ascii="Calibri" w:hAnsi="Calibri"/>
          <w:szCs w:val="24"/>
        </w:rPr>
        <w:t>.</w:t>
      </w:r>
      <w:r>
        <w:rPr>
          <w:rFonts w:ascii="Calibri" w:hAnsi="Calibri"/>
          <w:szCs w:val="24"/>
        </w:rPr>
        <w:t xml:space="preserve"> </w:t>
      </w:r>
    </w:p>
    <w:p w14:paraId="098BE6D6" w14:textId="0EE47F4A" w:rsidR="00B3212B" w:rsidRDefault="000938C8" w:rsidP="005A72B2">
      <w:pPr>
        <w:pStyle w:val="Odstavekseznama"/>
        <w:numPr>
          <w:ilvl w:val="0"/>
          <w:numId w:val="3"/>
        </w:numPr>
        <w:spacing w:before="60" w:after="0"/>
        <w:ind w:right="302"/>
        <w:contextualSpacing w:val="0"/>
        <w:rPr>
          <w:rFonts w:ascii="Calibri" w:hAnsi="Calibri"/>
          <w:szCs w:val="24"/>
        </w:rPr>
      </w:pPr>
      <w:r>
        <w:rPr>
          <w:rFonts w:ascii="Calibri" w:hAnsi="Calibri"/>
          <w:szCs w:val="24"/>
        </w:rPr>
        <w:t xml:space="preserve">Other unforeseen tasks as needed in agreement with the CTA and GOPA </w:t>
      </w:r>
      <w:proofErr w:type="spellStart"/>
      <w:r>
        <w:rPr>
          <w:rFonts w:ascii="Calibri" w:hAnsi="Calibri"/>
          <w:szCs w:val="24"/>
        </w:rPr>
        <w:t>backstopper</w:t>
      </w:r>
      <w:proofErr w:type="spellEnd"/>
      <w:r w:rsidR="0023175A">
        <w:rPr>
          <w:rFonts w:ascii="Calibri" w:hAnsi="Calibri"/>
          <w:szCs w:val="24"/>
        </w:rPr>
        <w:t>.</w:t>
      </w:r>
    </w:p>
    <w:p w14:paraId="722E0495" w14:textId="6DB61823" w:rsidR="005A72B2" w:rsidRDefault="005A72B2" w:rsidP="005A72B2">
      <w:pPr>
        <w:spacing w:before="0" w:after="200"/>
        <w:ind w:right="300"/>
        <w:rPr>
          <w:rFonts w:ascii="Calibri" w:hAnsi="Calibri"/>
          <w:szCs w:val="24"/>
        </w:rPr>
      </w:pPr>
    </w:p>
    <w:p w14:paraId="7DC8DC9D" w14:textId="77777777" w:rsidR="005A72B2" w:rsidRDefault="005A72B2" w:rsidP="005A72B2">
      <w:pPr>
        <w:spacing w:before="0" w:after="200"/>
        <w:ind w:right="300"/>
        <w:rPr>
          <w:rFonts w:ascii="Calibri" w:hAnsi="Calibri"/>
          <w:szCs w:val="24"/>
        </w:rPr>
      </w:pPr>
    </w:p>
    <w:p w14:paraId="1DC47470" w14:textId="77777777" w:rsidR="005A72B2" w:rsidRDefault="005A72B2" w:rsidP="005A72B2">
      <w:pPr>
        <w:spacing w:before="0" w:after="200"/>
        <w:ind w:right="300"/>
        <w:rPr>
          <w:rFonts w:ascii="Calibri" w:hAnsi="Calibri"/>
          <w:szCs w:val="24"/>
        </w:rPr>
      </w:pPr>
    </w:p>
    <w:p w14:paraId="14B3BAD7" w14:textId="77777777" w:rsidR="005A72B2" w:rsidRDefault="005A72B2" w:rsidP="005A72B2">
      <w:pPr>
        <w:spacing w:before="0" w:after="200"/>
        <w:ind w:right="300"/>
        <w:rPr>
          <w:rFonts w:ascii="Calibri" w:hAnsi="Calibri"/>
          <w:szCs w:val="24"/>
        </w:rPr>
      </w:pPr>
    </w:p>
    <w:p w14:paraId="4E138EE4" w14:textId="77777777" w:rsidR="005A72B2" w:rsidRDefault="005A72B2" w:rsidP="005A72B2">
      <w:pPr>
        <w:spacing w:before="0" w:after="200"/>
        <w:ind w:right="300"/>
        <w:rPr>
          <w:rFonts w:ascii="Calibri" w:hAnsi="Calibri"/>
          <w:szCs w:val="24"/>
        </w:rPr>
      </w:pPr>
    </w:p>
    <w:p w14:paraId="5F5D90ED" w14:textId="77777777" w:rsidR="005A72B2" w:rsidRDefault="005A72B2" w:rsidP="005A72B2">
      <w:pPr>
        <w:spacing w:before="0" w:after="200"/>
        <w:ind w:right="300"/>
        <w:rPr>
          <w:rFonts w:ascii="Calibri" w:hAnsi="Calibri"/>
          <w:szCs w:val="24"/>
        </w:rPr>
      </w:pPr>
    </w:p>
    <w:p w14:paraId="238DB49B" w14:textId="77777777" w:rsidR="005A72B2" w:rsidRDefault="005A72B2" w:rsidP="005A72B2">
      <w:pPr>
        <w:spacing w:before="0" w:after="200"/>
        <w:ind w:right="300"/>
        <w:rPr>
          <w:rFonts w:ascii="Calibri" w:hAnsi="Calibri"/>
          <w:szCs w:val="24"/>
        </w:rPr>
      </w:pPr>
    </w:p>
    <w:p w14:paraId="0E56765A" w14:textId="77777777" w:rsidR="005A72B2" w:rsidRDefault="005A72B2" w:rsidP="005A72B2">
      <w:pPr>
        <w:spacing w:before="0" w:after="200"/>
        <w:ind w:right="300"/>
        <w:rPr>
          <w:rFonts w:ascii="Calibri" w:hAnsi="Calibri"/>
          <w:szCs w:val="24"/>
        </w:rPr>
      </w:pPr>
    </w:p>
    <w:p w14:paraId="26071E95" w14:textId="77777777" w:rsidR="005A72B2" w:rsidRDefault="005A72B2" w:rsidP="005A72B2">
      <w:pPr>
        <w:spacing w:before="0" w:after="200"/>
        <w:ind w:right="300"/>
        <w:rPr>
          <w:rFonts w:ascii="Calibri" w:hAnsi="Calibri"/>
          <w:szCs w:val="24"/>
        </w:rPr>
      </w:pPr>
    </w:p>
    <w:p w14:paraId="7A2D0355" w14:textId="77777777" w:rsidR="005A72B2" w:rsidRDefault="005A72B2" w:rsidP="005A72B2">
      <w:pPr>
        <w:spacing w:before="0" w:after="200"/>
        <w:ind w:right="300"/>
        <w:rPr>
          <w:rFonts w:ascii="Calibri" w:hAnsi="Calibri"/>
          <w:szCs w:val="24"/>
        </w:rPr>
      </w:pPr>
    </w:p>
    <w:p w14:paraId="2BE5BF7A" w14:textId="77777777" w:rsidR="005A72B2" w:rsidRDefault="005A72B2" w:rsidP="005A72B2">
      <w:pPr>
        <w:spacing w:before="0" w:after="200"/>
        <w:ind w:right="300"/>
        <w:rPr>
          <w:rFonts w:ascii="Calibri" w:hAnsi="Calibri"/>
          <w:szCs w:val="24"/>
        </w:rPr>
      </w:pPr>
    </w:p>
    <w:p w14:paraId="27EF7EDE" w14:textId="77777777" w:rsidR="005A72B2" w:rsidRDefault="005A72B2" w:rsidP="005A72B2">
      <w:pPr>
        <w:spacing w:before="0" w:after="200"/>
        <w:ind w:right="300"/>
        <w:rPr>
          <w:rFonts w:ascii="Calibri" w:hAnsi="Calibri"/>
          <w:szCs w:val="24"/>
        </w:rPr>
      </w:pPr>
    </w:p>
    <w:p w14:paraId="29E2D26E" w14:textId="77777777" w:rsidR="005A72B2" w:rsidRDefault="005A72B2" w:rsidP="005A72B2">
      <w:pPr>
        <w:spacing w:before="0" w:after="200"/>
        <w:ind w:right="300"/>
        <w:rPr>
          <w:rFonts w:ascii="Calibri" w:hAnsi="Calibri"/>
          <w:szCs w:val="24"/>
        </w:rPr>
      </w:pPr>
    </w:p>
    <w:p w14:paraId="7DAFA03F" w14:textId="77777777" w:rsidR="005A72B2" w:rsidRDefault="005A72B2" w:rsidP="005A72B2">
      <w:pPr>
        <w:spacing w:before="0" w:after="200"/>
        <w:ind w:right="300"/>
        <w:rPr>
          <w:rFonts w:ascii="Calibri" w:hAnsi="Calibri"/>
          <w:szCs w:val="24"/>
        </w:rPr>
      </w:pPr>
    </w:p>
    <w:p w14:paraId="55A38C5E" w14:textId="77777777" w:rsidR="005A72B2" w:rsidRDefault="005A72B2" w:rsidP="005A72B2">
      <w:pPr>
        <w:spacing w:before="0" w:after="200"/>
        <w:ind w:right="300"/>
        <w:rPr>
          <w:rFonts w:ascii="Calibri" w:hAnsi="Calibri"/>
          <w:szCs w:val="24"/>
        </w:rPr>
      </w:pPr>
    </w:p>
    <w:p w14:paraId="7E4CD92C" w14:textId="77777777" w:rsidR="005A72B2" w:rsidRDefault="005A72B2" w:rsidP="005A72B2">
      <w:pPr>
        <w:spacing w:before="0" w:after="200"/>
        <w:ind w:right="300"/>
        <w:rPr>
          <w:rFonts w:ascii="Calibri" w:hAnsi="Calibri"/>
          <w:szCs w:val="24"/>
        </w:rPr>
      </w:pPr>
    </w:p>
    <w:p w14:paraId="653463D2" w14:textId="77777777" w:rsidR="005A72B2" w:rsidRDefault="005A72B2" w:rsidP="005A72B2">
      <w:pPr>
        <w:spacing w:before="0" w:after="200"/>
        <w:ind w:right="300"/>
        <w:rPr>
          <w:rFonts w:ascii="Calibri" w:hAnsi="Calibri"/>
          <w:szCs w:val="24"/>
        </w:rPr>
      </w:pPr>
    </w:p>
    <w:p w14:paraId="44A33558" w14:textId="77777777" w:rsidR="005A72B2" w:rsidRDefault="005A72B2" w:rsidP="005A72B2">
      <w:pPr>
        <w:spacing w:before="0" w:after="200"/>
        <w:ind w:right="300"/>
        <w:rPr>
          <w:rFonts w:ascii="Calibri" w:hAnsi="Calibri"/>
          <w:szCs w:val="24"/>
        </w:rPr>
      </w:pPr>
    </w:p>
    <w:p w14:paraId="3BA06614" w14:textId="469E98EE" w:rsidR="00B3212B" w:rsidRDefault="00B3212B" w:rsidP="0023175A">
      <w:pPr>
        <w:pStyle w:val="Naslov1"/>
        <w:ind w:right="300"/>
        <w:jc w:val="both"/>
      </w:pPr>
      <w:r w:rsidRPr="007E0F0E">
        <w:lastRenderedPageBreak/>
        <w:t>Time schedule and reporting</w:t>
      </w:r>
    </w:p>
    <w:p w14:paraId="6B5C79E2" w14:textId="77777777" w:rsidR="00A653B5" w:rsidRPr="00A653B5" w:rsidRDefault="00A653B5" w:rsidP="0023175A">
      <w:pPr>
        <w:pStyle w:val="Odstavekseznama"/>
        <w:keepNext/>
        <w:keepLines/>
        <w:numPr>
          <w:ilvl w:val="0"/>
          <w:numId w:val="1"/>
        </w:numPr>
        <w:spacing w:before="180" w:after="60"/>
        <w:ind w:right="300"/>
        <w:contextualSpacing w:val="0"/>
        <w:outlineLvl w:val="1"/>
        <w:rPr>
          <w:b/>
          <w:bCs/>
          <w:i/>
          <w:smallCaps/>
          <w:vanish/>
          <w:sz w:val="26"/>
          <w:szCs w:val="26"/>
        </w:rPr>
      </w:pPr>
      <w:bookmarkStart w:id="2" w:name="_Toc307326166"/>
    </w:p>
    <w:bookmarkEnd w:id="2"/>
    <w:p w14:paraId="7B35DFDA" w14:textId="296A0854" w:rsidR="0006395E" w:rsidRDefault="000938C8" w:rsidP="0023175A">
      <w:pPr>
        <w:ind w:right="300"/>
      </w:pPr>
      <w:r>
        <w:t xml:space="preserve">The assignment </w:t>
      </w:r>
      <w:r w:rsidR="00884005">
        <w:t>is planned between November 15</w:t>
      </w:r>
      <w:r w:rsidR="005176D0">
        <w:t>,</w:t>
      </w:r>
      <w:r>
        <w:t xml:space="preserve"> 2022 </w:t>
      </w:r>
      <w:r w:rsidR="00884005">
        <w:t>and March</w:t>
      </w:r>
      <w:r>
        <w:t xml:space="preserve"> 31</w:t>
      </w:r>
      <w:r w:rsidR="005176D0">
        <w:t>,</w:t>
      </w:r>
      <w:r>
        <w:t xml:space="preserve"> 202</w:t>
      </w:r>
      <w:r w:rsidR="00884005">
        <w:t>3</w:t>
      </w:r>
      <w:r w:rsidR="005176D0">
        <w:t xml:space="preserve">. The expected time input in this period is </w:t>
      </w:r>
      <w:r w:rsidR="00884005">
        <w:t>3</w:t>
      </w:r>
      <w:r w:rsidR="005176D0">
        <w:t xml:space="preserve"> </w:t>
      </w:r>
      <w:r w:rsidR="001266CE">
        <w:t xml:space="preserve">work </w:t>
      </w:r>
      <w:r w:rsidR="005176D0">
        <w:t xml:space="preserve">months </w:t>
      </w:r>
      <w:r w:rsidR="001266CE">
        <w:t>in the project region and at home office.</w:t>
      </w:r>
      <w:r w:rsidR="00884005">
        <w:t xml:space="preserve"> </w:t>
      </w:r>
      <w:r w:rsidR="0006395E">
        <w:t xml:space="preserve">Estimated </w:t>
      </w:r>
      <w:r w:rsidR="000C37F5">
        <w:t>input</w:t>
      </w:r>
      <w:r w:rsidR="007529B2">
        <w:t xml:space="preserve"> in days (one work month consists of 22 workdays)</w:t>
      </w:r>
      <w:r w:rsidR="0006395E">
        <w:t>:</w:t>
      </w:r>
    </w:p>
    <w:tbl>
      <w:tblPr>
        <w:tblW w:w="933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75"/>
        <w:gridCol w:w="958"/>
      </w:tblGrid>
      <w:tr w:rsidR="00884005" w:rsidRPr="00CA6479" w14:paraId="6FED1A45" w14:textId="6DE95EE4" w:rsidTr="0023175A">
        <w:trPr>
          <w:trHeight w:val="363"/>
        </w:trPr>
        <w:tc>
          <w:tcPr>
            <w:tcW w:w="8375" w:type="dxa"/>
            <w:vMerge w:val="restart"/>
            <w:shd w:val="clear" w:color="auto" w:fill="9BBB59" w:themeFill="accent3"/>
            <w:vAlign w:val="center"/>
            <w:hideMark/>
          </w:tcPr>
          <w:p w14:paraId="5CD9B0B8" w14:textId="42E08572" w:rsidR="00884005" w:rsidRPr="0023175A" w:rsidRDefault="00884005" w:rsidP="005F7387">
            <w:pPr>
              <w:spacing w:before="0" w:after="0"/>
              <w:jc w:val="left"/>
              <w:rPr>
                <w:rFonts w:ascii="Calibri" w:eastAsia="Times New Roman" w:hAnsi="Calibri" w:cs="Calibri"/>
                <w:b/>
                <w:bCs/>
                <w:i/>
                <w:iCs/>
                <w:color w:val="FFFFFF" w:themeColor="background1"/>
                <w:lang w:val="sl-SI" w:eastAsia="sl-SI"/>
              </w:rPr>
            </w:pPr>
            <w:bookmarkStart w:id="3" w:name="OLE_LINK1"/>
            <w:r w:rsidRPr="0023175A">
              <w:rPr>
                <w:rFonts w:ascii="Calibri" w:eastAsia="Times New Roman" w:hAnsi="Calibri" w:cs="Calibri"/>
                <w:b/>
                <w:bCs/>
                <w:i/>
                <w:iCs/>
                <w:color w:val="FFFFFF" w:themeColor="background1"/>
                <w:lang w:val="en-GB" w:eastAsia="sl-SI"/>
              </w:rPr>
              <w:t> </w:t>
            </w:r>
            <w:r w:rsidRPr="0023175A">
              <w:rPr>
                <w:rFonts w:ascii="Calibri" w:hAnsi="Calibri"/>
                <w:b/>
                <w:color w:val="FFFFFF" w:themeColor="background1"/>
                <w:szCs w:val="24"/>
              </w:rPr>
              <w:t>Task</w:t>
            </w:r>
          </w:p>
        </w:tc>
        <w:tc>
          <w:tcPr>
            <w:tcW w:w="958" w:type="dxa"/>
            <w:tcBorders>
              <w:bottom w:val="nil"/>
            </w:tcBorders>
            <w:shd w:val="clear" w:color="auto" w:fill="9BBB59" w:themeFill="accent3"/>
            <w:vAlign w:val="center"/>
            <w:hideMark/>
          </w:tcPr>
          <w:p w14:paraId="265D6CDF" w14:textId="64BBC161" w:rsidR="00884005" w:rsidRPr="005C5DE3" w:rsidRDefault="00884005" w:rsidP="005F7387">
            <w:pPr>
              <w:spacing w:before="0" w:after="0"/>
              <w:jc w:val="center"/>
              <w:rPr>
                <w:rFonts w:ascii="Calibri" w:hAnsi="Calibri"/>
                <w:b/>
                <w:bCs/>
                <w:color w:val="FFFFFF" w:themeColor="background1"/>
                <w:szCs w:val="24"/>
              </w:rPr>
            </w:pPr>
            <w:r w:rsidRPr="005C5DE3">
              <w:rPr>
                <w:rFonts w:ascii="Calibri" w:hAnsi="Calibri"/>
                <w:b/>
                <w:bCs/>
                <w:color w:val="FFFFFF" w:themeColor="background1"/>
                <w:szCs w:val="24"/>
              </w:rPr>
              <w:t>Total</w:t>
            </w:r>
          </w:p>
        </w:tc>
      </w:tr>
      <w:tr w:rsidR="00884005" w:rsidRPr="00CA6479" w14:paraId="7CB19AE1" w14:textId="3319BE54" w:rsidTr="0023175A">
        <w:trPr>
          <w:trHeight w:val="288"/>
        </w:trPr>
        <w:tc>
          <w:tcPr>
            <w:tcW w:w="8375" w:type="dxa"/>
            <w:vMerge/>
            <w:shd w:val="clear" w:color="auto" w:fill="9BBB59" w:themeFill="accent3"/>
            <w:vAlign w:val="center"/>
            <w:hideMark/>
          </w:tcPr>
          <w:p w14:paraId="7615BACE" w14:textId="77777777" w:rsidR="00884005" w:rsidRPr="007529B2" w:rsidRDefault="00884005" w:rsidP="007529B2">
            <w:pPr>
              <w:spacing w:before="0" w:after="0"/>
              <w:jc w:val="left"/>
              <w:rPr>
                <w:rFonts w:ascii="Calibri" w:eastAsia="Times New Roman" w:hAnsi="Calibri" w:cs="Calibri"/>
                <w:b/>
                <w:bCs/>
                <w:i/>
                <w:iCs/>
                <w:color w:val="FFFFFF" w:themeColor="background1"/>
                <w:lang w:val="sl-SI" w:eastAsia="sl-SI"/>
              </w:rPr>
            </w:pPr>
          </w:p>
        </w:tc>
        <w:tc>
          <w:tcPr>
            <w:tcW w:w="958" w:type="dxa"/>
            <w:tcBorders>
              <w:top w:val="nil"/>
            </w:tcBorders>
            <w:shd w:val="clear" w:color="auto" w:fill="9BBB59" w:themeFill="accent3"/>
            <w:vAlign w:val="center"/>
            <w:hideMark/>
          </w:tcPr>
          <w:p w14:paraId="3AAC66D9" w14:textId="11A0F793" w:rsidR="00884005" w:rsidRPr="007529B2" w:rsidRDefault="00884005" w:rsidP="007529B2">
            <w:pPr>
              <w:spacing w:before="0" w:after="0"/>
              <w:jc w:val="center"/>
              <w:rPr>
                <w:rFonts w:ascii="Calibri" w:hAnsi="Calibri"/>
                <w:color w:val="FFFFFF" w:themeColor="background1"/>
                <w:szCs w:val="24"/>
              </w:rPr>
            </w:pPr>
            <w:r w:rsidRPr="007529B2">
              <w:rPr>
                <w:rFonts w:ascii="Calibri" w:hAnsi="Calibri"/>
                <w:color w:val="FFFFFF" w:themeColor="background1"/>
                <w:szCs w:val="24"/>
              </w:rPr>
              <w:t>(days)</w:t>
            </w:r>
          </w:p>
        </w:tc>
      </w:tr>
      <w:tr w:rsidR="00884005" w:rsidRPr="00CA6479" w14:paraId="5852C7BC" w14:textId="1AB6C6C7" w:rsidTr="0023175A">
        <w:trPr>
          <w:trHeight w:val="312"/>
        </w:trPr>
        <w:tc>
          <w:tcPr>
            <w:tcW w:w="8375" w:type="dxa"/>
            <w:shd w:val="clear" w:color="auto" w:fill="auto"/>
            <w:vAlign w:val="center"/>
            <w:hideMark/>
          </w:tcPr>
          <w:p w14:paraId="448FB7A7" w14:textId="154B5236" w:rsidR="00884005" w:rsidRPr="00CA6479" w:rsidRDefault="00884005" w:rsidP="00884005">
            <w:pPr>
              <w:spacing w:before="0" w:after="0"/>
              <w:jc w:val="left"/>
              <w:rPr>
                <w:rFonts w:ascii="Calibri" w:eastAsia="Times New Roman" w:hAnsi="Calibri" w:cs="Calibri"/>
                <w:color w:val="000000"/>
                <w:lang w:val="sl-SI" w:eastAsia="sl-SI"/>
              </w:rPr>
            </w:pPr>
            <w:r>
              <w:rPr>
                <w:rFonts w:ascii="Calibri" w:hAnsi="Calibri"/>
                <w:szCs w:val="24"/>
              </w:rPr>
              <w:t xml:space="preserve">Develop the </w:t>
            </w:r>
            <w:r w:rsidR="0023175A">
              <w:rPr>
                <w:rFonts w:ascii="Calibri" w:hAnsi="Calibri"/>
                <w:szCs w:val="24"/>
              </w:rPr>
              <w:t>work plan</w:t>
            </w:r>
          </w:p>
        </w:tc>
        <w:tc>
          <w:tcPr>
            <w:tcW w:w="958" w:type="dxa"/>
            <w:shd w:val="clear" w:color="auto" w:fill="EAF1DD" w:themeFill="accent3" w:themeFillTint="33"/>
            <w:hideMark/>
          </w:tcPr>
          <w:p w14:paraId="58855CB4" w14:textId="38197AF2" w:rsidR="00884005" w:rsidRPr="00E12AF1" w:rsidRDefault="00884005" w:rsidP="00884005">
            <w:pPr>
              <w:spacing w:before="0" w:after="0"/>
              <w:jc w:val="center"/>
              <w:rPr>
                <w:rFonts w:ascii="Calibri" w:hAnsi="Calibri" w:cs="Calibri"/>
                <w:b/>
                <w:bCs/>
                <w:color w:val="000000"/>
              </w:rPr>
            </w:pPr>
            <w:r w:rsidRPr="006D4E76">
              <w:t>5</w:t>
            </w:r>
          </w:p>
        </w:tc>
      </w:tr>
      <w:tr w:rsidR="00884005" w:rsidRPr="00CA6479" w14:paraId="34DFF654" w14:textId="70B8F3D1" w:rsidTr="008414E8">
        <w:trPr>
          <w:trHeight w:val="512"/>
        </w:trPr>
        <w:tc>
          <w:tcPr>
            <w:tcW w:w="8375" w:type="dxa"/>
            <w:shd w:val="clear" w:color="auto" w:fill="auto"/>
            <w:vAlign w:val="center"/>
            <w:hideMark/>
          </w:tcPr>
          <w:p w14:paraId="7AC552EE" w14:textId="373B2DB1" w:rsidR="00884005" w:rsidRPr="00CA6479" w:rsidRDefault="00884005" w:rsidP="00884005">
            <w:pPr>
              <w:spacing w:before="0" w:after="0"/>
              <w:jc w:val="left"/>
              <w:rPr>
                <w:rFonts w:ascii="Calibri" w:eastAsia="Times New Roman" w:hAnsi="Calibri" w:cs="Calibri"/>
                <w:color w:val="000000"/>
                <w:lang w:val="sl-SI" w:eastAsia="sl-SI"/>
              </w:rPr>
            </w:pPr>
            <w:r>
              <w:rPr>
                <w:rFonts w:ascii="Calibri" w:hAnsi="Calibri"/>
                <w:szCs w:val="24"/>
              </w:rPr>
              <w:t>Three country visits to develop understanding of the demand and the existing methods and tools</w:t>
            </w:r>
          </w:p>
        </w:tc>
        <w:tc>
          <w:tcPr>
            <w:tcW w:w="958" w:type="dxa"/>
            <w:shd w:val="clear" w:color="auto" w:fill="EAF1DD" w:themeFill="accent3" w:themeFillTint="33"/>
            <w:hideMark/>
          </w:tcPr>
          <w:p w14:paraId="7F0B7A48" w14:textId="7E2085A6" w:rsidR="00884005" w:rsidRPr="00E12AF1" w:rsidRDefault="00CE2CC7" w:rsidP="00884005">
            <w:pPr>
              <w:jc w:val="center"/>
              <w:rPr>
                <w:rFonts w:ascii="Calibri" w:hAnsi="Calibri" w:cs="Calibri"/>
                <w:b/>
                <w:bCs/>
                <w:color w:val="000000"/>
              </w:rPr>
            </w:pPr>
            <w:r>
              <w:t>18</w:t>
            </w:r>
          </w:p>
        </w:tc>
      </w:tr>
      <w:tr w:rsidR="00884005" w:rsidRPr="00CA6479" w14:paraId="4A32C1B2" w14:textId="6690E8C5" w:rsidTr="008414E8">
        <w:trPr>
          <w:trHeight w:val="233"/>
        </w:trPr>
        <w:tc>
          <w:tcPr>
            <w:tcW w:w="8375" w:type="dxa"/>
            <w:shd w:val="clear" w:color="auto" w:fill="auto"/>
            <w:vAlign w:val="center"/>
            <w:hideMark/>
          </w:tcPr>
          <w:p w14:paraId="0EF9D135" w14:textId="498CAFA0" w:rsidR="00884005" w:rsidRPr="00CA6479" w:rsidRDefault="00884005" w:rsidP="008414E8">
            <w:pPr>
              <w:spacing w:before="0" w:after="0"/>
              <w:jc w:val="left"/>
              <w:rPr>
                <w:rFonts w:ascii="Calibri" w:eastAsia="Times New Roman" w:hAnsi="Calibri" w:cs="Calibri"/>
                <w:color w:val="000000"/>
                <w:lang w:val="sl-SI" w:eastAsia="sl-SI"/>
              </w:rPr>
            </w:pPr>
            <w:r>
              <w:rPr>
                <w:rFonts w:ascii="Calibri" w:hAnsi="Calibri"/>
                <w:szCs w:val="24"/>
              </w:rPr>
              <w:t>Identification and review of potential future methods</w:t>
            </w:r>
          </w:p>
        </w:tc>
        <w:tc>
          <w:tcPr>
            <w:tcW w:w="958" w:type="dxa"/>
            <w:shd w:val="clear" w:color="auto" w:fill="EAF1DD" w:themeFill="accent3" w:themeFillTint="33"/>
            <w:hideMark/>
          </w:tcPr>
          <w:p w14:paraId="20DB85D1" w14:textId="3438D45C" w:rsidR="00884005" w:rsidRPr="00E12AF1" w:rsidRDefault="00884005" w:rsidP="00884005">
            <w:pPr>
              <w:jc w:val="center"/>
              <w:rPr>
                <w:rFonts w:ascii="Calibri" w:hAnsi="Calibri" w:cs="Calibri"/>
                <w:b/>
                <w:bCs/>
                <w:color w:val="000000"/>
              </w:rPr>
            </w:pPr>
            <w:r w:rsidRPr="006D4E76">
              <w:t>8</w:t>
            </w:r>
          </w:p>
        </w:tc>
      </w:tr>
      <w:tr w:rsidR="00884005" w:rsidRPr="00CA6479" w14:paraId="1D2A4990" w14:textId="617AA8FE" w:rsidTr="0023175A">
        <w:trPr>
          <w:trHeight w:val="422"/>
        </w:trPr>
        <w:tc>
          <w:tcPr>
            <w:tcW w:w="8375" w:type="dxa"/>
            <w:shd w:val="clear" w:color="auto" w:fill="auto"/>
            <w:vAlign w:val="center"/>
            <w:hideMark/>
          </w:tcPr>
          <w:p w14:paraId="183DA501" w14:textId="22BB3179" w:rsidR="00884005" w:rsidRPr="00CA6479" w:rsidRDefault="00884005" w:rsidP="00884005">
            <w:pPr>
              <w:spacing w:before="0" w:after="0"/>
              <w:jc w:val="left"/>
              <w:rPr>
                <w:rFonts w:ascii="Calibri" w:eastAsia="Times New Roman" w:hAnsi="Calibri" w:cs="Calibri"/>
                <w:color w:val="000000"/>
                <w:lang w:val="sl-SI" w:eastAsia="sl-SI"/>
              </w:rPr>
            </w:pPr>
            <w:r>
              <w:rPr>
                <w:rFonts w:ascii="Calibri" w:hAnsi="Calibri"/>
                <w:szCs w:val="24"/>
              </w:rPr>
              <w:t>Recommendations o</w:t>
            </w:r>
            <w:r w:rsidR="00CE2CC7">
              <w:rPr>
                <w:rFonts w:ascii="Calibri" w:hAnsi="Calibri"/>
                <w:szCs w:val="24"/>
              </w:rPr>
              <w:t>n</w:t>
            </w:r>
            <w:r>
              <w:rPr>
                <w:rFonts w:ascii="Calibri" w:hAnsi="Calibri"/>
                <w:szCs w:val="24"/>
              </w:rPr>
              <w:t xml:space="preserve"> existing and future methods</w:t>
            </w:r>
          </w:p>
        </w:tc>
        <w:tc>
          <w:tcPr>
            <w:tcW w:w="958" w:type="dxa"/>
            <w:shd w:val="clear" w:color="auto" w:fill="EAF1DD" w:themeFill="accent3" w:themeFillTint="33"/>
            <w:hideMark/>
          </w:tcPr>
          <w:p w14:paraId="0FEFDAF4" w14:textId="0A5A7888" w:rsidR="00884005" w:rsidRPr="00E12AF1" w:rsidRDefault="00884005" w:rsidP="00884005">
            <w:pPr>
              <w:jc w:val="center"/>
              <w:rPr>
                <w:rFonts w:ascii="Calibri" w:hAnsi="Calibri" w:cs="Calibri"/>
                <w:b/>
                <w:bCs/>
                <w:color w:val="000000"/>
              </w:rPr>
            </w:pPr>
            <w:r w:rsidRPr="006D4E76">
              <w:t>5</w:t>
            </w:r>
          </w:p>
        </w:tc>
      </w:tr>
      <w:tr w:rsidR="00884005" w:rsidRPr="00CA6479" w14:paraId="104F5258" w14:textId="7F2B5FF5" w:rsidTr="0023175A">
        <w:trPr>
          <w:trHeight w:val="368"/>
        </w:trPr>
        <w:tc>
          <w:tcPr>
            <w:tcW w:w="8375" w:type="dxa"/>
            <w:shd w:val="clear" w:color="auto" w:fill="auto"/>
            <w:vAlign w:val="center"/>
            <w:hideMark/>
          </w:tcPr>
          <w:p w14:paraId="7A54D2EE" w14:textId="1D877631" w:rsidR="00884005" w:rsidRPr="00CA6479" w:rsidRDefault="00884005" w:rsidP="00884005">
            <w:pPr>
              <w:spacing w:before="0" w:after="0"/>
              <w:jc w:val="left"/>
              <w:rPr>
                <w:rFonts w:ascii="Calibri" w:eastAsia="Times New Roman" w:hAnsi="Calibri" w:cs="Calibri"/>
                <w:color w:val="000000"/>
                <w:lang w:val="sl-SI" w:eastAsia="sl-SI"/>
              </w:rPr>
            </w:pPr>
            <w:r>
              <w:rPr>
                <w:rFonts w:ascii="Calibri" w:hAnsi="Calibri"/>
                <w:szCs w:val="24"/>
              </w:rPr>
              <w:t>Development of the monitoring concept involving the ECF Team</w:t>
            </w:r>
          </w:p>
        </w:tc>
        <w:tc>
          <w:tcPr>
            <w:tcW w:w="958" w:type="dxa"/>
            <w:shd w:val="clear" w:color="auto" w:fill="EAF1DD" w:themeFill="accent3" w:themeFillTint="33"/>
            <w:hideMark/>
          </w:tcPr>
          <w:p w14:paraId="232CE874" w14:textId="5AAE47A0" w:rsidR="00884005" w:rsidRPr="00E12AF1" w:rsidRDefault="00CE2CC7" w:rsidP="00884005">
            <w:pPr>
              <w:jc w:val="center"/>
              <w:rPr>
                <w:rFonts w:ascii="Calibri" w:hAnsi="Calibri" w:cs="Calibri"/>
                <w:b/>
                <w:bCs/>
                <w:color w:val="000000"/>
              </w:rPr>
            </w:pPr>
            <w:r>
              <w:t>7</w:t>
            </w:r>
          </w:p>
        </w:tc>
      </w:tr>
      <w:tr w:rsidR="00884005" w:rsidRPr="00CA6479" w14:paraId="6D4D0869" w14:textId="77777777" w:rsidTr="0023175A">
        <w:trPr>
          <w:trHeight w:val="377"/>
        </w:trPr>
        <w:tc>
          <w:tcPr>
            <w:tcW w:w="8375" w:type="dxa"/>
            <w:shd w:val="clear" w:color="auto" w:fill="auto"/>
            <w:vAlign w:val="center"/>
          </w:tcPr>
          <w:p w14:paraId="36BE8E53" w14:textId="3E388274" w:rsidR="00884005" w:rsidRDefault="00884005" w:rsidP="00884005">
            <w:pPr>
              <w:spacing w:before="0" w:after="0"/>
              <w:jc w:val="left"/>
              <w:rPr>
                <w:rFonts w:ascii="Calibri" w:hAnsi="Calibri"/>
                <w:szCs w:val="24"/>
              </w:rPr>
            </w:pPr>
            <w:r>
              <w:rPr>
                <w:rFonts w:ascii="Calibri" w:hAnsi="Calibri"/>
                <w:szCs w:val="24"/>
              </w:rPr>
              <w:t>Capacity and cost assessment</w:t>
            </w:r>
          </w:p>
        </w:tc>
        <w:tc>
          <w:tcPr>
            <w:tcW w:w="958" w:type="dxa"/>
            <w:shd w:val="clear" w:color="auto" w:fill="EAF1DD" w:themeFill="accent3" w:themeFillTint="33"/>
          </w:tcPr>
          <w:p w14:paraId="4766D0B5" w14:textId="46A562CD" w:rsidR="00884005" w:rsidRPr="00E12AF1" w:rsidRDefault="00884005" w:rsidP="00884005">
            <w:pPr>
              <w:jc w:val="center"/>
              <w:rPr>
                <w:rFonts w:ascii="Calibri" w:hAnsi="Calibri" w:cs="Calibri"/>
                <w:b/>
                <w:bCs/>
                <w:color w:val="000000"/>
                <w:lang w:val="en-GB"/>
              </w:rPr>
            </w:pPr>
            <w:r w:rsidRPr="006D4E76">
              <w:t>5</w:t>
            </w:r>
          </w:p>
        </w:tc>
      </w:tr>
      <w:tr w:rsidR="00884005" w:rsidRPr="00CA6479" w14:paraId="7666818E" w14:textId="77777777" w:rsidTr="0023175A">
        <w:trPr>
          <w:trHeight w:val="395"/>
        </w:trPr>
        <w:tc>
          <w:tcPr>
            <w:tcW w:w="8375" w:type="dxa"/>
            <w:shd w:val="clear" w:color="auto" w:fill="auto"/>
            <w:vAlign w:val="center"/>
          </w:tcPr>
          <w:p w14:paraId="346FB958" w14:textId="04D9DB7E" w:rsidR="00884005" w:rsidRDefault="00884005" w:rsidP="00884005">
            <w:pPr>
              <w:spacing w:before="0" w:after="0"/>
              <w:jc w:val="left"/>
              <w:rPr>
                <w:rFonts w:ascii="Calibri" w:hAnsi="Calibri"/>
                <w:szCs w:val="24"/>
              </w:rPr>
            </w:pPr>
            <w:r>
              <w:rPr>
                <w:rFonts w:ascii="Calibri" w:hAnsi="Calibri"/>
                <w:szCs w:val="24"/>
              </w:rPr>
              <w:t xml:space="preserve">Preparation of </w:t>
            </w:r>
            <w:proofErr w:type="spellStart"/>
            <w:r>
              <w:rPr>
                <w:rFonts w:ascii="Calibri" w:hAnsi="Calibri"/>
                <w:szCs w:val="24"/>
              </w:rPr>
              <w:t>ToRs</w:t>
            </w:r>
            <w:proofErr w:type="spellEnd"/>
            <w:r>
              <w:rPr>
                <w:rFonts w:ascii="Calibri" w:hAnsi="Calibri"/>
                <w:szCs w:val="24"/>
              </w:rPr>
              <w:t xml:space="preserve"> for implementation</w:t>
            </w:r>
          </w:p>
        </w:tc>
        <w:tc>
          <w:tcPr>
            <w:tcW w:w="958" w:type="dxa"/>
            <w:shd w:val="clear" w:color="auto" w:fill="EAF1DD" w:themeFill="accent3" w:themeFillTint="33"/>
          </w:tcPr>
          <w:p w14:paraId="3D26422E" w14:textId="1E4BC794" w:rsidR="00884005" w:rsidRPr="00E12AF1" w:rsidRDefault="00884005" w:rsidP="00884005">
            <w:pPr>
              <w:jc w:val="center"/>
              <w:rPr>
                <w:rFonts w:ascii="Calibri" w:hAnsi="Calibri" w:cs="Calibri"/>
                <w:b/>
                <w:bCs/>
                <w:color w:val="000000"/>
                <w:lang w:val="en-GB"/>
              </w:rPr>
            </w:pPr>
            <w:r w:rsidRPr="006D4E76">
              <w:t>7</w:t>
            </w:r>
          </w:p>
        </w:tc>
      </w:tr>
      <w:tr w:rsidR="00884005" w:rsidRPr="00CA6479" w14:paraId="366753E8" w14:textId="77777777" w:rsidTr="0023175A">
        <w:trPr>
          <w:trHeight w:val="422"/>
        </w:trPr>
        <w:tc>
          <w:tcPr>
            <w:tcW w:w="8375" w:type="dxa"/>
            <w:shd w:val="clear" w:color="auto" w:fill="auto"/>
            <w:vAlign w:val="center"/>
          </w:tcPr>
          <w:p w14:paraId="7779BBB5" w14:textId="6F10A163" w:rsidR="00884005" w:rsidRDefault="00884005" w:rsidP="00884005">
            <w:pPr>
              <w:spacing w:before="0" w:after="0"/>
              <w:jc w:val="left"/>
              <w:rPr>
                <w:rFonts w:ascii="Calibri" w:hAnsi="Calibri"/>
                <w:szCs w:val="24"/>
              </w:rPr>
            </w:pPr>
            <w:r>
              <w:rPr>
                <w:rFonts w:ascii="Calibri" w:hAnsi="Calibri"/>
                <w:szCs w:val="24"/>
              </w:rPr>
              <w:t>Draft Report and presentation</w:t>
            </w:r>
          </w:p>
        </w:tc>
        <w:tc>
          <w:tcPr>
            <w:tcW w:w="958" w:type="dxa"/>
            <w:shd w:val="clear" w:color="auto" w:fill="EAF1DD" w:themeFill="accent3" w:themeFillTint="33"/>
          </w:tcPr>
          <w:p w14:paraId="14230EE2" w14:textId="583EBBF2" w:rsidR="00884005" w:rsidRPr="00E12AF1" w:rsidRDefault="00884005" w:rsidP="00884005">
            <w:pPr>
              <w:jc w:val="center"/>
              <w:rPr>
                <w:rFonts w:ascii="Calibri" w:hAnsi="Calibri" w:cs="Calibri"/>
                <w:b/>
                <w:bCs/>
                <w:color w:val="000000"/>
                <w:lang w:val="en-GB"/>
              </w:rPr>
            </w:pPr>
            <w:r w:rsidRPr="006D4E76">
              <w:t>6</w:t>
            </w:r>
          </w:p>
        </w:tc>
      </w:tr>
      <w:tr w:rsidR="00884005" w:rsidRPr="00CA6479" w14:paraId="09484B2A" w14:textId="77777777" w:rsidTr="0023175A">
        <w:trPr>
          <w:trHeight w:val="350"/>
        </w:trPr>
        <w:tc>
          <w:tcPr>
            <w:tcW w:w="8375" w:type="dxa"/>
            <w:shd w:val="clear" w:color="auto" w:fill="auto"/>
            <w:vAlign w:val="center"/>
          </w:tcPr>
          <w:p w14:paraId="5B6ACA6D" w14:textId="16854C69" w:rsidR="00884005" w:rsidRDefault="00884005" w:rsidP="00884005">
            <w:pPr>
              <w:spacing w:before="0" w:after="0"/>
              <w:jc w:val="left"/>
              <w:rPr>
                <w:rFonts w:ascii="Calibri" w:hAnsi="Calibri"/>
                <w:szCs w:val="24"/>
              </w:rPr>
            </w:pPr>
            <w:r>
              <w:rPr>
                <w:rFonts w:ascii="Calibri" w:hAnsi="Calibri"/>
                <w:szCs w:val="24"/>
              </w:rPr>
              <w:t>Final report</w:t>
            </w:r>
          </w:p>
        </w:tc>
        <w:tc>
          <w:tcPr>
            <w:tcW w:w="958" w:type="dxa"/>
            <w:shd w:val="clear" w:color="auto" w:fill="EAF1DD" w:themeFill="accent3" w:themeFillTint="33"/>
          </w:tcPr>
          <w:p w14:paraId="2AE498A2" w14:textId="653772EE" w:rsidR="00884005" w:rsidRPr="00E12AF1" w:rsidRDefault="00884005" w:rsidP="00884005">
            <w:pPr>
              <w:jc w:val="center"/>
              <w:rPr>
                <w:rFonts w:ascii="Calibri" w:hAnsi="Calibri" w:cs="Calibri"/>
                <w:b/>
                <w:bCs/>
                <w:color w:val="000000"/>
              </w:rPr>
            </w:pPr>
            <w:r w:rsidRPr="006D4E76">
              <w:t>5</w:t>
            </w:r>
          </w:p>
        </w:tc>
      </w:tr>
      <w:tr w:rsidR="00884005" w:rsidRPr="00CA6479" w14:paraId="4B8F5690" w14:textId="1A233029" w:rsidTr="0023175A">
        <w:trPr>
          <w:trHeight w:val="252"/>
        </w:trPr>
        <w:tc>
          <w:tcPr>
            <w:tcW w:w="8375" w:type="dxa"/>
            <w:shd w:val="clear" w:color="auto" w:fill="EAF1DD" w:themeFill="accent3" w:themeFillTint="33"/>
            <w:vAlign w:val="center"/>
            <w:hideMark/>
          </w:tcPr>
          <w:p w14:paraId="4E16B4A3" w14:textId="77777777" w:rsidR="00884005" w:rsidRPr="00E12AF1" w:rsidRDefault="00884005" w:rsidP="001266CE">
            <w:pPr>
              <w:spacing w:before="0" w:after="0"/>
              <w:jc w:val="right"/>
              <w:rPr>
                <w:rFonts w:ascii="Calibri" w:hAnsi="Calibri"/>
                <w:b/>
                <w:bCs/>
                <w:szCs w:val="24"/>
              </w:rPr>
            </w:pPr>
            <w:r w:rsidRPr="00E12AF1">
              <w:rPr>
                <w:rFonts w:ascii="Calibri" w:hAnsi="Calibri"/>
                <w:b/>
                <w:bCs/>
                <w:szCs w:val="24"/>
              </w:rPr>
              <w:t>Total</w:t>
            </w:r>
          </w:p>
        </w:tc>
        <w:tc>
          <w:tcPr>
            <w:tcW w:w="958" w:type="dxa"/>
            <w:shd w:val="clear" w:color="auto" w:fill="EAF1DD" w:themeFill="accent3" w:themeFillTint="33"/>
            <w:vAlign w:val="center"/>
            <w:hideMark/>
          </w:tcPr>
          <w:p w14:paraId="581CB3AB" w14:textId="1FAFE4E5" w:rsidR="00884005" w:rsidRPr="00E12AF1" w:rsidRDefault="00884005" w:rsidP="00E12AF1">
            <w:pPr>
              <w:jc w:val="center"/>
              <w:rPr>
                <w:rFonts w:ascii="Calibri" w:hAnsi="Calibri"/>
                <w:b/>
                <w:bCs/>
                <w:szCs w:val="24"/>
              </w:rPr>
            </w:pPr>
            <w:r>
              <w:rPr>
                <w:rFonts w:ascii="Calibri" w:hAnsi="Calibri"/>
                <w:b/>
                <w:bCs/>
                <w:szCs w:val="24"/>
              </w:rPr>
              <w:t>66</w:t>
            </w:r>
          </w:p>
        </w:tc>
      </w:tr>
    </w:tbl>
    <w:bookmarkEnd w:id="3"/>
    <w:p w14:paraId="63FEEE42" w14:textId="0DD0DC14" w:rsidR="00E12AF1" w:rsidRDefault="00E12AF1" w:rsidP="0006395E">
      <w:r>
        <w:t xml:space="preserve">The </w:t>
      </w:r>
      <w:r w:rsidR="00884005">
        <w:rPr>
          <w:rFonts w:ascii="Calibri" w:hAnsi="Calibri"/>
          <w:szCs w:val="24"/>
        </w:rPr>
        <w:t>Monitoring</w:t>
      </w:r>
      <w:r w:rsidRPr="00B3212B">
        <w:rPr>
          <w:rFonts w:ascii="Calibri" w:hAnsi="Calibri"/>
          <w:szCs w:val="24"/>
        </w:rPr>
        <w:t xml:space="preserve"> Expert</w:t>
      </w:r>
      <w:r>
        <w:rPr>
          <w:rFonts w:ascii="Calibri" w:hAnsi="Calibri"/>
          <w:szCs w:val="24"/>
        </w:rPr>
        <w:t xml:space="preserve"> reports to the Chief Technical Adviser.</w:t>
      </w:r>
    </w:p>
    <w:p w14:paraId="294F105C" w14:textId="603DA609" w:rsidR="00E12AF1" w:rsidRDefault="00E12AF1" w:rsidP="0023175A">
      <w:pPr>
        <w:pStyle w:val="Naslov1"/>
        <w:spacing w:before="240"/>
        <w:ind w:right="2088"/>
      </w:pPr>
      <w:r>
        <w:t>Deliverables</w:t>
      </w:r>
    </w:p>
    <w:p w14:paraId="5D823DC7" w14:textId="06F96973" w:rsidR="003977D9" w:rsidRDefault="003977D9" w:rsidP="0023175A">
      <w:pPr>
        <w:spacing w:before="0" w:after="0"/>
        <w:jc w:val="left"/>
      </w:pPr>
      <w:r>
        <w:t>Expected deliverables and tentative deadlines:</w:t>
      </w:r>
    </w:p>
    <w:p w14:paraId="7A80A533" w14:textId="0A4BDC5D" w:rsidR="003977D9" w:rsidRDefault="00884005" w:rsidP="0023175A">
      <w:pPr>
        <w:pStyle w:val="Odstavekseznama"/>
        <w:numPr>
          <w:ilvl w:val="0"/>
          <w:numId w:val="3"/>
        </w:numPr>
        <w:spacing w:before="0" w:after="0"/>
        <w:ind w:left="360" w:hanging="180"/>
        <w:contextualSpacing w:val="0"/>
        <w:rPr>
          <w:rFonts w:ascii="Calibri" w:hAnsi="Calibri"/>
          <w:szCs w:val="24"/>
        </w:rPr>
      </w:pPr>
      <w:r>
        <w:rPr>
          <w:rFonts w:ascii="Calibri" w:hAnsi="Calibri"/>
          <w:szCs w:val="24"/>
        </w:rPr>
        <w:t>Workpla</w:t>
      </w:r>
      <w:r w:rsidR="00CE2CC7">
        <w:rPr>
          <w:rFonts w:ascii="Calibri" w:hAnsi="Calibri"/>
          <w:szCs w:val="24"/>
        </w:rPr>
        <w:t>n</w:t>
      </w:r>
      <w:r w:rsidR="003977D9">
        <w:rPr>
          <w:lang w:val="en-GB"/>
        </w:rPr>
        <w:t xml:space="preserve">: </w:t>
      </w:r>
      <w:r>
        <w:rPr>
          <w:lang w:val="en-GB"/>
        </w:rPr>
        <w:t>November</w:t>
      </w:r>
      <w:r w:rsidR="003977D9">
        <w:rPr>
          <w:lang w:val="en-GB"/>
        </w:rPr>
        <w:t xml:space="preserve"> 2022</w:t>
      </w:r>
    </w:p>
    <w:p w14:paraId="44B0A5D1" w14:textId="0DE234BB" w:rsidR="003977D9" w:rsidRDefault="00884005" w:rsidP="0023175A">
      <w:pPr>
        <w:pStyle w:val="Odstavekseznama"/>
        <w:numPr>
          <w:ilvl w:val="0"/>
          <w:numId w:val="3"/>
        </w:numPr>
        <w:spacing w:before="0" w:after="0"/>
        <w:ind w:left="360" w:hanging="180"/>
        <w:contextualSpacing w:val="0"/>
        <w:rPr>
          <w:rFonts w:ascii="Calibri" w:hAnsi="Calibri"/>
          <w:szCs w:val="24"/>
        </w:rPr>
      </w:pPr>
      <w:r>
        <w:rPr>
          <w:rFonts w:ascii="Calibri" w:hAnsi="Calibri"/>
          <w:szCs w:val="24"/>
        </w:rPr>
        <w:t>Workshop with the ECF Team to present recommendations and develop the concept</w:t>
      </w:r>
      <w:r w:rsidR="003977D9">
        <w:rPr>
          <w:rFonts w:ascii="Calibri" w:hAnsi="Calibri"/>
          <w:szCs w:val="24"/>
        </w:rPr>
        <w:t xml:space="preserve">: </w:t>
      </w:r>
      <w:r w:rsidR="00CE2CC7">
        <w:rPr>
          <w:rFonts w:ascii="Calibri" w:hAnsi="Calibri"/>
          <w:szCs w:val="24"/>
        </w:rPr>
        <w:t>February</w:t>
      </w:r>
      <w:r w:rsidR="003977D9">
        <w:rPr>
          <w:rFonts w:ascii="Calibri" w:hAnsi="Calibri"/>
          <w:szCs w:val="24"/>
        </w:rPr>
        <w:t xml:space="preserve"> 202</w:t>
      </w:r>
      <w:r w:rsidR="00CE2CC7">
        <w:rPr>
          <w:rFonts w:ascii="Calibri" w:hAnsi="Calibri"/>
          <w:szCs w:val="24"/>
        </w:rPr>
        <w:t>3</w:t>
      </w:r>
    </w:p>
    <w:p w14:paraId="47D6247B" w14:textId="1C04CDCF" w:rsidR="003977D9" w:rsidRDefault="00CE2CC7" w:rsidP="0023175A">
      <w:pPr>
        <w:pStyle w:val="Odstavekseznama"/>
        <w:numPr>
          <w:ilvl w:val="0"/>
          <w:numId w:val="3"/>
        </w:numPr>
        <w:spacing w:before="0" w:after="0"/>
        <w:ind w:left="360" w:hanging="180"/>
        <w:contextualSpacing w:val="0"/>
        <w:rPr>
          <w:rFonts w:ascii="Calibri" w:hAnsi="Calibri"/>
          <w:szCs w:val="24"/>
        </w:rPr>
      </w:pPr>
      <w:r>
        <w:rPr>
          <w:rFonts w:ascii="Calibri" w:hAnsi="Calibri"/>
          <w:szCs w:val="24"/>
        </w:rPr>
        <w:t>Draft Report</w:t>
      </w:r>
      <w:r w:rsidR="003977D9">
        <w:rPr>
          <w:rFonts w:ascii="Calibri" w:hAnsi="Calibri"/>
          <w:szCs w:val="24"/>
        </w:rPr>
        <w:t xml:space="preserve">: March 2023 </w:t>
      </w:r>
    </w:p>
    <w:p w14:paraId="7369874E" w14:textId="77777777" w:rsidR="0023175A" w:rsidRDefault="00CE2CC7" w:rsidP="0023175A">
      <w:pPr>
        <w:pStyle w:val="Odstavekseznama"/>
        <w:numPr>
          <w:ilvl w:val="0"/>
          <w:numId w:val="3"/>
        </w:numPr>
        <w:spacing w:before="0" w:after="0"/>
        <w:ind w:left="360" w:right="300" w:hanging="180"/>
        <w:contextualSpacing w:val="0"/>
        <w:rPr>
          <w:rFonts w:ascii="Calibri" w:hAnsi="Calibri"/>
          <w:szCs w:val="24"/>
        </w:rPr>
      </w:pPr>
      <w:r w:rsidRPr="0023175A">
        <w:rPr>
          <w:rFonts w:ascii="Calibri" w:hAnsi="Calibri"/>
          <w:szCs w:val="24"/>
        </w:rPr>
        <w:t>Final Report: March 2023</w:t>
      </w:r>
    </w:p>
    <w:p w14:paraId="4C2C34C2" w14:textId="550FA6E7" w:rsidR="00E12AF1" w:rsidRPr="0023175A" w:rsidRDefault="00E12AF1" w:rsidP="0023175A">
      <w:pPr>
        <w:spacing w:before="0" w:after="0"/>
        <w:ind w:right="300"/>
        <w:rPr>
          <w:rFonts w:ascii="Calibri" w:hAnsi="Calibri"/>
          <w:szCs w:val="24"/>
        </w:rPr>
      </w:pPr>
      <w:r w:rsidRPr="0023175A">
        <w:rPr>
          <w:rFonts w:ascii="Calibri" w:hAnsi="Calibri"/>
          <w:szCs w:val="24"/>
        </w:rPr>
        <w:t>Deadlines may change based on the modifications of the work plan and actual progress in project implementation.</w:t>
      </w:r>
    </w:p>
    <w:sectPr w:rsidR="00E12AF1" w:rsidRPr="0023175A" w:rsidSect="00335673">
      <w:headerReference w:type="default" r:id="rId9"/>
      <w:footerReference w:type="default" r:id="rId10"/>
      <w:pgSz w:w="11910" w:h="16840"/>
      <w:pgMar w:top="1710" w:right="860" w:bottom="1350" w:left="1300" w:header="540" w:footer="57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DA7E" w14:textId="77777777" w:rsidR="00CC11F4" w:rsidRDefault="00CC11F4">
      <w:pPr>
        <w:spacing w:before="0" w:after="0"/>
      </w:pPr>
      <w:r>
        <w:separator/>
      </w:r>
    </w:p>
  </w:endnote>
  <w:endnote w:type="continuationSeparator" w:id="0">
    <w:p w14:paraId="325B2A27" w14:textId="77777777" w:rsidR="00CC11F4" w:rsidRDefault="00CC11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61237"/>
      <w:docPartObj>
        <w:docPartGallery w:val="Page Numbers (Bottom of Page)"/>
        <w:docPartUnique/>
      </w:docPartObj>
    </w:sdtPr>
    <w:sdtEndPr>
      <w:rPr>
        <w:noProof/>
        <w:sz w:val="20"/>
        <w:szCs w:val="20"/>
      </w:rPr>
    </w:sdtEndPr>
    <w:sdtContent>
      <w:p w14:paraId="19470468" w14:textId="69AA217E" w:rsidR="00F94F96" w:rsidRPr="00B803B6" w:rsidRDefault="00F94F96">
        <w:pPr>
          <w:pStyle w:val="Noga"/>
          <w:jc w:val="center"/>
          <w:rPr>
            <w:sz w:val="20"/>
            <w:szCs w:val="20"/>
          </w:rPr>
        </w:pPr>
        <w:r w:rsidRPr="00B803B6">
          <w:rPr>
            <w:sz w:val="20"/>
            <w:szCs w:val="20"/>
          </w:rPr>
          <w:fldChar w:fldCharType="begin"/>
        </w:r>
        <w:r w:rsidRPr="00B803B6">
          <w:rPr>
            <w:sz w:val="20"/>
            <w:szCs w:val="20"/>
          </w:rPr>
          <w:instrText xml:space="preserve"> PAGE   \* MERGEFORMAT </w:instrText>
        </w:r>
        <w:r w:rsidRPr="00B803B6">
          <w:rPr>
            <w:sz w:val="20"/>
            <w:szCs w:val="20"/>
          </w:rPr>
          <w:fldChar w:fldCharType="separate"/>
        </w:r>
        <w:r w:rsidR="00061073">
          <w:rPr>
            <w:noProof/>
            <w:sz w:val="20"/>
            <w:szCs w:val="20"/>
          </w:rPr>
          <w:t>12</w:t>
        </w:r>
        <w:r w:rsidRPr="00B803B6">
          <w:rPr>
            <w:noProof/>
            <w:sz w:val="20"/>
            <w:szCs w:val="20"/>
          </w:rPr>
          <w:fldChar w:fldCharType="end"/>
        </w:r>
      </w:p>
    </w:sdtContent>
  </w:sdt>
  <w:p w14:paraId="0F87840B" w14:textId="77777777" w:rsidR="00F94F96" w:rsidRDefault="00F94F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4B473" w14:textId="77777777" w:rsidR="00CC11F4" w:rsidRDefault="00CC11F4">
      <w:pPr>
        <w:spacing w:before="0" w:after="0"/>
      </w:pPr>
      <w:r>
        <w:separator/>
      </w:r>
    </w:p>
  </w:footnote>
  <w:footnote w:type="continuationSeparator" w:id="0">
    <w:p w14:paraId="6D6DAC1B" w14:textId="77777777" w:rsidR="00CC11F4" w:rsidRDefault="00CC11F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7A7A" w14:textId="77777777" w:rsidR="00F94F96" w:rsidRDefault="00F94F96">
    <w:pPr>
      <w:spacing w:line="14" w:lineRule="auto"/>
      <w:rPr>
        <w:sz w:val="20"/>
        <w:szCs w:val="20"/>
      </w:rPr>
    </w:pPr>
    <w:r>
      <w:rPr>
        <w:noProof/>
      </w:rPr>
      <mc:AlternateContent>
        <mc:Choice Requires="wps">
          <w:drawing>
            <wp:anchor distT="0" distB="0" distL="114300" distR="114300" simplePos="0" relativeHeight="251654144" behindDoc="1" locked="0" layoutInCell="1" allowOverlap="1" wp14:anchorId="533EF18D" wp14:editId="7866D978">
              <wp:simplePos x="0" y="0"/>
              <wp:positionH relativeFrom="page">
                <wp:posOffset>704850</wp:posOffset>
              </wp:positionH>
              <wp:positionV relativeFrom="page">
                <wp:posOffset>495300</wp:posOffset>
              </wp:positionV>
              <wp:extent cx="5957570" cy="495300"/>
              <wp:effectExtent l="0" t="0" r="508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51002" w14:textId="77777777" w:rsidR="00F94F96" w:rsidRDefault="00F94F96">
                          <w:pPr>
                            <w:spacing w:line="204" w:lineRule="exact"/>
                            <w:ind w:left="20"/>
                            <w:rPr>
                              <w:rFonts w:ascii="Arial" w:eastAsia="Arial" w:hAnsi="Arial" w:cs="Arial"/>
                              <w:sz w:val="18"/>
                              <w:szCs w:val="18"/>
                            </w:rPr>
                          </w:pPr>
                          <w:r>
                            <w:rPr>
                              <w:rFonts w:ascii="Arial"/>
                              <w:spacing w:val="-1"/>
                              <w:sz w:val="18"/>
                            </w:rPr>
                            <w:t>Promotion</w:t>
                          </w:r>
                          <w:r>
                            <w:rPr>
                              <w:rFonts w:ascii="Arial"/>
                              <w:sz w:val="18"/>
                            </w:rPr>
                            <w:t xml:space="preserve"> </w:t>
                          </w:r>
                          <w:r>
                            <w:rPr>
                              <w:rFonts w:ascii="Arial"/>
                              <w:spacing w:val="-1"/>
                              <w:sz w:val="18"/>
                            </w:rPr>
                            <w:t>of</w:t>
                          </w:r>
                          <w:r>
                            <w:rPr>
                              <w:rFonts w:ascii="Arial"/>
                              <w:sz w:val="18"/>
                            </w:rPr>
                            <w:t xml:space="preserve"> </w:t>
                          </w:r>
                          <w:proofErr w:type="spellStart"/>
                          <w:r>
                            <w:rPr>
                              <w:rFonts w:ascii="Arial"/>
                              <w:spacing w:val="-1"/>
                              <w:sz w:val="18"/>
                            </w:rPr>
                            <w:t>Ecocorridors</w:t>
                          </w:r>
                          <w:proofErr w:type="spellEnd"/>
                          <w:r>
                            <w:rPr>
                              <w:rFonts w:ascii="Arial"/>
                              <w:sz w:val="18"/>
                            </w:rPr>
                            <w:t xml:space="preserve"> </w:t>
                          </w:r>
                          <w:r>
                            <w:rPr>
                              <w:rFonts w:ascii="Arial"/>
                              <w:spacing w:val="-1"/>
                              <w:sz w:val="18"/>
                            </w:rPr>
                            <w:t>in</w:t>
                          </w:r>
                          <w:r>
                            <w:rPr>
                              <w:rFonts w:ascii="Arial"/>
                              <w:sz w:val="18"/>
                            </w:rPr>
                            <w:t xml:space="preserve"> the </w:t>
                          </w:r>
                          <w:r>
                            <w:rPr>
                              <w:rFonts w:ascii="Arial"/>
                              <w:spacing w:val="-1"/>
                              <w:sz w:val="18"/>
                            </w:rPr>
                            <w:t>southern</w:t>
                          </w:r>
                          <w:r>
                            <w:rPr>
                              <w:rFonts w:ascii="Arial"/>
                              <w:sz w:val="18"/>
                            </w:rPr>
                            <w:t xml:space="preserve"> </w:t>
                          </w:r>
                          <w:r>
                            <w:rPr>
                              <w:rFonts w:ascii="Arial"/>
                              <w:spacing w:val="-1"/>
                              <w:sz w:val="18"/>
                            </w:rPr>
                            <w:t>Caucasus</w:t>
                          </w:r>
                        </w:p>
                        <w:p w14:paraId="2793F6DE" w14:textId="64240046" w:rsidR="00F94F96" w:rsidRDefault="0094327A">
                          <w:pPr>
                            <w:spacing w:before="60"/>
                            <w:ind w:left="20"/>
                            <w:rPr>
                              <w:rFonts w:ascii="Arial" w:eastAsia="Arial" w:hAnsi="Arial" w:cs="Arial"/>
                              <w:sz w:val="18"/>
                              <w:szCs w:val="18"/>
                            </w:rPr>
                          </w:pPr>
                          <w:proofErr w:type="spellStart"/>
                          <w:r>
                            <w:rPr>
                              <w:rFonts w:ascii="Arial"/>
                              <w:spacing w:val="-1"/>
                              <w:sz w:val="18"/>
                            </w:rPr>
                            <w:t>ToR</w:t>
                          </w:r>
                          <w:proofErr w:type="spellEnd"/>
                          <w:r>
                            <w:rPr>
                              <w:rFonts w:ascii="Arial"/>
                              <w:spacing w:val="-1"/>
                              <w:sz w:val="18"/>
                            </w:rPr>
                            <w:t xml:space="preserve"> Monitoring Expert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EF18D" id="_x0000_t202" coordsize="21600,21600" o:spt="202" path="m,l,21600r21600,l21600,xe">
              <v:stroke joinstyle="miter"/>
              <v:path gradientshapeok="t" o:connecttype="rect"/>
            </v:shapetype>
            <v:shape id="Text Box 10" o:spid="_x0000_s1026" type="#_x0000_t202" style="position:absolute;left:0;text-align:left;margin-left:55.5pt;margin-top:39pt;width:469.1pt;height:3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" filled="f" stroked="f">
              <v:textbox inset="0,0,0,0">
                <w:txbxContent>
                  <w:p w14:paraId="2E951002" w14:textId="77777777" w:rsidR="00F94F96" w:rsidRDefault="00F94F96">
                    <w:pPr>
                      <w:spacing w:line="204" w:lineRule="exact"/>
                      <w:ind w:left="20"/>
                      <w:rPr>
                        <w:rFonts w:ascii="Arial" w:eastAsia="Arial" w:hAnsi="Arial" w:cs="Arial"/>
                        <w:sz w:val="18"/>
                        <w:szCs w:val="18"/>
                      </w:rPr>
                    </w:pPr>
                    <w:r>
                      <w:rPr>
                        <w:rFonts w:ascii="Arial"/>
                        <w:spacing w:val="-1"/>
                        <w:sz w:val="18"/>
                      </w:rPr>
                      <w:t>Promotion</w:t>
                    </w:r>
                    <w:r>
                      <w:rPr>
                        <w:rFonts w:ascii="Arial"/>
                        <w:sz w:val="18"/>
                      </w:rPr>
                      <w:t xml:space="preserve"> </w:t>
                    </w:r>
                    <w:r>
                      <w:rPr>
                        <w:rFonts w:ascii="Arial"/>
                        <w:spacing w:val="-1"/>
                        <w:sz w:val="18"/>
                      </w:rPr>
                      <w:t>of</w:t>
                    </w:r>
                    <w:r>
                      <w:rPr>
                        <w:rFonts w:ascii="Arial"/>
                        <w:sz w:val="18"/>
                      </w:rPr>
                      <w:t xml:space="preserve"> </w:t>
                    </w:r>
                    <w:proofErr w:type="spellStart"/>
                    <w:r>
                      <w:rPr>
                        <w:rFonts w:ascii="Arial"/>
                        <w:spacing w:val="-1"/>
                        <w:sz w:val="18"/>
                      </w:rPr>
                      <w:t>Ecocorridors</w:t>
                    </w:r>
                    <w:proofErr w:type="spellEnd"/>
                    <w:r>
                      <w:rPr>
                        <w:rFonts w:ascii="Arial"/>
                        <w:sz w:val="18"/>
                      </w:rPr>
                      <w:t xml:space="preserve"> </w:t>
                    </w:r>
                    <w:r>
                      <w:rPr>
                        <w:rFonts w:ascii="Arial"/>
                        <w:spacing w:val="-1"/>
                        <w:sz w:val="18"/>
                      </w:rPr>
                      <w:t>in</w:t>
                    </w:r>
                    <w:r>
                      <w:rPr>
                        <w:rFonts w:ascii="Arial"/>
                        <w:sz w:val="18"/>
                      </w:rPr>
                      <w:t xml:space="preserve"> the </w:t>
                    </w:r>
                    <w:r>
                      <w:rPr>
                        <w:rFonts w:ascii="Arial"/>
                        <w:spacing w:val="-1"/>
                        <w:sz w:val="18"/>
                      </w:rPr>
                      <w:t>southern</w:t>
                    </w:r>
                    <w:r>
                      <w:rPr>
                        <w:rFonts w:ascii="Arial"/>
                        <w:sz w:val="18"/>
                      </w:rPr>
                      <w:t xml:space="preserve"> </w:t>
                    </w:r>
                    <w:r>
                      <w:rPr>
                        <w:rFonts w:ascii="Arial"/>
                        <w:spacing w:val="-1"/>
                        <w:sz w:val="18"/>
                      </w:rPr>
                      <w:t>Caucasus</w:t>
                    </w:r>
                  </w:p>
                  <w:p w14:paraId="2793F6DE" w14:textId="64240046" w:rsidR="00F94F96" w:rsidRDefault="0094327A">
                    <w:pPr>
                      <w:spacing w:before="60"/>
                      <w:ind w:left="20"/>
                      <w:rPr>
                        <w:rFonts w:ascii="Arial" w:eastAsia="Arial" w:hAnsi="Arial" w:cs="Arial"/>
                        <w:sz w:val="18"/>
                        <w:szCs w:val="18"/>
                      </w:rPr>
                    </w:pPr>
                    <w:proofErr w:type="spellStart"/>
                    <w:r>
                      <w:rPr>
                        <w:rFonts w:ascii="Arial"/>
                        <w:spacing w:val="-1"/>
                        <w:sz w:val="18"/>
                      </w:rPr>
                      <w:t>ToR</w:t>
                    </w:r>
                    <w:proofErr w:type="spellEnd"/>
                    <w:r>
                      <w:rPr>
                        <w:rFonts w:ascii="Arial"/>
                        <w:spacing w:val="-1"/>
                        <w:sz w:val="18"/>
                      </w:rPr>
                      <w:t xml:space="preserve"> Monitoring Expert</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23C28DD7" wp14:editId="79C84792">
              <wp:simplePos x="0" y="0"/>
              <wp:positionH relativeFrom="page">
                <wp:posOffset>6022975</wp:posOffset>
              </wp:positionH>
              <wp:positionV relativeFrom="page">
                <wp:posOffset>496570</wp:posOffset>
              </wp:positionV>
              <wp:extent cx="642620" cy="309245"/>
              <wp:effectExtent l="3175" t="1270" r="1905"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2D949" w14:textId="77777777" w:rsidR="00F94F96" w:rsidRDefault="00F94F96">
                          <w:pPr>
                            <w:spacing w:before="59"/>
                            <w:ind w:left="20"/>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28DD7" id="Text Box 9" o:spid="_x0000_s1027" type="#_x0000_t202" style="position:absolute;left:0;text-align:left;margin-left:474.25pt;margin-top:39.1pt;width:50.6pt;height:2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" filled="f" stroked="f">
              <v:textbox inset="0,0,0,0">
                <w:txbxContent>
                  <w:p w14:paraId="2A52D949" w14:textId="77777777" w:rsidR="00F94F96" w:rsidRDefault="00F94F96">
                    <w:pPr>
                      <w:spacing w:before="59"/>
                      <w:ind w:left="20"/>
                      <w:rPr>
                        <w:rFonts w:ascii="Arial" w:eastAsia="Arial" w:hAnsi="Arial" w:cs="Arial"/>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0CE"/>
    <w:multiLevelType w:val="hybridMultilevel"/>
    <w:tmpl w:val="64ACBA30"/>
    <w:lvl w:ilvl="0" w:tplc="4CF81C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65B28"/>
    <w:multiLevelType w:val="hybridMultilevel"/>
    <w:tmpl w:val="323C846C"/>
    <w:lvl w:ilvl="0" w:tplc="2CB694EA">
      <w:start w:val="1"/>
      <w:numFmt w:val="decimal"/>
      <w:pStyle w:val="Naslov1"/>
      <w:lvlText w:val="%1."/>
      <w:lvlJc w:val="left"/>
      <w:pPr>
        <w:ind w:left="720" w:hanging="360"/>
      </w:pPr>
    </w:lvl>
    <w:lvl w:ilvl="1" w:tplc="04240019">
      <w:start w:val="1"/>
      <w:numFmt w:val="lowerLetter"/>
      <w:lvlText w:val="%2."/>
      <w:lvlJc w:val="left"/>
      <w:pPr>
        <w:ind w:left="1440" w:hanging="360"/>
      </w:pPr>
    </w:lvl>
    <w:lvl w:ilvl="2" w:tplc="8CB8E428">
      <w:numFmt w:val="bullet"/>
      <w:lvlText w:val="•"/>
      <w:lvlJc w:val="left"/>
      <w:pPr>
        <w:ind w:left="2700" w:hanging="720"/>
      </w:pPr>
      <w:rPr>
        <w:rFonts w:ascii="Calibri" w:eastAsiaTheme="minorHAnsi" w:hAnsi="Calibri" w:cs="Calibri"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AB55C8"/>
    <w:multiLevelType w:val="hybridMultilevel"/>
    <w:tmpl w:val="58EE2FC4"/>
    <w:lvl w:ilvl="0" w:tplc="D2082544">
      <w:start w:val="1"/>
      <w:numFmt w:val="decimal"/>
      <w:lvlText w:val="%1."/>
      <w:lvlJc w:val="left"/>
      <w:pPr>
        <w:ind w:left="300" w:hanging="185"/>
      </w:pPr>
      <w:rPr>
        <w:rFonts w:ascii="Arial" w:eastAsia="Arial" w:hAnsi="Arial" w:cs="Arial" w:hint="default"/>
        <w:b/>
        <w:bCs/>
        <w:i w:val="0"/>
        <w:iCs w:val="0"/>
        <w:spacing w:val="-2"/>
        <w:w w:val="100"/>
        <w:sz w:val="20"/>
        <w:szCs w:val="20"/>
      </w:rPr>
    </w:lvl>
    <w:lvl w:ilvl="1" w:tplc="24A4F6D4">
      <w:numFmt w:val="bullet"/>
      <w:lvlText w:val=""/>
      <w:lvlJc w:val="left"/>
      <w:pPr>
        <w:ind w:left="116" w:hanging="361"/>
      </w:pPr>
      <w:rPr>
        <w:rFonts w:ascii="Symbol" w:eastAsia="Symbol" w:hAnsi="Symbol" w:cs="Symbol" w:hint="default"/>
        <w:b w:val="0"/>
        <w:bCs w:val="0"/>
        <w:i w:val="0"/>
        <w:iCs w:val="0"/>
        <w:w w:val="100"/>
        <w:sz w:val="22"/>
        <w:szCs w:val="22"/>
      </w:rPr>
    </w:lvl>
    <w:lvl w:ilvl="2" w:tplc="B00A1CEA">
      <w:numFmt w:val="bullet"/>
      <w:lvlText w:val="•"/>
      <w:lvlJc w:val="left"/>
      <w:pPr>
        <w:ind w:left="820" w:hanging="361"/>
      </w:pPr>
      <w:rPr>
        <w:rFonts w:hint="default"/>
      </w:rPr>
    </w:lvl>
    <w:lvl w:ilvl="3" w:tplc="9A181B22">
      <w:numFmt w:val="bullet"/>
      <w:lvlText w:val="•"/>
      <w:lvlJc w:val="left"/>
      <w:pPr>
        <w:ind w:left="840" w:hanging="361"/>
      </w:pPr>
      <w:rPr>
        <w:rFonts w:hint="default"/>
      </w:rPr>
    </w:lvl>
    <w:lvl w:ilvl="4" w:tplc="695EA30E">
      <w:numFmt w:val="bullet"/>
      <w:lvlText w:val="•"/>
      <w:lvlJc w:val="left"/>
      <w:pPr>
        <w:ind w:left="2112" w:hanging="361"/>
      </w:pPr>
      <w:rPr>
        <w:rFonts w:hint="default"/>
      </w:rPr>
    </w:lvl>
    <w:lvl w:ilvl="5" w:tplc="C9007F5A">
      <w:numFmt w:val="bullet"/>
      <w:lvlText w:val="•"/>
      <w:lvlJc w:val="left"/>
      <w:pPr>
        <w:ind w:left="3384" w:hanging="361"/>
      </w:pPr>
      <w:rPr>
        <w:rFonts w:hint="default"/>
      </w:rPr>
    </w:lvl>
    <w:lvl w:ilvl="6" w:tplc="21CA93F8">
      <w:numFmt w:val="bullet"/>
      <w:lvlText w:val="•"/>
      <w:lvlJc w:val="left"/>
      <w:pPr>
        <w:ind w:left="4657" w:hanging="361"/>
      </w:pPr>
      <w:rPr>
        <w:rFonts w:hint="default"/>
      </w:rPr>
    </w:lvl>
    <w:lvl w:ilvl="7" w:tplc="F63A9222">
      <w:numFmt w:val="bullet"/>
      <w:lvlText w:val="•"/>
      <w:lvlJc w:val="left"/>
      <w:pPr>
        <w:ind w:left="5929" w:hanging="361"/>
      </w:pPr>
      <w:rPr>
        <w:rFonts w:hint="default"/>
      </w:rPr>
    </w:lvl>
    <w:lvl w:ilvl="8" w:tplc="CCA6A320">
      <w:numFmt w:val="bullet"/>
      <w:lvlText w:val="•"/>
      <w:lvlJc w:val="left"/>
      <w:pPr>
        <w:ind w:left="7201" w:hanging="361"/>
      </w:pPr>
      <w:rPr>
        <w:rFonts w:hint="default"/>
      </w:rPr>
    </w:lvl>
  </w:abstractNum>
  <w:abstractNum w:abstractNumId="3" w15:restartNumberingAfterBreak="0">
    <w:nsid w:val="187335E3"/>
    <w:multiLevelType w:val="hybridMultilevel"/>
    <w:tmpl w:val="D9F62B66"/>
    <w:lvl w:ilvl="0" w:tplc="9B2A1DBA">
      <w:start w:val="3"/>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190C61"/>
    <w:multiLevelType w:val="multilevel"/>
    <w:tmpl w:val="879A9FBA"/>
    <w:lvl w:ilvl="0">
      <w:start w:val="1"/>
      <w:numFmt w:val="decimal"/>
      <w:lvlText w:val="%1."/>
      <w:lvlJc w:val="left"/>
      <w:pPr>
        <w:ind w:left="360" w:hanging="360"/>
      </w:pPr>
    </w:lvl>
    <w:lvl w:ilvl="1">
      <w:start w:val="1"/>
      <w:numFmt w:val="decimal"/>
      <w:pStyle w:val="Naslov2"/>
      <w:lvlText w:val="%1.%2."/>
      <w:lvlJc w:val="left"/>
      <w:pPr>
        <w:ind w:left="857" w:hanging="432"/>
      </w:pPr>
    </w:lvl>
    <w:lvl w:ilvl="2">
      <w:start w:val="1"/>
      <w:numFmt w:val="decimal"/>
      <w:pStyle w:val="Naslov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245E00"/>
    <w:multiLevelType w:val="hybridMultilevel"/>
    <w:tmpl w:val="C1A45F72"/>
    <w:lvl w:ilvl="0" w:tplc="24EA89CC">
      <w:start w:val="1"/>
      <w:numFmt w:val="lowerLetter"/>
      <w:lvlText w:val="%1."/>
      <w:lvlJc w:val="left"/>
      <w:pPr>
        <w:ind w:left="897" w:hanging="358"/>
      </w:pPr>
      <w:rPr>
        <w:rFonts w:ascii="Arial" w:eastAsia="Arial" w:hAnsi="Arial" w:cs="Arial" w:hint="default"/>
        <w:b w:val="0"/>
        <w:bCs w:val="0"/>
        <w:i w:val="0"/>
        <w:iCs w:val="0"/>
        <w:spacing w:val="-1"/>
        <w:w w:val="100"/>
        <w:sz w:val="22"/>
        <w:szCs w:val="22"/>
      </w:rPr>
    </w:lvl>
    <w:lvl w:ilvl="1" w:tplc="EF6ED044">
      <w:numFmt w:val="bullet"/>
      <w:lvlText w:val="•"/>
      <w:lvlJc w:val="left"/>
      <w:pPr>
        <w:ind w:left="1784" w:hanging="358"/>
      </w:pPr>
      <w:rPr>
        <w:rFonts w:hint="default"/>
      </w:rPr>
    </w:lvl>
    <w:lvl w:ilvl="2" w:tplc="404CF8AC">
      <w:numFmt w:val="bullet"/>
      <w:lvlText w:val="•"/>
      <w:lvlJc w:val="left"/>
      <w:pPr>
        <w:ind w:left="2669" w:hanging="358"/>
      </w:pPr>
      <w:rPr>
        <w:rFonts w:hint="default"/>
      </w:rPr>
    </w:lvl>
    <w:lvl w:ilvl="3" w:tplc="86000F9C">
      <w:numFmt w:val="bullet"/>
      <w:lvlText w:val="•"/>
      <w:lvlJc w:val="left"/>
      <w:pPr>
        <w:ind w:left="3553" w:hanging="358"/>
      </w:pPr>
      <w:rPr>
        <w:rFonts w:hint="default"/>
      </w:rPr>
    </w:lvl>
    <w:lvl w:ilvl="4" w:tplc="123E38FE">
      <w:numFmt w:val="bullet"/>
      <w:lvlText w:val="•"/>
      <w:lvlJc w:val="left"/>
      <w:pPr>
        <w:ind w:left="4438" w:hanging="358"/>
      </w:pPr>
      <w:rPr>
        <w:rFonts w:hint="default"/>
      </w:rPr>
    </w:lvl>
    <w:lvl w:ilvl="5" w:tplc="C21C310A">
      <w:numFmt w:val="bullet"/>
      <w:lvlText w:val="•"/>
      <w:lvlJc w:val="left"/>
      <w:pPr>
        <w:ind w:left="5323" w:hanging="358"/>
      </w:pPr>
      <w:rPr>
        <w:rFonts w:hint="default"/>
      </w:rPr>
    </w:lvl>
    <w:lvl w:ilvl="6" w:tplc="BD4A6DB8">
      <w:numFmt w:val="bullet"/>
      <w:lvlText w:val="•"/>
      <w:lvlJc w:val="left"/>
      <w:pPr>
        <w:ind w:left="6207" w:hanging="358"/>
      </w:pPr>
      <w:rPr>
        <w:rFonts w:hint="default"/>
      </w:rPr>
    </w:lvl>
    <w:lvl w:ilvl="7" w:tplc="AB8C9164">
      <w:numFmt w:val="bullet"/>
      <w:lvlText w:val="•"/>
      <w:lvlJc w:val="left"/>
      <w:pPr>
        <w:ind w:left="7092" w:hanging="358"/>
      </w:pPr>
      <w:rPr>
        <w:rFonts w:hint="default"/>
      </w:rPr>
    </w:lvl>
    <w:lvl w:ilvl="8" w:tplc="126049CC">
      <w:numFmt w:val="bullet"/>
      <w:lvlText w:val="•"/>
      <w:lvlJc w:val="left"/>
      <w:pPr>
        <w:ind w:left="7977" w:hanging="358"/>
      </w:pPr>
      <w:rPr>
        <w:rFonts w:hint="default"/>
      </w:rPr>
    </w:lvl>
  </w:abstractNum>
  <w:abstractNum w:abstractNumId="6" w15:restartNumberingAfterBreak="0">
    <w:nsid w:val="35EA7E72"/>
    <w:multiLevelType w:val="hybridMultilevel"/>
    <w:tmpl w:val="4F1EA172"/>
    <w:lvl w:ilvl="0" w:tplc="32E0160C">
      <w:numFmt w:val="bullet"/>
      <w:lvlText w:val=""/>
      <w:lvlJc w:val="left"/>
      <w:pPr>
        <w:ind w:left="828" w:hanging="356"/>
      </w:pPr>
      <w:rPr>
        <w:rFonts w:ascii="Wingdings" w:eastAsia="Wingdings" w:hAnsi="Wingdings" w:cs="Wingdings" w:hint="default"/>
        <w:b w:val="0"/>
        <w:bCs w:val="0"/>
        <w:i w:val="0"/>
        <w:iCs w:val="0"/>
        <w:w w:val="100"/>
        <w:sz w:val="22"/>
        <w:szCs w:val="22"/>
      </w:rPr>
    </w:lvl>
    <w:lvl w:ilvl="1" w:tplc="10F49F02">
      <w:numFmt w:val="bullet"/>
      <w:lvlText w:val="•"/>
      <w:lvlJc w:val="left"/>
      <w:pPr>
        <w:ind w:left="1712" w:hanging="356"/>
      </w:pPr>
      <w:rPr>
        <w:rFonts w:hint="default"/>
      </w:rPr>
    </w:lvl>
    <w:lvl w:ilvl="2" w:tplc="7D802E10">
      <w:numFmt w:val="bullet"/>
      <w:lvlText w:val="•"/>
      <w:lvlJc w:val="left"/>
      <w:pPr>
        <w:ind w:left="2605" w:hanging="356"/>
      </w:pPr>
      <w:rPr>
        <w:rFonts w:hint="default"/>
      </w:rPr>
    </w:lvl>
    <w:lvl w:ilvl="3" w:tplc="81E01164">
      <w:numFmt w:val="bullet"/>
      <w:lvlText w:val="•"/>
      <w:lvlJc w:val="left"/>
      <w:pPr>
        <w:ind w:left="3497" w:hanging="356"/>
      </w:pPr>
      <w:rPr>
        <w:rFonts w:hint="default"/>
      </w:rPr>
    </w:lvl>
    <w:lvl w:ilvl="4" w:tplc="917CBC20">
      <w:numFmt w:val="bullet"/>
      <w:lvlText w:val="•"/>
      <w:lvlJc w:val="left"/>
      <w:pPr>
        <w:ind w:left="4390" w:hanging="356"/>
      </w:pPr>
      <w:rPr>
        <w:rFonts w:hint="default"/>
      </w:rPr>
    </w:lvl>
    <w:lvl w:ilvl="5" w:tplc="87C62092">
      <w:numFmt w:val="bullet"/>
      <w:lvlText w:val="•"/>
      <w:lvlJc w:val="left"/>
      <w:pPr>
        <w:ind w:left="5283" w:hanging="356"/>
      </w:pPr>
      <w:rPr>
        <w:rFonts w:hint="default"/>
      </w:rPr>
    </w:lvl>
    <w:lvl w:ilvl="6" w:tplc="C5328ABC">
      <w:numFmt w:val="bullet"/>
      <w:lvlText w:val="•"/>
      <w:lvlJc w:val="left"/>
      <w:pPr>
        <w:ind w:left="6175" w:hanging="356"/>
      </w:pPr>
      <w:rPr>
        <w:rFonts w:hint="default"/>
      </w:rPr>
    </w:lvl>
    <w:lvl w:ilvl="7" w:tplc="B32875FC">
      <w:numFmt w:val="bullet"/>
      <w:lvlText w:val="•"/>
      <w:lvlJc w:val="left"/>
      <w:pPr>
        <w:ind w:left="7068" w:hanging="356"/>
      </w:pPr>
      <w:rPr>
        <w:rFonts w:hint="default"/>
      </w:rPr>
    </w:lvl>
    <w:lvl w:ilvl="8" w:tplc="A8266CF8">
      <w:numFmt w:val="bullet"/>
      <w:lvlText w:val="•"/>
      <w:lvlJc w:val="left"/>
      <w:pPr>
        <w:ind w:left="7961" w:hanging="356"/>
      </w:pPr>
      <w:rPr>
        <w:rFonts w:hint="default"/>
      </w:rPr>
    </w:lvl>
  </w:abstractNum>
  <w:abstractNum w:abstractNumId="7" w15:restartNumberingAfterBreak="0">
    <w:nsid w:val="38FF4EF5"/>
    <w:multiLevelType w:val="hybridMultilevel"/>
    <w:tmpl w:val="A97EF9FA"/>
    <w:lvl w:ilvl="0" w:tplc="7354DA14">
      <w:numFmt w:val="bullet"/>
      <w:lvlText w:val=""/>
      <w:lvlJc w:val="left"/>
      <w:pPr>
        <w:ind w:left="828" w:hanging="356"/>
      </w:pPr>
      <w:rPr>
        <w:rFonts w:ascii="Symbol" w:eastAsia="Symbol" w:hAnsi="Symbol" w:cs="Symbol" w:hint="default"/>
        <w:b w:val="0"/>
        <w:bCs w:val="0"/>
        <w:i w:val="0"/>
        <w:iCs w:val="0"/>
        <w:w w:val="100"/>
        <w:sz w:val="22"/>
        <w:szCs w:val="22"/>
      </w:rPr>
    </w:lvl>
    <w:lvl w:ilvl="1" w:tplc="C9B84C6A">
      <w:numFmt w:val="bullet"/>
      <w:lvlText w:val="•"/>
      <w:lvlJc w:val="left"/>
      <w:pPr>
        <w:ind w:left="1712" w:hanging="356"/>
      </w:pPr>
      <w:rPr>
        <w:rFonts w:hint="default"/>
      </w:rPr>
    </w:lvl>
    <w:lvl w:ilvl="2" w:tplc="F4EC9806">
      <w:numFmt w:val="bullet"/>
      <w:lvlText w:val="•"/>
      <w:lvlJc w:val="left"/>
      <w:pPr>
        <w:ind w:left="2605" w:hanging="356"/>
      </w:pPr>
      <w:rPr>
        <w:rFonts w:hint="default"/>
      </w:rPr>
    </w:lvl>
    <w:lvl w:ilvl="3" w:tplc="AED833CA">
      <w:numFmt w:val="bullet"/>
      <w:lvlText w:val="•"/>
      <w:lvlJc w:val="left"/>
      <w:pPr>
        <w:ind w:left="3497" w:hanging="356"/>
      </w:pPr>
      <w:rPr>
        <w:rFonts w:hint="default"/>
      </w:rPr>
    </w:lvl>
    <w:lvl w:ilvl="4" w:tplc="164A8B38">
      <w:numFmt w:val="bullet"/>
      <w:lvlText w:val="•"/>
      <w:lvlJc w:val="left"/>
      <w:pPr>
        <w:ind w:left="4390" w:hanging="356"/>
      </w:pPr>
      <w:rPr>
        <w:rFonts w:hint="default"/>
      </w:rPr>
    </w:lvl>
    <w:lvl w:ilvl="5" w:tplc="7AD852FE">
      <w:numFmt w:val="bullet"/>
      <w:lvlText w:val="•"/>
      <w:lvlJc w:val="left"/>
      <w:pPr>
        <w:ind w:left="5283" w:hanging="356"/>
      </w:pPr>
      <w:rPr>
        <w:rFonts w:hint="default"/>
      </w:rPr>
    </w:lvl>
    <w:lvl w:ilvl="6" w:tplc="32262DEA">
      <w:numFmt w:val="bullet"/>
      <w:lvlText w:val="•"/>
      <w:lvlJc w:val="left"/>
      <w:pPr>
        <w:ind w:left="6175" w:hanging="356"/>
      </w:pPr>
      <w:rPr>
        <w:rFonts w:hint="default"/>
      </w:rPr>
    </w:lvl>
    <w:lvl w:ilvl="7" w:tplc="C6D802EE">
      <w:numFmt w:val="bullet"/>
      <w:lvlText w:val="•"/>
      <w:lvlJc w:val="left"/>
      <w:pPr>
        <w:ind w:left="7068" w:hanging="356"/>
      </w:pPr>
      <w:rPr>
        <w:rFonts w:hint="default"/>
      </w:rPr>
    </w:lvl>
    <w:lvl w:ilvl="8" w:tplc="E68C1922">
      <w:numFmt w:val="bullet"/>
      <w:lvlText w:val="•"/>
      <w:lvlJc w:val="left"/>
      <w:pPr>
        <w:ind w:left="7961" w:hanging="356"/>
      </w:pPr>
      <w:rPr>
        <w:rFonts w:hint="default"/>
      </w:rPr>
    </w:lvl>
  </w:abstractNum>
  <w:abstractNum w:abstractNumId="8" w15:restartNumberingAfterBreak="0">
    <w:nsid w:val="490C0EE3"/>
    <w:multiLevelType w:val="multilevel"/>
    <w:tmpl w:val="8D069F30"/>
    <w:lvl w:ilvl="0">
      <w:start w:val="7"/>
      <w:numFmt w:val="decimal"/>
      <w:lvlText w:val="%1"/>
      <w:lvlJc w:val="left"/>
      <w:pPr>
        <w:ind w:left="667" w:hanging="552"/>
      </w:pPr>
      <w:rPr>
        <w:rFonts w:hint="default"/>
      </w:rPr>
    </w:lvl>
    <w:lvl w:ilvl="1">
      <w:start w:val="1"/>
      <w:numFmt w:val="decimal"/>
      <w:lvlText w:val="%1.%2"/>
      <w:lvlJc w:val="left"/>
      <w:pPr>
        <w:ind w:left="667" w:hanging="552"/>
      </w:pPr>
      <w:rPr>
        <w:rFonts w:hint="default"/>
      </w:rPr>
    </w:lvl>
    <w:lvl w:ilvl="2">
      <w:start w:val="1"/>
      <w:numFmt w:val="decimal"/>
      <w:lvlText w:val="%1.%2.%3"/>
      <w:lvlJc w:val="left"/>
      <w:pPr>
        <w:ind w:left="667" w:hanging="552"/>
      </w:pPr>
      <w:rPr>
        <w:rFonts w:ascii="Arial" w:eastAsia="Arial" w:hAnsi="Arial" w:cs="Arial" w:hint="default"/>
        <w:b/>
        <w:bCs/>
        <w:i/>
        <w:iCs/>
        <w:spacing w:val="-1"/>
        <w:w w:val="100"/>
        <w:sz w:val="22"/>
        <w:szCs w:val="22"/>
      </w:rPr>
    </w:lvl>
    <w:lvl w:ilvl="3">
      <w:start w:val="1"/>
      <w:numFmt w:val="lowerLetter"/>
      <w:lvlText w:val="%4."/>
      <w:lvlJc w:val="left"/>
      <w:pPr>
        <w:ind w:left="897" w:hanging="358"/>
      </w:pPr>
      <w:rPr>
        <w:rFonts w:ascii="Arial" w:eastAsia="Arial" w:hAnsi="Arial" w:cs="Arial" w:hint="default"/>
        <w:b w:val="0"/>
        <w:bCs w:val="0"/>
        <w:i w:val="0"/>
        <w:iCs w:val="0"/>
        <w:spacing w:val="-1"/>
        <w:w w:val="100"/>
        <w:sz w:val="22"/>
        <w:szCs w:val="22"/>
      </w:rPr>
    </w:lvl>
    <w:lvl w:ilvl="4">
      <w:numFmt w:val="bullet"/>
      <w:lvlText w:val="•"/>
      <w:lvlJc w:val="left"/>
      <w:pPr>
        <w:ind w:left="3848" w:hanging="358"/>
      </w:pPr>
      <w:rPr>
        <w:rFonts w:hint="default"/>
      </w:rPr>
    </w:lvl>
    <w:lvl w:ilvl="5">
      <w:numFmt w:val="bullet"/>
      <w:lvlText w:val="•"/>
      <w:lvlJc w:val="left"/>
      <w:pPr>
        <w:ind w:left="4831" w:hanging="358"/>
      </w:pPr>
      <w:rPr>
        <w:rFonts w:hint="default"/>
      </w:rPr>
    </w:lvl>
    <w:lvl w:ilvl="6">
      <w:numFmt w:val="bullet"/>
      <w:lvlText w:val="•"/>
      <w:lvlJc w:val="left"/>
      <w:pPr>
        <w:ind w:left="5814" w:hanging="358"/>
      </w:pPr>
      <w:rPr>
        <w:rFonts w:hint="default"/>
      </w:rPr>
    </w:lvl>
    <w:lvl w:ilvl="7">
      <w:numFmt w:val="bullet"/>
      <w:lvlText w:val="•"/>
      <w:lvlJc w:val="left"/>
      <w:pPr>
        <w:ind w:left="6797" w:hanging="358"/>
      </w:pPr>
      <w:rPr>
        <w:rFonts w:hint="default"/>
      </w:rPr>
    </w:lvl>
    <w:lvl w:ilvl="8">
      <w:numFmt w:val="bullet"/>
      <w:lvlText w:val="•"/>
      <w:lvlJc w:val="left"/>
      <w:pPr>
        <w:ind w:left="7780" w:hanging="358"/>
      </w:pPr>
      <w:rPr>
        <w:rFonts w:hint="default"/>
      </w:rPr>
    </w:lvl>
  </w:abstractNum>
  <w:abstractNum w:abstractNumId="9" w15:restartNumberingAfterBreak="0">
    <w:nsid w:val="4BDB61E8"/>
    <w:multiLevelType w:val="hybridMultilevel"/>
    <w:tmpl w:val="B64C1D7E"/>
    <w:lvl w:ilvl="0" w:tplc="CE54EB5C">
      <w:numFmt w:val="bullet"/>
      <w:lvlText w:val=""/>
      <w:lvlJc w:val="left"/>
      <w:pPr>
        <w:ind w:left="836" w:hanging="361"/>
      </w:pPr>
      <w:rPr>
        <w:rFonts w:ascii="Symbol" w:eastAsia="Symbol" w:hAnsi="Symbol" w:cs="Symbol" w:hint="default"/>
        <w:b w:val="0"/>
        <w:bCs w:val="0"/>
        <w:i w:val="0"/>
        <w:iCs w:val="0"/>
        <w:w w:val="100"/>
        <w:sz w:val="22"/>
        <w:szCs w:val="22"/>
      </w:rPr>
    </w:lvl>
    <w:lvl w:ilvl="1" w:tplc="EF2E39DC">
      <w:numFmt w:val="bullet"/>
      <w:lvlText w:val="•"/>
      <w:lvlJc w:val="left"/>
      <w:pPr>
        <w:ind w:left="1730" w:hanging="361"/>
      </w:pPr>
      <w:rPr>
        <w:rFonts w:hint="default"/>
      </w:rPr>
    </w:lvl>
    <w:lvl w:ilvl="2" w:tplc="26026560">
      <w:numFmt w:val="bullet"/>
      <w:lvlText w:val="•"/>
      <w:lvlJc w:val="left"/>
      <w:pPr>
        <w:ind w:left="2621" w:hanging="361"/>
      </w:pPr>
      <w:rPr>
        <w:rFonts w:hint="default"/>
      </w:rPr>
    </w:lvl>
    <w:lvl w:ilvl="3" w:tplc="94249504">
      <w:numFmt w:val="bullet"/>
      <w:lvlText w:val="•"/>
      <w:lvlJc w:val="left"/>
      <w:pPr>
        <w:ind w:left="3511" w:hanging="361"/>
      </w:pPr>
      <w:rPr>
        <w:rFonts w:hint="default"/>
      </w:rPr>
    </w:lvl>
    <w:lvl w:ilvl="4" w:tplc="2C422DF0">
      <w:numFmt w:val="bullet"/>
      <w:lvlText w:val="•"/>
      <w:lvlJc w:val="left"/>
      <w:pPr>
        <w:ind w:left="4402" w:hanging="361"/>
      </w:pPr>
      <w:rPr>
        <w:rFonts w:hint="default"/>
      </w:rPr>
    </w:lvl>
    <w:lvl w:ilvl="5" w:tplc="D486B19A">
      <w:numFmt w:val="bullet"/>
      <w:lvlText w:val="•"/>
      <w:lvlJc w:val="left"/>
      <w:pPr>
        <w:ind w:left="5293" w:hanging="361"/>
      </w:pPr>
      <w:rPr>
        <w:rFonts w:hint="default"/>
      </w:rPr>
    </w:lvl>
    <w:lvl w:ilvl="6" w:tplc="E580EA9C">
      <w:numFmt w:val="bullet"/>
      <w:lvlText w:val="•"/>
      <w:lvlJc w:val="left"/>
      <w:pPr>
        <w:ind w:left="6183" w:hanging="361"/>
      </w:pPr>
      <w:rPr>
        <w:rFonts w:hint="default"/>
      </w:rPr>
    </w:lvl>
    <w:lvl w:ilvl="7" w:tplc="1F74E708">
      <w:numFmt w:val="bullet"/>
      <w:lvlText w:val="•"/>
      <w:lvlJc w:val="left"/>
      <w:pPr>
        <w:ind w:left="7074" w:hanging="361"/>
      </w:pPr>
      <w:rPr>
        <w:rFonts w:hint="default"/>
      </w:rPr>
    </w:lvl>
    <w:lvl w:ilvl="8" w:tplc="9A2C0D60">
      <w:numFmt w:val="bullet"/>
      <w:lvlText w:val="•"/>
      <w:lvlJc w:val="left"/>
      <w:pPr>
        <w:ind w:left="7965" w:hanging="361"/>
      </w:pPr>
      <w:rPr>
        <w:rFonts w:hint="default"/>
      </w:rPr>
    </w:lvl>
  </w:abstractNum>
  <w:abstractNum w:abstractNumId="10" w15:restartNumberingAfterBreak="0">
    <w:nsid w:val="54FA3C73"/>
    <w:multiLevelType w:val="hybridMultilevel"/>
    <w:tmpl w:val="916EC6E4"/>
    <w:lvl w:ilvl="0" w:tplc="B6624B44">
      <w:numFmt w:val="bullet"/>
      <w:lvlText w:val=""/>
      <w:lvlJc w:val="left"/>
      <w:pPr>
        <w:ind w:left="824" w:hanging="425"/>
      </w:pPr>
      <w:rPr>
        <w:rFonts w:ascii="Symbol" w:eastAsia="Symbol" w:hAnsi="Symbol" w:cs="Symbol" w:hint="default"/>
        <w:b w:val="0"/>
        <w:bCs w:val="0"/>
        <w:i w:val="0"/>
        <w:iCs w:val="0"/>
        <w:w w:val="100"/>
        <w:sz w:val="22"/>
        <w:szCs w:val="22"/>
      </w:rPr>
    </w:lvl>
    <w:lvl w:ilvl="1" w:tplc="D598C1B6">
      <w:numFmt w:val="bullet"/>
      <w:lvlText w:val="•"/>
      <w:lvlJc w:val="left"/>
      <w:pPr>
        <w:ind w:left="1712" w:hanging="425"/>
      </w:pPr>
      <w:rPr>
        <w:rFonts w:hint="default"/>
      </w:rPr>
    </w:lvl>
    <w:lvl w:ilvl="2" w:tplc="0980D7A4">
      <w:numFmt w:val="bullet"/>
      <w:lvlText w:val="•"/>
      <w:lvlJc w:val="left"/>
      <w:pPr>
        <w:ind w:left="2605" w:hanging="425"/>
      </w:pPr>
      <w:rPr>
        <w:rFonts w:hint="default"/>
      </w:rPr>
    </w:lvl>
    <w:lvl w:ilvl="3" w:tplc="36F49282">
      <w:numFmt w:val="bullet"/>
      <w:lvlText w:val="•"/>
      <w:lvlJc w:val="left"/>
      <w:pPr>
        <w:ind w:left="3497" w:hanging="425"/>
      </w:pPr>
      <w:rPr>
        <w:rFonts w:hint="default"/>
      </w:rPr>
    </w:lvl>
    <w:lvl w:ilvl="4" w:tplc="24F42F9A">
      <w:numFmt w:val="bullet"/>
      <w:lvlText w:val="•"/>
      <w:lvlJc w:val="left"/>
      <w:pPr>
        <w:ind w:left="4390" w:hanging="425"/>
      </w:pPr>
      <w:rPr>
        <w:rFonts w:hint="default"/>
      </w:rPr>
    </w:lvl>
    <w:lvl w:ilvl="5" w:tplc="8CC62014">
      <w:numFmt w:val="bullet"/>
      <w:lvlText w:val="•"/>
      <w:lvlJc w:val="left"/>
      <w:pPr>
        <w:ind w:left="5283" w:hanging="425"/>
      </w:pPr>
      <w:rPr>
        <w:rFonts w:hint="default"/>
      </w:rPr>
    </w:lvl>
    <w:lvl w:ilvl="6" w:tplc="F61A0A2C">
      <w:numFmt w:val="bullet"/>
      <w:lvlText w:val="•"/>
      <w:lvlJc w:val="left"/>
      <w:pPr>
        <w:ind w:left="6175" w:hanging="425"/>
      </w:pPr>
      <w:rPr>
        <w:rFonts w:hint="default"/>
      </w:rPr>
    </w:lvl>
    <w:lvl w:ilvl="7" w:tplc="882CA502">
      <w:numFmt w:val="bullet"/>
      <w:lvlText w:val="•"/>
      <w:lvlJc w:val="left"/>
      <w:pPr>
        <w:ind w:left="7068" w:hanging="425"/>
      </w:pPr>
      <w:rPr>
        <w:rFonts w:hint="default"/>
      </w:rPr>
    </w:lvl>
    <w:lvl w:ilvl="8" w:tplc="DD3AB174">
      <w:numFmt w:val="bullet"/>
      <w:lvlText w:val="•"/>
      <w:lvlJc w:val="left"/>
      <w:pPr>
        <w:ind w:left="7961" w:hanging="425"/>
      </w:pPr>
      <w:rPr>
        <w:rFonts w:hint="default"/>
      </w:rPr>
    </w:lvl>
  </w:abstractNum>
  <w:abstractNum w:abstractNumId="11" w15:restartNumberingAfterBreak="0">
    <w:nsid w:val="573F622F"/>
    <w:multiLevelType w:val="multilevel"/>
    <w:tmpl w:val="F91654F6"/>
    <w:lvl w:ilvl="0">
      <w:start w:val="7"/>
      <w:numFmt w:val="decimal"/>
      <w:lvlText w:val="%1"/>
      <w:lvlJc w:val="left"/>
      <w:pPr>
        <w:ind w:left="483" w:hanging="367"/>
      </w:pPr>
      <w:rPr>
        <w:rFonts w:hint="default"/>
      </w:rPr>
    </w:lvl>
    <w:lvl w:ilvl="1">
      <w:start w:val="1"/>
      <w:numFmt w:val="decimal"/>
      <w:lvlText w:val="%1.%2"/>
      <w:lvlJc w:val="left"/>
      <w:pPr>
        <w:ind w:left="483" w:hanging="367"/>
      </w:pPr>
      <w:rPr>
        <w:rFonts w:ascii="Arial" w:eastAsia="Arial" w:hAnsi="Arial" w:cs="Arial" w:hint="default"/>
        <w:b/>
        <w:bCs/>
        <w:i w:val="0"/>
        <w:iCs w:val="0"/>
        <w:spacing w:val="-1"/>
        <w:w w:val="100"/>
        <w:sz w:val="22"/>
        <w:szCs w:val="22"/>
      </w:rPr>
    </w:lvl>
    <w:lvl w:ilvl="2">
      <w:start w:val="1"/>
      <w:numFmt w:val="lowerRoman"/>
      <w:lvlText w:val="(%3)"/>
      <w:lvlJc w:val="left"/>
      <w:pPr>
        <w:ind w:left="1193" w:hanging="720"/>
      </w:pPr>
      <w:rPr>
        <w:rFonts w:ascii="Arial" w:eastAsia="Arial" w:hAnsi="Arial" w:cs="Arial" w:hint="default"/>
        <w:b w:val="0"/>
        <w:bCs w:val="0"/>
        <w:i w:val="0"/>
        <w:iCs w:val="0"/>
        <w:spacing w:val="-2"/>
        <w:w w:val="100"/>
        <w:sz w:val="22"/>
        <w:szCs w:val="22"/>
      </w:rPr>
    </w:lvl>
    <w:lvl w:ilvl="3">
      <w:numFmt w:val="bullet"/>
      <w:lvlText w:val="•"/>
      <w:lvlJc w:val="left"/>
      <w:pPr>
        <w:ind w:left="3099" w:hanging="720"/>
      </w:pPr>
      <w:rPr>
        <w:rFonts w:hint="default"/>
      </w:rPr>
    </w:lvl>
    <w:lvl w:ilvl="4">
      <w:numFmt w:val="bullet"/>
      <w:lvlText w:val="•"/>
      <w:lvlJc w:val="left"/>
      <w:pPr>
        <w:ind w:left="4048" w:hanging="720"/>
      </w:pPr>
      <w:rPr>
        <w:rFonts w:hint="default"/>
      </w:rPr>
    </w:lvl>
    <w:lvl w:ilvl="5">
      <w:numFmt w:val="bullet"/>
      <w:lvlText w:val="•"/>
      <w:lvlJc w:val="left"/>
      <w:pPr>
        <w:ind w:left="4998" w:hanging="720"/>
      </w:pPr>
      <w:rPr>
        <w:rFonts w:hint="default"/>
      </w:rPr>
    </w:lvl>
    <w:lvl w:ilvl="6">
      <w:numFmt w:val="bullet"/>
      <w:lvlText w:val="•"/>
      <w:lvlJc w:val="left"/>
      <w:pPr>
        <w:ind w:left="5948" w:hanging="720"/>
      </w:pPr>
      <w:rPr>
        <w:rFonts w:hint="default"/>
      </w:rPr>
    </w:lvl>
    <w:lvl w:ilvl="7">
      <w:numFmt w:val="bullet"/>
      <w:lvlText w:val="•"/>
      <w:lvlJc w:val="left"/>
      <w:pPr>
        <w:ind w:left="6897" w:hanging="720"/>
      </w:pPr>
      <w:rPr>
        <w:rFonts w:hint="default"/>
      </w:rPr>
    </w:lvl>
    <w:lvl w:ilvl="8">
      <w:numFmt w:val="bullet"/>
      <w:lvlText w:val="•"/>
      <w:lvlJc w:val="left"/>
      <w:pPr>
        <w:ind w:left="7847" w:hanging="720"/>
      </w:pPr>
      <w:rPr>
        <w:rFonts w:hint="default"/>
      </w:rPr>
    </w:lvl>
  </w:abstractNum>
  <w:abstractNum w:abstractNumId="12" w15:restartNumberingAfterBreak="0">
    <w:nsid w:val="5A263966"/>
    <w:multiLevelType w:val="hybridMultilevel"/>
    <w:tmpl w:val="9C06310C"/>
    <w:lvl w:ilvl="0" w:tplc="25CEA852">
      <w:numFmt w:val="bullet"/>
      <w:lvlText w:val=""/>
      <w:lvlJc w:val="left"/>
      <w:pPr>
        <w:ind w:left="836" w:hanging="361"/>
      </w:pPr>
      <w:rPr>
        <w:rFonts w:ascii="Symbol" w:eastAsia="Symbol" w:hAnsi="Symbol" w:cs="Symbol" w:hint="default"/>
        <w:b w:val="0"/>
        <w:bCs w:val="0"/>
        <w:i w:val="0"/>
        <w:iCs w:val="0"/>
        <w:w w:val="100"/>
        <w:sz w:val="22"/>
        <w:szCs w:val="22"/>
      </w:rPr>
    </w:lvl>
    <w:lvl w:ilvl="1" w:tplc="05A28B9E">
      <w:numFmt w:val="bullet"/>
      <w:lvlText w:val="•"/>
      <w:lvlJc w:val="left"/>
      <w:pPr>
        <w:ind w:left="1730" w:hanging="361"/>
      </w:pPr>
      <w:rPr>
        <w:rFonts w:hint="default"/>
      </w:rPr>
    </w:lvl>
    <w:lvl w:ilvl="2" w:tplc="8F123804">
      <w:numFmt w:val="bullet"/>
      <w:lvlText w:val="•"/>
      <w:lvlJc w:val="left"/>
      <w:pPr>
        <w:ind w:left="2621" w:hanging="361"/>
      </w:pPr>
      <w:rPr>
        <w:rFonts w:hint="default"/>
      </w:rPr>
    </w:lvl>
    <w:lvl w:ilvl="3" w:tplc="66903A5C">
      <w:numFmt w:val="bullet"/>
      <w:lvlText w:val="•"/>
      <w:lvlJc w:val="left"/>
      <w:pPr>
        <w:ind w:left="3511" w:hanging="361"/>
      </w:pPr>
      <w:rPr>
        <w:rFonts w:hint="default"/>
      </w:rPr>
    </w:lvl>
    <w:lvl w:ilvl="4" w:tplc="6862EF56">
      <w:numFmt w:val="bullet"/>
      <w:lvlText w:val="•"/>
      <w:lvlJc w:val="left"/>
      <w:pPr>
        <w:ind w:left="4402" w:hanging="361"/>
      </w:pPr>
      <w:rPr>
        <w:rFonts w:hint="default"/>
      </w:rPr>
    </w:lvl>
    <w:lvl w:ilvl="5" w:tplc="4438656A">
      <w:numFmt w:val="bullet"/>
      <w:lvlText w:val="•"/>
      <w:lvlJc w:val="left"/>
      <w:pPr>
        <w:ind w:left="5293" w:hanging="361"/>
      </w:pPr>
      <w:rPr>
        <w:rFonts w:hint="default"/>
      </w:rPr>
    </w:lvl>
    <w:lvl w:ilvl="6" w:tplc="EE1A20AC">
      <w:numFmt w:val="bullet"/>
      <w:lvlText w:val="•"/>
      <w:lvlJc w:val="left"/>
      <w:pPr>
        <w:ind w:left="6183" w:hanging="361"/>
      </w:pPr>
      <w:rPr>
        <w:rFonts w:hint="default"/>
      </w:rPr>
    </w:lvl>
    <w:lvl w:ilvl="7" w:tplc="BAD03C76">
      <w:numFmt w:val="bullet"/>
      <w:lvlText w:val="•"/>
      <w:lvlJc w:val="left"/>
      <w:pPr>
        <w:ind w:left="7074" w:hanging="361"/>
      </w:pPr>
      <w:rPr>
        <w:rFonts w:hint="default"/>
      </w:rPr>
    </w:lvl>
    <w:lvl w:ilvl="8" w:tplc="F21E2140">
      <w:numFmt w:val="bullet"/>
      <w:lvlText w:val="•"/>
      <w:lvlJc w:val="left"/>
      <w:pPr>
        <w:ind w:left="7965" w:hanging="361"/>
      </w:pPr>
      <w:rPr>
        <w:rFonts w:hint="default"/>
      </w:rPr>
    </w:lvl>
  </w:abstractNum>
  <w:abstractNum w:abstractNumId="13" w15:restartNumberingAfterBreak="0">
    <w:nsid w:val="6A0331A9"/>
    <w:multiLevelType w:val="hybridMultilevel"/>
    <w:tmpl w:val="C4EC1B96"/>
    <w:lvl w:ilvl="0" w:tplc="883AC226">
      <w:start w:val="1"/>
      <w:numFmt w:val="lowerLetter"/>
      <w:lvlText w:val="%1."/>
      <w:lvlJc w:val="left"/>
      <w:pPr>
        <w:ind w:left="967" w:hanging="569"/>
      </w:pPr>
      <w:rPr>
        <w:rFonts w:ascii="Arial" w:eastAsia="Arial" w:hAnsi="Arial" w:cs="Arial" w:hint="default"/>
        <w:b w:val="0"/>
        <w:bCs w:val="0"/>
        <w:i w:val="0"/>
        <w:iCs w:val="0"/>
        <w:spacing w:val="-1"/>
        <w:w w:val="100"/>
        <w:sz w:val="22"/>
        <w:szCs w:val="22"/>
      </w:rPr>
    </w:lvl>
    <w:lvl w:ilvl="1" w:tplc="BC28FC1A">
      <w:numFmt w:val="bullet"/>
      <w:lvlText w:val="•"/>
      <w:lvlJc w:val="left"/>
      <w:pPr>
        <w:ind w:left="1838" w:hanging="569"/>
      </w:pPr>
      <w:rPr>
        <w:rFonts w:hint="default"/>
      </w:rPr>
    </w:lvl>
    <w:lvl w:ilvl="2" w:tplc="08666B4E">
      <w:numFmt w:val="bullet"/>
      <w:lvlText w:val="•"/>
      <w:lvlJc w:val="left"/>
      <w:pPr>
        <w:ind w:left="2717" w:hanging="569"/>
      </w:pPr>
      <w:rPr>
        <w:rFonts w:hint="default"/>
      </w:rPr>
    </w:lvl>
    <w:lvl w:ilvl="3" w:tplc="23D64A78">
      <w:numFmt w:val="bullet"/>
      <w:lvlText w:val="•"/>
      <w:lvlJc w:val="left"/>
      <w:pPr>
        <w:ind w:left="3595" w:hanging="569"/>
      </w:pPr>
      <w:rPr>
        <w:rFonts w:hint="default"/>
      </w:rPr>
    </w:lvl>
    <w:lvl w:ilvl="4" w:tplc="2D687D16">
      <w:numFmt w:val="bullet"/>
      <w:lvlText w:val="•"/>
      <w:lvlJc w:val="left"/>
      <w:pPr>
        <w:ind w:left="4474" w:hanging="569"/>
      </w:pPr>
      <w:rPr>
        <w:rFonts w:hint="default"/>
      </w:rPr>
    </w:lvl>
    <w:lvl w:ilvl="5" w:tplc="24DEA7C2">
      <w:numFmt w:val="bullet"/>
      <w:lvlText w:val="•"/>
      <w:lvlJc w:val="left"/>
      <w:pPr>
        <w:ind w:left="5353" w:hanging="569"/>
      </w:pPr>
      <w:rPr>
        <w:rFonts w:hint="default"/>
      </w:rPr>
    </w:lvl>
    <w:lvl w:ilvl="6" w:tplc="620A738E">
      <w:numFmt w:val="bullet"/>
      <w:lvlText w:val="•"/>
      <w:lvlJc w:val="left"/>
      <w:pPr>
        <w:ind w:left="6231" w:hanging="569"/>
      </w:pPr>
      <w:rPr>
        <w:rFonts w:hint="default"/>
      </w:rPr>
    </w:lvl>
    <w:lvl w:ilvl="7" w:tplc="84AEAF36">
      <w:numFmt w:val="bullet"/>
      <w:lvlText w:val="•"/>
      <w:lvlJc w:val="left"/>
      <w:pPr>
        <w:ind w:left="7110" w:hanging="569"/>
      </w:pPr>
      <w:rPr>
        <w:rFonts w:hint="default"/>
      </w:rPr>
    </w:lvl>
    <w:lvl w:ilvl="8" w:tplc="311E9698">
      <w:numFmt w:val="bullet"/>
      <w:lvlText w:val="•"/>
      <w:lvlJc w:val="left"/>
      <w:pPr>
        <w:ind w:left="7989" w:hanging="569"/>
      </w:pPr>
      <w:rPr>
        <w:rFonts w:hint="default"/>
      </w:rPr>
    </w:lvl>
  </w:abstractNum>
  <w:abstractNum w:abstractNumId="14" w15:restartNumberingAfterBreak="0">
    <w:nsid w:val="6CA1302A"/>
    <w:multiLevelType w:val="hybridMultilevel"/>
    <w:tmpl w:val="EE9C6ACE"/>
    <w:lvl w:ilvl="0" w:tplc="E4CE54E2">
      <w:numFmt w:val="bullet"/>
      <w:lvlText w:val=""/>
      <w:lvlJc w:val="left"/>
      <w:pPr>
        <w:ind w:left="361" w:hanging="181"/>
      </w:pPr>
      <w:rPr>
        <w:rFonts w:ascii="Wingdings" w:eastAsia="Wingdings" w:hAnsi="Wingdings" w:cs="Wingdings" w:hint="default"/>
        <w:b w:val="0"/>
        <w:bCs w:val="0"/>
        <w:i w:val="0"/>
        <w:iCs w:val="0"/>
        <w:w w:val="99"/>
        <w:sz w:val="20"/>
        <w:szCs w:val="20"/>
      </w:rPr>
    </w:lvl>
    <w:lvl w:ilvl="1" w:tplc="CD12D28C">
      <w:numFmt w:val="bullet"/>
      <w:lvlText w:val="•"/>
      <w:lvlJc w:val="left"/>
      <w:pPr>
        <w:ind w:left="614" w:hanging="181"/>
      </w:pPr>
      <w:rPr>
        <w:rFonts w:hint="default"/>
      </w:rPr>
    </w:lvl>
    <w:lvl w:ilvl="2" w:tplc="DBD28828">
      <w:numFmt w:val="bullet"/>
      <w:lvlText w:val="•"/>
      <w:lvlJc w:val="left"/>
      <w:pPr>
        <w:ind w:left="868" w:hanging="181"/>
      </w:pPr>
      <w:rPr>
        <w:rFonts w:hint="default"/>
      </w:rPr>
    </w:lvl>
    <w:lvl w:ilvl="3" w:tplc="D94E4930">
      <w:numFmt w:val="bullet"/>
      <w:lvlText w:val="•"/>
      <w:lvlJc w:val="left"/>
      <w:pPr>
        <w:ind w:left="1123" w:hanging="181"/>
      </w:pPr>
      <w:rPr>
        <w:rFonts w:hint="default"/>
      </w:rPr>
    </w:lvl>
    <w:lvl w:ilvl="4" w:tplc="2D5217F6">
      <w:numFmt w:val="bullet"/>
      <w:lvlText w:val="•"/>
      <w:lvlJc w:val="left"/>
      <w:pPr>
        <w:ind w:left="1377" w:hanging="181"/>
      </w:pPr>
      <w:rPr>
        <w:rFonts w:hint="default"/>
      </w:rPr>
    </w:lvl>
    <w:lvl w:ilvl="5" w:tplc="80F23C24">
      <w:numFmt w:val="bullet"/>
      <w:lvlText w:val="•"/>
      <w:lvlJc w:val="left"/>
      <w:pPr>
        <w:ind w:left="1632" w:hanging="181"/>
      </w:pPr>
      <w:rPr>
        <w:rFonts w:hint="default"/>
      </w:rPr>
    </w:lvl>
    <w:lvl w:ilvl="6" w:tplc="ABF0C850">
      <w:numFmt w:val="bullet"/>
      <w:lvlText w:val="•"/>
      <w:lvlJc w:val="left"/>
      <w:pPr>
        <w:ind w:left="1886" w:hanging="181"/>
      </w:pPr>
      <w:rPr>
        <w:rFonts w:hint="default"/>
      </w:rPr>
    </w:lvl>
    <w:lvl w:ilvl="7" w:tplc="1B76BCD8">
      <w:numFmt w:val="bullet"/>
      <w:lvlText w:val="•"/>
      <w:lvlJc w:val="left"/>
      <w:pPr>
        <w:ind w:left="2140" w:hanging="181"/>
      </w:pPr>
      <w:rPr>
        <w:rFonts w:hint="default"/>
      </w:rPr>
    </w:lvl>
    <w:lvl w:ilvl="8" w:tplc="64A6A6B2">
      <w:numFmt w:val="bullet"/>
      <w:lvlText w:val="•"/>
      <w:lvlJc w:val="left"/>
      <w:pPr>
        <w:ind w:left="2395" w:hanging="181"/>
      </w:pPr>
      <w:rPr>
        <w:rFonts w:hint="default"/>
      </w:rPr>
    </w:lvl>
  </w:abstractNum>
  <w:abstractNum w:abstractNumId="15" w15:restartNumberingAfterBreak="0">
    <w:nsid w:val="6FC81236"/>
    <w:multiLevelType w:val="hybridMultilevel"/>
    <w:tmpl w:val="A258B580"/>
    <w:lvl w:ilvl="0" w:tplc="7026DB0C">
      <w:start w:val="1"/>
      <w:numFmt w:val="lowerLetter"/>
      <w:lvlText w:val="%1."/>
      <w:lvlJc w:val="left"/>
      <w:pPr>
        <w:ind w:left="543" w:hanging="360"/>
      </w:pPr>
      <w:rPr>
        <w:rFonts w:ascii="Arial" w:eastAsia="Arial" w:hAnsi="Arial" w:cs="Arial" w:hint="default"/>
        <w:b w:val="0"/>
        <w:bCs w:val="0"/>
        <w:i w:val="0"/>
        <w:iCs w:val="0"/>
        <w:spacing w:val="-1"/>
        <w:w w:val="100"/>
        <w:sz w:val="22"/>
        <w:szCs w:val="22"/>
      </w:rPr>
    </w:lvl>
    <w:lvl w:ilvl="1" w:tplc="EA1260D6">
      <w:numFmt w:val="bullet"/>
      <w:lvlText w:val=""/>
      <w:lvlJc w:val="left"/>
      <w:pPr>
        <w:ind w:left="836" w:hanging="361"/>
      </w:pPr>
      <w:rPr>
        <w:rFonts w:ascii="Symbol" w:eastAsia="Symbol" w:hAnsi="Symbol" w:cs="Symbol" w:hint="default"/>
        <w:b w:val="0"/>
        <w:bCs w:val="0"/>
        <w:i w:val="0"/>
        <w:iCs w:val="0"/>
        <w:w w:val="100"/>
        <w:sz w:val="22"/>
        <w:szCs w:val="22"/>
      </w:rPr>
    </w:lvl>
    <w:lvl w:ilvl="2" w:tplc="71E61020">
      <w:numFmt w:val="bullet"/>
      <w:lvlText w:val=""/>
      <w:lvlJc w:val="left"/>
      <w:pPr>
        <w:ind w:left="1109" w:hanging="286"/>
      </w:pPr>
      <w:rPr>
        <w:rFonts w:ascii="Symbol" w:eastAsia="Symbol" w:hAnsi="Symbol" w:cs="Symbol" w:hint="default"/>
        <w:b w:val="0"/>
        <w:bCs w:val="0"/>
        <w:i w:val="0"/>
        <w:iCs w:val="0"/>
        <w:w w:val="100"/>
        <w:sz w:val="22"/>
        <w:szCs w:val="22"/>
      </w:rPr>
    </w:lvl>
    <w:lvl w:ilvl="3" w:tplc="E368C564">
      <w:numFmt w:val="bullet"/>
      <w:lvlText w:val="•"/>
      <w:lvlJc w:val="left"/>
      <w:pPr>
        <w:ind w:left="2180" w:hanging="286"/>
      </w:pPr>
      <w:rPr>
        <w:rFonts w:hint="default"/>
      </w:rPr>
    </w:lvl>
    <w:lvl w:ilvl="4" w:tplc="49A6BF40">
      <w:numFmt w:val="bullet"/>
      <w:lvlText w:val="•"/>
      <w:lvlJc w:val="left"/>
      <w:pPr>
        <w:ind w:left="3261" w:hanging="286"/>
      </w:pPr>
      <w:rPr>
        <w:rFonts w:hint="default"/>
      </w:rPr>
    </w:lvl>
    <w:lvl w:ilvl="5" w:tplc="B34CE7B6">
      <w:numFmt w:val="bullet"/>
      <w:lvlText w:val="•"/>
      <w:lvlJc w:val="left"/>
      <w:pPr>
        <w:ind w:left="4342" w:hanging="286"/>
      </w:pPr>
      <w:rPr>
        <w:rFonts w:hint="default"/>
      </w:rPr>
    </w:lvl>
    <w:lvl w:ilvl="6" w:tplc="F5C2B7BA">
      <w:numFmt w:val="bullet"/>
      <w:lvlText w:val="•"/>
      <w:lvlJc w:val="left"/>
      <w:pPr>
        <w:ind w:left="5423" w:hanging="286"/>
      </w:pPr>
      <w:rPr>
        <w:rFonts w:hint="default"/>
      </w:rPr>
    </w:lvl>
    <w:lvl w:ilvl="7" w:tplc="F84AAFB8">
      <w:numFmt w:val="bullet"/>
      <w:lvlText w:val="•"/>
      <w:lvlJc w:val="left"/>
      <w:pPr>
        <w:ind w:left="6504" w:hanging="286"/>
      </w:pPr>
      <w:rPr>
        <w:rFonts w:hint="default"/>
      </w:rPr>
    </w:lvl>
    <w:lvl w:ilvl="8" w:tplc="ACEED31C">
      <w:numFmt w:val="bullet"/>
      <w:lvlText w:val="•"/>
      <w:lvlJc w:val="left"/>
      <w:pPr>
        <w:ind w:left="7584" w:hanging="286"/>
      </w:pPr>
      <w:rPr>
        <w:rFonts w:hint="default"/>
      </w:rPr>
    </w:lvl>
  </w:abstractNum>
  <w:abstractNum w:abstractNumId="16" w15:restartNumberingAfterBreak="0">
    <w:nsid w:val="76892CAB"/>
    <w:multiLevelType w:val="hybridMultilevel"/>
    <w:tmpl w:val="945AB6E0"/>
    <w:lvl w:ilvl="0" w:tplc="0C7E836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05536">
    <w:abstractNumId w:val="4"/>
  </w:num>
  <w:num w:numId="2" w16cid:durableId="378357682">
    <w:abstractNumId w:val="1"/>
  </w:num>
  <w:num w:numId="3" w16cid:durableId="1326402197">
    <w:abstractNumId w:val="3"/>
  </w:num>
  <w:num w:numId="4" w16cid:durableId="1073087300">
    <w:abstractNumId w:val="14"/>
  </w:num>
  <w:num w:numId="5" w16cid:durableId="1881280959">
    <w:abstractNumId w:val="10"/>
  </w:num>
  <w:num w:numId="6" w16cid:durableId="1801651392">
    <w:abstractNumId w:val="5"/>
  </w:num>
  <w:num w:numId="7" w16cid:durableId="1754399345">
    <w:abstractNumId w:val="6"/>
  </w:num>
  <w:num w:numId="8" w16cid:durableId="299459910">
    <w:abstractNumId w:val="13"/>
  </w:num>
  <w:num w:numId="9" w16cid:durableId="619995079">
    <w:abstractNumId w:val="15"/>
  </w:num>
  <w:num w:numId="10" w16cid:durableId="1883860317">
    <w:abstractNumId w:val="9"/>
  </w:num>
  <w:num w:numId="11" w16cid:durableId="765463296">
    <w:abstractNumId w:val="8"/>
  </w:num>
  <w:num w:numId="12" w16cid:durableId="1926693938">
    <w:abstractNumId w:val="11"/>
  </w:num>
  <w:num w:numId="13" w16cid:durableId="515266602">
    <w:abstractNumId w:val="7"/>
  </w:num>
  <w:num w:numId="14" w16cid:durableId="739522082">
    <w:abstractNumId w:val="12"/>
  </w:num>
  <w:num w:numId="15" w16cid:durableId="828326920">
    <w:abstractNumId w:val="2"/>
  </w:num>
  <w:num w:numId="16" w16cid:durableId="638416224">
    <w:abstractNumId w:val="0"/>
  </w:num>
  <w:num w:numId="17" w16cid:durableId="1529106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968805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5E"/>
    <w:rsid w:val="000073AF"/>
    <w:rsid w:val="00061073"/>
    <w:rsid w:val="0006395E"/>
    <w:rsid w:val="00080B6D"/>
    <w:rsid w:val="000938C8"/>
    <w:rsid w:val="000C37F5"/>
    <w:rsid w:val="000F48DC"/>
    <w:rsid w:val="001266CE"/>
    <w:rsid w:val="00142373"/>
    <w:rsid w:val="001745D7"/>
    <w:rsid w:val="001A1A69"/>
    <w:rsid w:val="001E6D9E"/>
    <w:rsid w:val="00204B86"/>
    <w:rsid w:val="002057A6"/>
    <w:rsid w:val="0023175A"/>
    <w:rsid w:val="00267F3A"/>
    <w:rsid w:val="00292E56"/>
    <w:rsid w:val="002E0420"/>
    <w:rsid w:val="003252A5"/>
    <w:rsid w:val="00335673"/>
    <w:rsid w:val="0039250C"/>
    <w:rsid w:val="003977D9"/>
    <w:rsid w:val="00421F92"/>
    <w:rsid w:val="0042274E"/>
    <w:rsid w:val="00460E47"/>
    <w:rsid w:val="00484013"/>
    <w:rsid w:val="0049717C"/>
    <w:rsid w:val="004C1A53"/>
    <w:rsid w:val="004D37AB"/>
    <w:rsid w:val="005176D0"/>
    <w:rsid w:val="00542205"/>
    <w:rsid w:val="005A72B2"/>
    <w:rsid w:val="005B3914"/>
    <w:rsid w:val="005C5DE3"/>
    <w:rsid w:val="005F7387"/>
    <w:rsid w:val="00612615"/>
    <w:rsid w:val="00622E1B"/>
    <w:rsid w:val="00623863"/>
    <w:rsid w:val="00651780"/>
    <w:rsid w:val="006C7D18"/>
    <w:rsid w:val="006F053C"/>
    <w:rsid w:val="00705B7B"/>
    <w:rsid w:val="007529B2"/>
    <w:rsid w:val="00754879"/>
    <w:rsid w:val="007B6572"/>
    <w:rsid w:val="007C1ABE"/>
    <w:rsid w:val="008414E8"/>
    <w:rsid w:val="00884005"/>
    <w:rsid w:val="00884A21"/>
    <w:rsid w:val="008B268C"/>
    <w:rsid w:val="008D172C"/>
    <w:rsid w:val="008D4B9E"/>
    <w:rsid w:val="00932DCD"/>
    <w:rsid w:val="0094327A"/>
    <w:rsid w:val="009577C8"/>
    <w:rsid w:val="009929E2"/>
    <w:rsid w:val="00993C25"/>
    <w:rsid w:val="009C7867"/>
    <w:rsid w:val="009E2FAA"/>
    <w:rsid w:val="00A33D6E"/>
    <w:rsid w:val="00A35A17"/>
    <w:rsid w:val="00A653B5"/>
    <w:rsid w:val="00AB5445"/>
    <w:rsid w:val="00AC42ED"/>
    <w:rsid w:val="00AE1E55"/>
    <w:rsid w:val="00B215E0"/>
    <w:rsid w:val="00B3212B"/>
    <w:rsid w:val="00B62DD3"/>
    <w:rsid w:val="00B75D36"/>
    <w:rsid w:val="00B803B6"/>
    <w:rsid w:val="00BC72B5"/>
    <w:rsid w:val="00BF3FE7"/>
    <w:rsid w:val="00C36FDE"/>
    <w:rsid w:val="00C5439C"/>
    <w:rsid w:val="00C82384"/>
    <w:rsid w:val="00CA6479"/>
    <w:rsid w:val="00CC11F4"/>
    <w:rsid w:val="00CE2CC7"/>
    <w:rsid w:val="00CE7894"/>
    <w:rsid w:val="00CF4CD7"/>
    <w:rsid w:val="00D47693"/>
    <w:rsid w:val="00DA1A60"/>
    <w:rsid w:val="00DB7C90"/>
    <w:rsid w:val="00DC3A40"/>
    <w:rsid w:val="00DD6D88"/>
    <w:rsid w:val="00E12AF1"/>
    <w:rsid w:val="00E20335"/>
    <w:rsid w:val="00E7284D"/>
    <w:rsid w:val="00E83BD0"/>
    <w:rsid w:val="00EC3B1F"/>
    <w:rsid w:val="00F10193"/>
    <w:rsid w:val="00F84042"/>
    <w:rsid w:val="00F94F96"/>
    <w:rsid w:val="00FB6DAC"/>
    <w:rsid w:val="00FC3B11"/>
    <w:rsid w:val="00FD5B3A"/>
    <w:rsid w:val="00FE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03D3A"/>
  <w15:docId w15:val="{3FB3251A-7523-48B7-A2EB-0AB482B0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3A40"/>
    <w:pPr>
      <w:spacing w:before="120" w:after="120" w:line="240" w:lineRule="auto"/>
      <w:jc w:val="both"/>
    </w:pPr>
  </w:style>
  <w:style w:type="paragraph" w:styleId="Naslov1">
    <w:name w:val="heading 1"/>
    <w:basedOn w:val="Navaden"/>
    <w:next w:val="Navaden"/>
    <w:link w:val="Naslov1Znak"/>
    <w:autoRedefine/>
    <w:uiPriority w:val="9"/>
    <w:qFormat/>
    <w:rsid w:val="00B3212B"/>
    <w:pPr>
      <w:keepNext/>
      <w:keepLines/>
      <w:numPr>
        <w:numId w:val="2"/>
      </w:numPr>
      <w:spacing w:before="360"/>
      <w:ind w:right="2089"/>
      <w:jc w:val="left"/>
      <w:outlineLvl w:val="0"/>
    </w:pPr>
    <w:rPr>
      <w:rFonts w:eastAsiaTheme="majorEastAsia" w:cstheme="majorBidi"/>
      <w:b/>
      <w:bCs/>
      <w:caps/>
      <w:sz w:val="28"/>
      <w:szCs w:val="28"/>
    </w:rPr>
  </w:style>
  <w:style w:type="paragraph" w:styleId="Naslov2">
    <w:name w:val="heading 2"/>
    <w:basedOn w:val="Navaden"/>
    <w:next w:val="Navaden"/>
    <w:link w:val="Naslov2Znak"/>
    <w:uiPriority w:val="9"/>
    <w:unhideWhenUsed/>
    <w:qFormat/>
    <w:rsid w:val="0006395E"/>
    <w:pPr>
      <w:keepNext/>
      <w:keepLines/>
      <w:numPr>
        <w:ilvl w:val="1"/>
        <w:numId w:val="1"/>
      </w:numPr>
      <w:spacing w:before="180" w:after="60"/>
      <w:outlineLvl w:val="1"/>
    </w:pPr>
    <w:rPr>
      <w:b/>
      <w:bCs/>
      <w:i/>
      <w:smallCaps/>
      <w:sz w:val="26"/>
      <w:szCs w:val="26"/>
    </w:rPr>
  </w:style>
  <w:style w:type="paragraph" w:styleId="Naslov3">
    <w:name w:val="heading 3"/>
    <w:basedOn w:val="Navaden"/>
    <w:next w:val="Navaden"/>
    <w:link w:val="Naslov3Znak"/>
    <w:uiPriority w:val="9"/>
    <w:unhideWhenUsed/>
    <w:qFormat/>
    <w:rsid w:val="00142373"/>
    <w:pPr>
      <w:keepNext/>
      <w:numPr>
        <w:ilvl w:val="2"/>
        <w:numId w:val="1"/>
      </w:numPr>
      <w:spacing w:before="200"/>
      <w:jc w:val="left"/>
      <w:outlineLvl w:val="2"/>
    </w:pPr>
    <w:rPr>
      <w:b/>
      <w:bCs/>
      <w:i/>
      <w:sz w:val="24"/>
    </w:rPr>
  </w:style>
  <w:style w:type="paragraph" w:styleId="Naslov4">
    <w:name w:val="heading 4"/>
    <w:basedOn w:val="Navaden"/>
    <w:link w:val="Naslov4Znak"/>
    <w:uiPriority w:val="9"/>
    <w:unhideWhenUsed/>
    <w:qFormat/>
    <w:rsid w:val="005C5DE3"/>
    <w:pPr>
      <w:widowControl w:val="0"/>
      <w:autoSpaceDE w:val="0"/>
      <w:autoSpaceDN w:val="0"/>
      <w:spacing w:before="0" w:after="0"/>
      <w:ind w:left="883" w:right="448"/>
      <w:jc w:val="center"/>
      <w:outlineLvl w:val="3"/>
    </w:pPr>
    <w:rPr>
      <w:rFonts w:ascii="Arial" w:eastAsia="Arial" w:hAnsi="Arial" w:cs="Arial"/>
      <w:b/>
      <w:bCs/>
    </w:rPr>
  </w:style>
  <w:style w:type="paragraph" w:styleId="Naslov5">
    <w:name w:val="heading 5"/>
    <w:basedOn w:val="Navaden"/>
    <w:next w:val="Navaden"/>
    <w:link w:val="Naslov5Znak"/>
    <w:uiPriority w:val="9"/>
    <w:unhideWhenUsed/>
    <w:qFormat/>
    <w:rsid w:val="005C5DE3"/>
    <w:pPr>
      <w:keepNext/>
      <w:keepLines/>
      <w:spacing w:before="40" w:after="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unhideWhenUsed/>
    <w:qFormat/>
    <w:rsid w:val="005C5DE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3212B"/>
    <w:rPr>
      <w:rFonts w:eastAsiaTheme="majorEastAsia" w:cstheme="majorBidi"/>
      <w:b/>
      <w:bCs/>
      <w:caps/>
      <w:sz w:val="28"/>
      <w:szCs w:val="28"/>
    </w:rPr>
  </w:style>
  <w:style w:type="character" w:customStyle="1" w:styleId="Naslov2Znak">
    <w:name w:val="Naslov 2 Znak"/>
    <w:basedOn w:val="Privzetapisavaodstavka"/>
    <w:link w:val="Naslov2"/>
    <w:uiPriority w:val="9"/>
    <w:rsid w:val="0006395E"/>
    <w:rPr>
      <w:b/>
      <w:bCs/>
      <w:i/>
      <w:smallCaps/>
      <w:sz w:val="26"/>
      <w:szCs w:val="26"/>
    </w:rPr>
  </w:style>
  <w:style w:type="character" w:customStyle="1" w:styleId="Naslov3Znak">
    <w:name w:val="Naslov 3 Znak"/>
    <w:basedOn w:val="Privzetapisavaodstavka"/>
    <w:link w:val="Naslov3"/>
    <w:uiPriority w:val="9"/>
    <w:rsid w:val="00142373"/>
    <w:rPr>
      <w:b/>
      <w:bCs/>
      <w:i/>
      <w:sz w:val="24"/>
    </w:rPr>
  </w:style>
  <w:style w:type="table" w:styleId="Tabelamrea">
    <w:name w:val="Table Grid"/>
    <w:basedOn w:val="Navadnatabela"/>
    <w:uiPriority w:val="59"/>
    <w:rsid w:val="000639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NumberedParas"/>
    <w:basedOn w:val="Navaden"/>
    <w:link w:val="OdstavekseznamaZnak"/>
    <w:uiPriority w:val="1"/>
    <w:qFormat/>
    <w:rsid w:val="0006395E"/>
    <w:pPr>
      <w:ind w:left="720"/>
      <w:contextualSpacing/>
    </w:pPr>
  </w:style>
  <w:style w:type="character" w:styleId="Pripombasklic">
    <w:name w:val="annotation reference"/>
    <w:basedOn w:val="Privzetapisavaodstavka"/>
    <w:uiPriority w:val="99"/>
    <w:semiHidden/>
    <w:unhideWhenUsed/>
    <w:rsid w:val="0006395E"/>
    <w:rPr>
      <w:sz w:val="16"/>
      <w:szCs w:val="16"/>
    </w:rPr>
  </w:style>
  <w:style w:type="paragraph" w:styleId="Pripombabesedilo">
    <w:name w:val="annotation text"/>
    <w:basedOn w:val="Navaden"/>
    <w:link w:val="PripombabesediloZnak"/>
    <w:uiPriority w:val="99"/>
    <w:unhideWhenUsed/>
    <w:rsid w:val="0006395E"/>
    <w:rPr>
      <w:sz w:val="20"/>
      <w:szCs w:val="20"/>
    </w:rPr>
  </w:style>
  <w:style w:type="character" w:customStyle="1" w:styleId="PripombabesediloZnak">
    <w:name w:val="Pripomba – besedilo Znak"/>
    <w:basedOn w:val="Privzetapisavaodstavka"/>
    <w:link w:val="Pripombabesedilo"/>
    <w:uiPriority w:val="99"/>
    <w:rsid w:val="0006395E"/>
    <w:rPr>
      <w:rFonts w:ascii="Arial" w:hAnsi="Arial"/>
      <w:sz w:val="20"/>
      <w:szCs w:val="20"/>
    </w:rPr>
  </w:style>
  <w:style w:type="paragraph" w:styleId="Noga">
    <w:name w:val="footer"/>
    <w:basedOn w:val="Navaden"/>
    <w:link w:val="NogaZnak"/>
    <w:uiPriority w:val="99"/>
    <w:unhideWhenUsed/>
    <w:rsid w:val="0006395E"/>
    <w:pPr>
      <w:tabs>
        <w:tab w:val="center" w:pos="4513"/>
        <w:tab w:val="right" w:pos="9026"/>
      </w:tabs>
      <w:spacing w:before="0" w:after="0"/>
    </w:pPr>
  </w:style>
  <w:style w:type="character" w:customStyle="1" w:styleId="NogaZnak">
    <w:name w:val="Noga Znak"/>
    <w:basedOn w:val="Privzetapisavaodstavka"/>
    <w:link w:val="Noga"/>
    <w:uiPriority w:val="99"/>
    <w:rsid w:val="0006395E"/>
    <w:rPr>
      <w:rFonts w:ascii="Arial" w:hAnsi="Arial"/>
      <w:sz w:val="24"/>
    </w:rPr>
  </w:style>
  <w:style w:type="paragraph" w:styleId="Besedilooblaka">
    <w:name w:val="Balloon Text"/>
    <w:basedOn w:val="Navaden"/>
    <w:link w:val="BesedilooblakaZnak"/>
    <w:uiPriority w:val="99"/>
    <w:semiHidden/>
    <w:unhideWhenUsed/>
    <w:rsid w:val="0006395E"/>
    <w:pPr>
      <w:spacing w:before="0"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6395E"/>
    <w:rPr>
      <w:rFonts w:ascii="Tahoma" w:hAnsi="Tahoma" w:cs="Tahoma"/>
      <w:sz w:val="16"/>
      <w:szCs w:val="16"/>
    </w:rPr>
  </w:style>
  <w:style w:type="paragraph" w:styleId="Glava">
    <w:name w:val="header"/>
    <w:basedOn w:val="Navaden"/>
    <w:link w:val="GlavaZnak"/>
    <w:uiPriority w:val="99"/>
    <w:unhideWhenUsed/>
    <w:rsid w:val="00DC3A40"/>
    <w:pPr>
      <w:tabs>
        <w:tab w:val="center" w:pos="4536"/>
        <w:tab w:val="right" w:pos="9072"/>
      </w:tabs>
      <w:spacing w:before="0" w:after="0"/>
    </w:pPr>
  </w:style>
  <w:style w:type="character" w:customStyle="1" w:styleId="GlavaZnak">
    <w:name w:val="Glava Znak"/>
    <w:basedOn w:val="Privzetapisavaodstavka"/>
    <w:link w:val="Glava"/>
    <w:uiPriority w:val="99"/>
    <w:rsid w:val="00DC3A40"/>
    <w:rPr>
      <w:rFonts w:ascii="Arial" w:hAnsi="Arial"/>
      <w:sz w:val="24"/>
    </w:rPr>
  </w:style>
  <w:style w:type="table" w:customStyle="1" w:styleId="TableNormal1">
    <w:name w:val="Table Normal1"/>
    <w:uiPriority w:val="2"/>
    <w:semiHidden/>
    <w:unhideWhenUsed/>
    <w:qFormat/>
    <w:rsid w:val="00DC3A40"/>
    <w:pPr>
      <w:widowControl w:val="0"/>
      <w:spacing w:after="0" w:line="240" w:lineRule="auto"/>
    </w:pPr>
    <w:tblPr>
      <w:tblInd w:w="0" w:type="dxa"/>
      <w:tblCellMar>
        <w:top w:w="0" w:type="dxa"/>
        <w:left w:w="0" w:type="dxa"/>
        <w:bottom w:w="0" w:type="dxa"/>
        <w:right w:w="0" w:type="dxa"/>
      </w:tblCellMar>
    </w:tblPr>
  </w:style>
  <w:style w:type="paragraph" w:styleId="Kazalovsebine1">
    <w:name w:val="toc 1"/>
    <w:basedOn w:val="Navaden"/>
    <w:uiPriority w:val="1"/>
    <w:qFormat/>
    <w:rsid w:val="00DC3A40"/>
    <w:pPr>
      <w:widowControl w:val="0"/>
      <w:spacing w:after="0"/>
      <w:ind w:left="558" w:hanging="440"/>
      <w:jc w:val="left"/>
    </w:pPr>
    <w:rPr>
      <w:rFonts w:ascii="Arial" w:eastAsia="Arial" w:hAnsi="Arial"/>
    </w:rPr>
  </w:style>
  <w:style w:type="paragraph" w:styleId="Kazalovsebine2">
    <w:name w:val="toc 2"/>
    <w:basedOn w:val="Navaden"/>
    <w:uiPriority w:val="1"/>
    <w:qFormat/>
    <w:rsid w:val="00DC3A40"/>
    <w:pPr>
      <w:widowControl w:val="0"/>
      <w:spacing w:after="0"/>
      <w:ind w:left="1078" w:hanging="740"/>
      <w:jc w:val="left"/>
    </w:pPr>
    <w:rPr>
      <w:rFonts w:ascii="Arial" w:eastAsia="Arial" w:hAnsi="Arial"/>
    </w:rPr>
  </w:style>
  <w:style w:type="paragraph" w:styleId="Telobesedila">
    <w:name w:val="Body Text"/>
    <w:basedOn w:val="Navaden"/>
    <w:link w:val="TelobesedilaZnak"/>
    <w:uiPriority w:val="1"/>
    <w:qFormat/>
    <w:rsid w:val="00DC3A40"/>
    <w:pPr>
      <w:widowControl w:val="0"/>
      <w:spacing w:after="0"/>
      <w:ind w:left="138"/>
      <w:jc w:val="left"/>
    </w:pPr>
    <w:rPr>
      <w:rFonts w:ascii="Arial" w:eastAsia="Arial" w:hAnsi="Arial"/>
    </w:rPr>
  </w:style>
  <w:style w:type="character" w:customStyle="1" w:styleId="TelobesedilaZnak">
    <w:name w:val="Telo besedila Znak"/>
    <w:basedOn w:val="Privzetapisavaodstavka"/>
    <w:link w:val="Telobesedila"/>
    <w:uiPriority w:val="1"/>
    <w:rsid w:val="00DC3A40"/>
    <w:rPr>
      <w:rFonts w:ascii="Arial" w:eastAsia="Arial" w:hAnsi="Arial"/>
    </w:rPr>
  </w:style>
  <w:style w:type="paragraph" w:customStyle="1" w:styleId="TableParagraph">
    <w:name w:val="Table Paragraph"/>
    <w:basedOn w:val="Navaden"/>
    <w:uiPriority w:val="1"/>
    <w:qFormat/>
    <w:rsid w:val="00DC3A40"/>
    <w:pPr>
      <w:widowControl w:val="0"/>
      <w:spacing w:before="0" w:after="0"/>
      <w:jc w:val="left"/>
    </w:pPr>
  </w:style>
  <w:style w:type="paragraph" w:styleId="Revizija">
    <w:name w:val="Revision"/>
    <w:hidden/>
    <w:uiPriority w:val="99"/>
    <w:semiHidden/>
    <w:rsid w:val="00C36FDE"/>
    <w:pPr>
      <w:spacing w:after="0" w:line="240" w:lineRule="auto"/>
    </w:pPr>
  </w:style>
  <w:style w:type="character" w:customStyle="1" w:styleId="OdstavekseznamaZnak">
    <w:name w:val="Odstavek seznama Znak"/>
    <w:aliases w:val="NumberedParas Znak"/>
    <w:basedOn w:val="Privzetapisavaodstavka"/>
    <w:link w:val="Odstavekseznama"/>
    <w:uiPriority w:val="34"/>
    <w:rsid w:val="00B3212B"/>
  </w:style>
  <w:style w:type="character" w:customStyle="1" w:styleId="Naslov5Znak">
    <w:name w:val="Naslov 5 Znak"/>
    <w:basedOn w:val="Privzetapisavaodstavka"/>
    <w:link w:val="Naslov5"/>
    <w:uiPriority w:val="9"/>
    <w:semiHidden/>
    <w:rsid w:val="005C5DE3"/>
    <w:rPr>
      <w:rFonts w:asciiTheme="majorHAnsi" w:eastAsiaTheme="majorEastAsia" w:hAnsiTheme="majorHAnsi" w:cstheme="majorBidi"/>
      <w:color w:val="365F91" w:themeColor="accent1" w:themeShade="BF"/>
    </w:rPr>
  </w:style>
  <w:style w:type="character" w:customStyle="1" w:styleId="Naslov6Znak">
    <w:name w:val="Naslov 6 Znak"/>
    <w:basedOn w:val="Privzetapisavaodstavka"/>
    <w:link w:val="Naslov6"/>
    <w:uiPriority w:val="9"/>
    <w:semiHidden/>
    <w:rsid w:val="005C5DE3"/>
    <w:rPr>
      <w:rFonts w:asciiTheme="majorHAnsi" w:eastAsiaTheme="majorEastAsia" w:hAnsiTheme="majorHAnsi" w:cstheme="majorBidi"/>
      <w:color w:val="243F60" w:themeColor="accent1" w:themeShade="7F"/>
    </w:rPr>
  </w:style>
  <w:style w:type="character" w:customStyle="1" w:styleId="Naslov4Znak">
    <w:name w:val="Naslov 4 Znak"/>
    <w:basedOn w:val="Privzetapisavaodstavka"/>
    <w:link w:val="Naslov4"/>
    <w:uiPriority w:val="9"/>
    <w:rsid w:val="005C5DE3"/>
    <w:rPr>
      <w:rFonts w:ascii="Arial" w:eastAsia="Arial" w:hAnsi="Arial" w:cs="Arial"/>
      <w:b/>
      <w:bCs/>
    </w:rPr>
  </w:style>
  <w:style w:type="table" w:customStyle="1" w:styleId="TableNormal2">
    <w:name w:val="Table Normal2"/>
    <w:uiPriority w:val="2"/>
    <w:semiHidden/>
    <w:unhideWhenUsed/>
    <w:qFormat/>
    <w:rsid w:val="005C5DE3"/>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Naslov">
    <w:name w:val="Title"/>
    <w:basedOn w:val="Navaden"/>
    <w:link w:val="NaslovZnak"/>
    <w:uiPriority w:val="10"/>
    <w:qFormat/>
    <w:rsid w:val="005C5DE3"/>
    <w:pPr>
      <w:widowControl w:val="0"/>
      <w:autoSpaceDE w:val="0"/>
      <w:autoSpaceDN w:val="0"/>
      <w:spacing w:before="1" w:after="0"/>
      <w:ind w:left="1955" w:right="1665"/>
      <w:jc w:val="center"/>
    </w:pPr>
    <w:rPr>
      <w:rFonts w:ascii="Arial" w:eastAsia="Arial" w:hAnsi="Arial" w:cs="Arial"/>
      <w:b/>
      <w:bCs/>
      <w:sz w:val="36"/>
      <w:szCs w:val="36"/>
    </w:rPr>
  </w:style>
  <w:style w:type="character" w:customStyle="1" w:styleId="NaslovZnak">
    <w:name w:val="Naslov Znak"/>
    <w:basedOn w:val="Privzetapisavaodstavka"/>
    <w:link w:val="Naslov"/>
    <w:uiPriority w:val="10"/>
    <w:rsid w:val="005C5DE3"/>
    <w:rPr>
      <w:rFonts w:ascii="Arial" w:eastAsia="Arial" w:hAnsi="Arial" w:cs="Arial"/>
      <w:b/>
      <w:bCs/>
      <w:sz w:val="36"/>
      <w:szCs w:val="36"/>
    </w:rPr>
  </w:style>
  <w:style w:type="paragraph" w:styleId="Kazaloslik">
    <w:name w:val="table of figures"/>
    <w:basedOn w:val="Navaden"/>
    <w:next w:val="Navaden"/>
    <w:uiPriority w:val="99"/>
    <w:unhideWhenUsed/>
    <w:rsid w:val="004C1A53"/>
    <w:pPr>
      <w:spacing w:after="0"/>
    </w:pPr>
    <w:rPr>
      <w:rFonts w:ascii="Segoe UI" w:hAnsi="Segoe UI"/>
      <w:spacing w:val="-2"/>
      <w:w w:val="110"/>
      <w:szCs w:val="20"/>
    </w:rPr>
  </w:style>
  <w:style w:type="paragraph" w:styleId="Zadevapripombe">
    <w:name w:val="annotation subject"/>
    <w:basedOn w:val="Pripombabesedilo"/>
    <w:next w:val="Pripombabesedilo"/>
    <w:link w:val="ZadevapripombeZnak"/>
    <w:uiPriority w:val="99"/>
    <w:semiHidden/>
    <w:unhideWhenUsed/>
    <w:rsid w:val="0042274E"/>
    <w:rPr>
      <w:b/>
      <w:bCs/>
    </w:rPr>
  </w:style>
  <w:style w:type="character" w:customStyle="1" w:styleId="ZadevapripombeZnak">
    <w:name w:val="Zadeva pripombe Znak"/>
    <w:basedOn w:val="PripombabesediloZnak"/>
    <w:link w:val="Zadevapripombe"/>
    <w:uiPriority w:val="99"/>
    <w:semiHidden/>
    <w:rsid w:val="0042274E"/>
    <w:rPr>
      <w:rFonts w:ascii="Arial" w:hAnsi="Arial"/>
      <w:b/>
      <w:bCs/>
      <w:sz w:val="20"/>
      <w:szCs w:val="20"/>
    </w:rPr>
  </w:style>
  <w:style w:type="character" w:customStyle="1" w:styleId="cf01">
    <w:name w:val="cf01"/>
    <w:basedOn w:val="Privzetapisavaodstavka"/>
    <w:rsid w:val="00BC72B5"/>
    <w:rPr>
      <w:rFonts w:ascii="Segoe UI" w:hAnsi="Segoe UI" w:cs="Segoe UI" w:hint="default"/>
      <w:sz w:val="18"/>
      <w:szCs w:val="18"/>
    </w:rPr>
  </w:style>
  <w:style w:type="character" w:styleId="Hiperpovezava">
    <w:name w:val="Hyperlink"/>
    <w:basedOn w:val="Privzetapisavaodstavka"/>
    <w:uiPriority w:val="99"/>
    <w:unhideWhenUsed/>
    <w:rsid w:val="0094327A"/>
    <w:rPr>
      <w:color w:val="0000FF" w:themeColor="hyperlink"/>
      <w:u w:val="single"/>
    </w:rPr>
  </w:style>
  <w:style w:type="character" w:styleId="Nerazreenaomemba">
    <w:name w:val="Unresolved Mention"/>
    <w:basedOn w:val="Privzetapisavaodstavka"/>
    <w:uiPriority w:val="99"/>
    <w:semiHidden/>
    <w:unhideWhenUsed/>
    <w:rsid w:val="00943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5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caucasu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EB6E9-AC7C-42A1-9C7A-C8C8FE76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4360</Words>
  <Characters>24852</Characters>
  <Application>Microsoft Office Word</Application>
  <DocSecurity>0</DocSecurity>
  <Lines>207</Lines>
  <Paragraphs>58</Paragraphs>
  <ScaleCrop>false</ScaleCrop>
  <HeadingPairs>
    <vt:vector size="6" baseType="variant">
      <vt:variant>
        <vt:lpstr>Naslov</vt:lpstr>
      </vt:variant>
      <vt:variant>
        <vt:i4>1</vt:i4>
      </vt:variant>
      <vt:variant>
        <vt:lpstr>Title</vt:lpstr>
      </vt:variant>
      <vt:variant>
        <vt:i4>1</vt:i4>
      </vt:variant>
      <vt:variant>
        <vt:lpstr>Headings</vt:lpstr>
      </vt:variant>
      <vt:variant>
        <vt:i4>10</vt:i4>
      </vt:variant>
    </vt:vector>
  </HeadingPairs>
  <TitlesOfParts>
    <vt:vector size="12" baseType="lpstr">
      <vt:lpstr/>
      <vt:lpstr/>
      <vt:lpstr>Background, Aim and Outputs of the Project</vt:lpstr>
      <vt:lpstr>Development of the MONITORING concept </vt:lpstr>
      <vt:lpstr>    </vt:lpstr>
      <vt:lpstr>    </vt:lpstr>
      <vt:lpstr>    Monitoring in ECF I</vt:lpstr>
      <vt:lpstr>    Monitoring in ECF II</vt:lpstr>
      <vt:lpstr>Scope of work</vt:lpstr>
      <vt:lpstr>Time schedule and reporting</vt:lpstr>
      <vt:lpstr>    </vt:lpstr>
      <vt:lpstr>Deliverables</vt:lpstr>
    </vt:vector>
  </TitlesOfParts>
  <Company>GCG</Company>
  <LinksUpToDate>false</LinksUpToDate>
  <CharactersWithSpaces>29154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Tunk, Christian</dc:creator>
  <cp:keywords/>
  <dc:description/>
  <cp:lastModifiedBy>Jernej Stritih</cp:lastModifiedBy>
  <cp:revision>2</cp:revision>
  <dcterms:created xsi:type="dcterms:W3CDTF">2022-10-31T12:21:00Z</dcterms:created>
  <dcterms:modified xsi:type="dcterms:W3CDTF">2022-10-31T12:21:00Z</dcterms:modified>
</cp:coreProperties>
</file>