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57C" w:rsidRPr="007229E4" w:rsidRDefault="00D8380C" w:rsidP="007229E4">
      <w:pPr>
        <w:pStyle w:val="NoSpacing"/>
        <w:rPr>
          <w:rStyle w:val="Mailtext"/>
          <w:lang w:val="es-ES"/>
        </w:rPr>
      </w:pPr>
      <w:bookmarkStart w:id="0" w:name="_GoBack"/>
      <w:bookmarkEnd w:id="0"/>
      <w:r w:rsidRPr="007229E4">
        <w:rPr>
          <w:rStyle w:val="Mailtext"/>
          <w:lang w:val="es-ES"/>
        </w:rPr>
        <w:t>Estimad</w:t>
      </w:r>
      <w:r w:rsidRPr="007229E4">
        <w:rPr>
          <w:rStyle w:val="Mailtext"/>
          <w:highlight w:val="yellow"/>
          <w:lang w:val="es-ES"/>
        </w:rPr>
        <w:t>o/a</w:t>
      </w:r>
      <w:r w:rsidRPr="007229E4">
        <w:rPr>
          <w:rStyle w:val="Mailtext"/>
          <w:lang w:val="es-ES"/>
        </w:rPr>
        <w:t xml:space="preserve"> Señor</w:t>
      </w:r>
      <w:r w:rsidRPr="007229E4">
        <w:rPr>
          <w:rStyle w:val="Mailtext"/>
          <w:highlight w:val="yellow"/>
          <w:lang w:val="es-ES"/>
        </w:rPr>
        <w:t>/a</w:t>
      </w:r>
      <w:r w:rsidR="00B9257C" w:rsidRPr="007229E4">
        <w:rPr>
          <w:rStyle w:val="Mailtext"/>
          <w:highlight w:val="yellow"/>
          <w:lang w:val="es-ES"/>
        </w:rPr>
        <w:t xml:space="preserve"> </w:t>
      </w:r>
      <w:proofErr w:type="spellStart"/>
      <w:r w:rsidR="007229E4" w:rsidRPr="007229E4">
        <w:rPr>
          <w:rStyle w:val="Mailtext"/>
          <w:highlight w:val="yellow"/>
          <w:lang w:val="es-ES"/>
        </w:rPr>
        <w:t>xxxxxxxxxx</w:t>
      </w:r>
      <w:proofErr w:type="spellEnd"/>
      <w:r w:rsidR="00B9257C" w:rsidRPr="007229E4">
        <w:rPr>
          <w:rStyle w:val="Mailtext"/>
          <w:lang w:val="es-ES"/>
        </w:rPr>
        <w:t>,</w:t>
      </w:r>
    </w:p>
    <w:p w:rsidR="007229E4" w:rsidRPr="007229E4" w:rsidRDefault="007229E4" w:rsidP="007229E4">
      <w:pPr>
        <w:pStyle w:val="NoSpacing"/>
        <w:rPr>
          <w:rStyle w:val="Mailtext"/>
          <w:i w:val="0"/>
          <w:lang w:val="es-ES"/>
        </w:rPr>
      </w:pPr>
    </w:p>
    <w:p w:rsidR="007229E4" w:rsidRPr="007229E4" w:rsidRDefault="00B9257C" w:rsidP="00B9257C">
      <w:pPr>
        <w:pStyle w:val="NoSpacing"/>
        <w:rPr>
          <w:rStyle w:val="Mailtext"/>
          <w:lang w:val="es-ES"/>
        </w:rPr>
      </w:pPr>
      <w:r w:rsidRPr="007229E4">
        <w:rPr>
          <w:rStyle w:val="Mailtext"/>
          <w:lang w:val="es-ES"/>
        </w:rPr>
        <w:t xml:space="preserve">Precisamos de su consentimiento para almacenar su currículo en nuestra base de datos de expertos (la cual utilizamos con el fin de identificarle para nuestros proyectos). La manera más conveniente para ofrecernos su consentimiento es simplemente tecleando su nombre completo en el campo indicado </w:t>
      </w:r>
      <w:r w:rsidR="00980523" w:rsidRPr="007229E4">
        <w:rPr>
          <w:rStyle w:val="Mailtext"/>
          <w:lang w:val="es-ES"/>
        </w:rPr>
        <w:t>al final del texto</w:t>
      </w:r>
      <w:r w:rsidRPr="007229E4">
        <w:rPr>
          <w:rStyle w:val="Mailtext"/>
          <w:lang w:val="es-ES"/>
        </w:rPr>
        <w:t xml:space="preserve"> y enviándonos este email de vuelta, simplemente usando la función de “responder” de su </w:t>
      </w:r>
      <w:r w:rsidR="00980523" w:rsidRPr="007229E4">
        <w:rPr>
          <w:rStyle w:val="Mailtext"/>
          <w:lang w:val="es-ES"/>
        </w:rPr>
        <w:t>programa de email.</w:t>
      </w:r>
    </w:p>
    <w:p w:rsidR="00B9257C" w:rsidRPr="007229E4" w:rsidRDefault="00B9257C" w:rsidP="00B9257C">
      <w:pPr>
        <w:pStyle w:val="NoSpacing"/>
        <w:rPr>
          <w:rStyle w:val="Mailtext"/>
          <w:i w:val="0"/>
          <w:lang w:val="es-ES"/>
        </w:rPr>
      </w:pPr>
    </w:p>
    <w:p w:rsidR="00980523" w:rsidRPr="007229E4" w:rsidRDefault="00980523" w:rsidP="00B9257C">
      <w:pPr>
        <w:pStyle w:val="NoSpacing"/>
        <w:rPr>
          <w:rStyle w:val="Mailtext"/>
          <w:i w:val="0"/>
          <w:lang w:val="es-ES"/>
        </w:rPr>
      </w:pPr>
    </w:p>
    <w:p w:rsidR="00B9257C" w:rsidRPr="007229E4" w:rsidRDefault="00B9257C" w:rsidP="00B9257C">
      <w:pPr>
        <w:pStyle w:val="NoSpacing"/>
        <w:spacing w:after="120" w:line="240" w:lineRule="atLeast"/>
        <w:rPr>
          <w:szCs w:val="22"/>
          <w:u w:val="single"/>
          <w:lang w:val="es-ES"/>
        </w:rPr>
      </w:pPr>
      <w:r w:rsidRPr="007229E4">
        <w:rPr>
          <w:szCs w:val="22"/>
          <w:u w:val="single"/>
          <w:lang w:val="es-ES"/>
        </w:rPr>
        <w:tab/>
      </w:r>
    </w:p>
    <w:p w:rsidR="007229E4" w:rsidRPr="007229E4" w:rsidRDefault="007229E4" w:rsidP="007229E4">
      <w:pPr>
        <w:pStyle w:val="NoSpacing"/>
        <w:rPr>
          <w:lang w:val="es-ES"/>
        </w:rPr>
      </w:pPr>
    </w:p>
    <w:p w:rsidR="007229E4" w:rsidRPr="007229E4" w:rsidRDefault="007229E4" w:rsidP="007229E4">
      <w:pPr>
        <w:pStyle w:val="NoSpacing"/>
        <w:rPr>
          <w:lang w:val="es-ES"/>
        </w:rPr>
      </w:pPr>
    </w:p>
    <w:p w:rsidR="00B9257C" w:rsidRPr="007229E4" w:rsidRDefault="00B9257C" w:rsidP="00B9257C">
      <w:pPr>
        <w:pStyle w:val="Heading1"/>
        <w:rPr>
          <w:lang w:val="es-ES"/>
        </w:rPr>
      </w:pPr>
      <w:r w:rsidRPr="007229E4">
        <w:rPr>
          <w:lang w:val="es-ES"/>
        </w:rPr>
        <w:t>Política de privacid</w:t>
      </w:r>
      <w:r w:rsidR="00980523" w:rsidRPr="007229E4">
        <w:rPr>
          <w:lang w:val="es-ES"/>
        </w:rPr>
        <w:t>ad</w:t>
      </w:r>
      <w:r w:rsidRPr="007229E4">
        <w:rPr>
          <w:lang w:val="es-ES"/>
        </w:rPr>
        <w:t xml:space="preserve"> </w:t>
      </w:r>
      <w:r w:rsidR="00980523" w:rsidRPr="007229E4">
        <w:rPr>
          <w:lang w:val="es-ES"/>
        </w:rPr>
        <w:t>para el almacenamiento de infor</w:t>
      </w:r>
      <w:r w:rsidR="00AD08C6" w:rsidRPr="007229E4">
        <w:rPr>
          <w:lang w:val="es-ES"/>
        </w:rPr>
        <w:t>mación personal en nuestra base</w:t>
      </w:r>
      <w:r w:rsidR="00980523" w:rsidRPr="007229E4">
        <w:rPr>
          <w:lang w:val="es-ES"/>
        </w:rPr>
        <w:t xml:space="preserve"> de datos de expertos </w:t>
      </w:r>
    </w:p>
    <w:p w:rsidR="00B9257C" w:rsidRPr="007229E4" w:rsidRDefault="00B9257C" w:rsidP="00B9257C">
      <w:pPr>
        <w:pStyle w:val="NoSpacing"/>
        <w:rPr>
          <w:color w:val="404040" w:themeColor="text1" w:themeTint="BF"/>
          <w:lang w:val="es-ES"/>
        </w:rPr>
      </w:pPr>
      <w:r w:rsidRPr="007229E4">
        <w:rPr>
          <w:b/>
          <w:color w:val="404040" w:themeColor="text1" w:themeTint="BF"/>
          <w:sz w:val="18"/>
          <w:szCs w:val="18"/>
          <w:lang w:val="es-ES"/>
        </w:rPr>
        <w:t>(vE18.5.1)</w:t>
      </w:r>
    </w:p>
    <w:p w:rsidR="00B9257C" w:rsidRPr="007229E4" w:rsidRDefault="00B9257C" w:rsidP="007229E4">
      <w:pPr>
        <w:pStyle w:val="Heading2"/>
        <w:rPr>
          <w:lang w:val="es-ES"/>
        </w:rPr>
      </w:pPr>
      <w:r w:rsidRPr="007229E4">
        <w:rPr>
          <w:lang w:val="es-ES"/>
        </w:rPr>
        <w:t>In</w:t>
      </w:r>
      <w:r w:rsidR="00980523" w:rsidRPr="007229E4">
        <w:rPr>
          <w:lang w:val="es-ES"/>
        </w:rPr>
        <w:t>troducción</w:t>
      </w:r>
    </w:p>
    <w:p w:rsidR="00B9257C" w:rsidRPr="007229E4" w:rsidRDefault="00980523" w:rsidP="00B9257C">
      <w:pPr>
        <w:rPr>
          <w:lang w:val="es-ES"/>
        </w:rPr>
      </w:pPr>
      <w:r w:rsidRPr="007229E4">
        <w:rPr>
          <w:lang w:val="es-ES"/>
        </w:rPr>
        <w:t xml:space="preserve">Esta declaración de </w:t>
      </w:r>
      <w:r w:rsidR="00D8380C" w:rsidRPr="007229E4">
        <w:rPr>
          <w:lang w:val="es-ES"/>
        </w:rPr>
        <w:t>privacidad es</w:t>
      </w:r>
      <w:r w:rsidR="003838B7" w:rsidRPr="007229E4">
        <w:rPr>
          <w:lang w:val="es-ES"/>
        </w:rPr>
        <w:t xml:space="preserve"> proporcionada por </w:t>
      </w:r>
      <w:r w:rsidR="00B458B4" w:rsidRPr="00B458B4">
        <w:rPr>
          <w:lang w:val="es-ES"/>
        </w:rPr>
        <w:t xml:space="preserve">GOPA Worldwide Consultants </w:t>
      </w:r>
      <w:r w:rsidR="003838B7" w:rsidRPr="007229E4">
        <w:rPr>
          <w:lang w:val="es-ES"/>
        </w:rPr>
        <w:t>(en adelante referida como</w:t>
      </w:r>
      <w:r w:rsidR="00B4744E">
        <w:rPr>
          <w:lang w:val="es-ES"/>
        </w:rPr>
        <w:t xml:space="preserve"> GOPA</w:t>
      </w:r>
      <w:r w:rsidR="002535A5" w:rsidRPr="007229E4">
        <w:rPr>
          <w:lang w:val="es-ES"/>
        </w:rPr>
        <w:t>,</w:t>
      </w:r>
      <w:r w:rsidR="003838B7" w:rsidRPr="007229E4">
        <w:rPr>
          <w:lang w:val="es-ES"/>
        </w:rPr>
        <w:t xml:space="preserve"> o “nosotros”</w:t>
      </w:r>
      <w:r w:rsidR="002535A5" w:rsidRPr="007229E4">
        <w:rPr>
          <w:lang w:val="es-ES"/>
        </w:rPr>
        <w:t>)</w:t>
      </w:r>
      <w:r w:rsidR="00B9257C" w:rsidRPr="007229E4">
        <w:rPr>
          <w:lang w:val="es-ES"/>
        </w:rPr>
        <w:t xml:space="preserve">, </w:t>
      </w:r>
      <w:r w:rsidR="003838B7" w:rsidRPr="007229E4">
        <w:rPr>
          <w:lang w:val="es-ES"/>
        </w:rPr>
        <w:t xml:space="preserve">empresa que forma parte de </w:t>
      </w:r>
      <w:r w:rsidR="00B9257C" w:rsidRPr="007229E4">
        <w:rPr>
          <w:lang w:val="es-ES"/>
        </w:rPr>
        <w:t xml:space="preserve">GOPA Consulting Group, </w:t>
      </w:r>
      <w:r w:rsidR="003838B7" w:rsidRPr="007229E4">
        <w:rPr>
          <w:lang w:val="es-ES"/>
        </w:rPr>
        <w:t>uno de los grupos líderes europeos de consultoría privada e independiente en el área de la cooperación al desarrollo. Nuestros clientes son instituciones y organizaciones</w:t>
      </w:r>
      <w:r w:rsidR="002535A5" w:rsidRPr="007229E4">
        <w:rPr>
          <w:lang w:val="es-ES"/>
        </w:rPr>
        <w:t xml:space="preserve"> nacionales e internacionales, como ministerios nacionales u organizaciones tales que la Comisión Europea o el Banco Mundial. </w:t>
      </w:r>
      <w:r w:rsidR="00AD08C6" w:rsidRPr="007229E4">
        <w:rPr>
          <w:lang w:val="es-ES"/>
        </w:rPr>
        <w:t>Realizamos</w:t>
      </w:r>
      <w:r w:rsidR="002535A5" w:rsidRPr="007229E4">
        <w:rPr>
          <w:lang w:val="es-ES"/>
        </w:rPr>
        <w:t xml:space="preserve"> proyectos para nuestros clientes gracias a nuestro personal interno </w:t>
      </w:r>
      <w:r w:rsidR="0087390A" w:rsidRPr="007229E4">
        <w:rPr>
          <w:lang w:val="es-ES"/>
        </w:rPr>
        <w:t>y</w:t>
      </w:r>
      <w:r w:rsidR="002535A5" w:rsidRPr="007229E4">
        <w:rPr>
          <w:lang w:val="es-ES"/>
        </w:rPr>
        <w:t xml:space="preserve"> contratando expertos autónomos. Implementamos un número elevado de proyectos en solitario y algunos proyectos en colaboración con organizaciones asociadas y empresas.</w:t>
      </w:r>
    </w:p>
    <w:p w:rsidR="00B9257C" w:rsidRPr="007229E4" w:rsidRDefault="002535A5" w:rsidP="007229E4">
      <w:pPr>
        <w:pStyle w:val="Heading2"/>
        <w:rPr>
          <w:lang w:val="es-ES"/>
        </w:rPr>
      </w:pPr>
      <w:r w:rsidRPr="007229E4">
        <w:rPr>
          <w:lang w:val="es-ES"/>
        </w:rPr>
        <w:lastRenderedPageBreak/>
        <w:t xml:space="preserve">Terminología de protección de datos empleada en esta política de privacidad </w:t>
      </w:r>
    </w:p>
    <w:p w:rsidR="00B9257C" w:rsidRPr="007229E4" w:rsidRDefault="002535A5" w:rsidP="00B9257C">
      <w:pPr>
        <w:rPr>
          <w:lang w:val="es-ES"/>
        </w:rPr>
      </w:pPr>
      <w:r w:rsidRPr="007229E4">
        <w:rPr>
          <w:lang w:val="es-ES"/>
        </w:rPr>
        <w:t>Nuestras actividades de procesamiento de datos personales están regida</w:t>
      </w:r>
      <w:r w:rsidR="00FA2302" w:rsidRPr="007229E4">
        <w:rPr>
          <w:lang w:val="es-ES"/>
        </w:rPr>
        <w:t>s por el Reglamento General de Protección de D</w:t>
      </w:r>
      <w:r w:rsidRPr="007229E4">
        <w:rPr>
          <w:lang w:val="es-ES"/>
        </w:rPr>
        <w:t>atos</w:t>
      </w:r>
      <w:r w:rsidR="00FA2302" w:rsidRPr="007229E4">
        <w:rPr>
          <w:lang w:val="es-ES"/>
        </w:rPr>
        <w:t xml:space="preserve"> (RGPD)</w:t>
      </w:r>
      <w:r w:rsidRPr="007229E4">
        <w:rPr>
          <w:lang w:val="es-ES"/>
        </w:rPr>
        <w:t xml:space="preserve"> </w:t>
      </w:r>
      <w:r w:rsidR="0087390A" w:rsidRPr="007229E4">
        <w:rPr>
          <w:lang w:val="es-ES"/>
        </w:rPr>
        <w:t>(Reg</w:t>
      </w:r>
      <w:r w:rsidR="00B9257C" w:rsidRPr="007229E4">
        <w:rPr>
          <w:lang w:val="es-ES"/>
        </w:rPr>
        <w:t xml:space="preserve">lamento (UE) 2016/679), </w:t>
      </w:r>
      <w:r w:rsidRPr="007229E4">
        <w:rPr>
          <w:lang w:val="es-ES"/>
        </w:rPr>
        <w:t>que hace uso de la terminología a continuación.</w:t>
      </w:r>
    </w:p>
    <w:p w:rsidR="00344DE0" w:rsidRPr="007229E4" w:rsidRDefault="00344DE0" w:rsidP="00B9257C">
      <w:pPr>
        <w:rPr>
          <w:lang w:val="es-ES"/>
        </w:rPr>
      </w:pPr>
      <w:r w:rsidRPr="007229E4">
        <w:rPr>
          <w:i/>
          <w:lang w:val="es-ES"/>
        </w:rPr>
        <w:t>Datos personales</w:t>
      </w:r>
      <w:r w:rsidR="0041578C" w:rsidRPr="007229E4">
        <w:rPr>
          <w:i/>
          <w:lang w:val="es-ES"/>
        </w:rPr>
        <w:t xml:space="preserve"> </w:t>
      </w:r>
      <w:r w:rsidR="0041578C" w:rsidRPr="007229E4">
        <w:rPr>
          <w:lang w:val="es-ES"/>
        </w:rPr>
        <w:t>son</w:t>
      </w:r>
      <w:r w:rsidRPr="007229E4">
        <w:rPr>
          <w:lang w:val="es-ES"/>
        </w:rPr>
        <w:t xml:space="preserve"> toda información sobre una persona física identificada o identificable incluyendo su nombre, un número de identificación, datos de localización, un identificador en línea o uno o varios elementos propios de la identidad física, fisiológica, genética, psíquica, económica, cultural o social.</w:t>
      </w:r>
    </w:p>
    <w:p w:rsidR="00FA2302" w:rsidRPr="007229E4" w:rsidRDefault="00FA2302" w:rsidP="00B9257C">
      <w:pPr>
        <w:rPr>
          <w:lang w:val="es-ES"/>
        </w:rPr>
      </w:pPr>
      <w:r w:rsidRPr="007229E4">
        <w:rPr>
          <w:lang w:val="es-ES"/>
        </w:rPr>
        <w:t>Respecto al RGPD nosotros tenemos la función d</w:t>
      </w:r>
      <w:r w:rsidR="00AD08C6" w:rsidRPr="007229E4">
        <w:rPr>
          <w:lang w:val="es-ES"/>
        </w:rPr>
        <w:t xml:space="preserve">e </w:t>
      </w:r>
      <w:r w:rsidR="00344DE0" w:rsidRPr="007229E4">
        <w:rPr>
          <w:i/>
          <w:lang w:val="es-ES"/>
        </w:rPr>
        <w:t>responsable del tratamiento</w:t>
      </w:r>
      <w:r w:rsidRPr="007229E4">
        <w:rPr>
          <w:lang w:val="es-ES"/>
        </w:rPr>
        <w:t xml:space="preserve"> de todos los datos personales que hemos obtenido, como indicado en dicha política, </w:t>
      </w:r>
      <w:r w:rsidR="00AD08C6" w:rsidRPr="007229E4">
        <w:rPr>
          <w:lang w:val="es-ES"/>
        </w:rPr>
        <w:t>ya que</w:t>
      </w:r>
      <w:r w:rsidRPr="007229E4">
        <w:rPr>
          <w:lang w:val="es-ES"/>
        </w:rPr>
        <w:t xml:space="preserve"> en última instancia determinamos cómo </w:t>
      </w:r>
      <w:r w:rsidR="00AD08C6" w:rsidRPr="007229E4">
        <w:rPr>
          <w:lang w:val="es-ES"/>
        </w:rPr>
        <w:t xml:space="preserve">serán tratados </w:t>
      </w:r>
      <w:r w:rsidRPr="007229E4">
        <w:rPr>
          <w:lang w:val="es-ES"/>
        </w:rPr>
        <w:t xml:space="preserve">sus datos personales tanto por nosotros como por nuestros sub-contratistas, que son los </w:t>
      </w:r>
      <w:r w:rsidR="00344DE0" w:rsidRPr="007229E4">
        <w:rPr>
          <w:i/>
          <w:lang w:val="es-ES"/>
        </w:rPr>
        <w:t>encargados del tratamiento</w:t>
      </w:r>
      <w:r w:rsidRPr="007229E4">
        <w:rPr>
          <w:lang w:val="es-ES"/>
        </w:rPr>
        <w:t xml:space="preserve">. </w:t>
      </w:r>
    </w:p>
    <w:p w:rsidR="00B9257C" w:rsidRPr="007229E4" w:rsidRDefault="00B9257C" w:rsidP="00B9257C">
      <w:pPr>
        <w:rPr>
          <w:lang w:val="es-ES"/>
        </w:rPr>
      </w:pPr>
      <w:r w:rsidRPr="007229E4">
        <w:rPr>
          <w:lang w:val="es-ES"/>
        </w:rPr>
        <w:t>S</w:t>
      </w:r>
      <w:r w:rsidR="000E7210" w:rsidRPr="007229E4">
        <w:rPr>
          <w:lang w:val="es-ES"/>
        </w:rPr>
        <w:t xml:space="preserve">i tratamos sus datos personales, usted es </w:t>
      </w:r>
      <w:r w:rsidR="00493FEB" w:rsidRPr="007229E4">
        <w:rPr>
          <w:lang w:val="es-ES"/>
        </w:rPr>
        <w:t xml:space="preserve">considerado </w:t>
      </w:r>
      <w:r w:rsidR="00D8380C" w:rsidRPr="007229E4">
        <w:rPr>
          <w:lang w:val="es-ES"/>
        </w:rPr>
        <w:t>el</w:t>
      </w:r>
      <w:r w:rsidR="000E7210" w:rsidRPr="007229E4">
        <w:rPr>
          <w:lang w:val="es-ES"/>
        </w:rPr>
        <w:t xml:space="preserve"> </w:t>
      </w:r>
      <w:r w:rsidR="00D8380C" w:rsidRPr="007229E4">
        <w:rPr>
          <w:i/>
          <w:lang w:val="es-ES"/>
        </w:rPr>
        <w:t>interesado</w:t>
      </w:r>
      <w:r w:rsidR="00493FEB" w:rsidRPr="007229E4">
        <w:rPr>
          <w:lang w:val="es-ES"/>
        </w:rPr>
        <w:t>. Lo que significa que tiene ciertos derechos en relación al RGPD en referencia al procesamiento de sus datos personales, tal y como define dicha política de privacidad.</w:t>
      </w:r>
    </w:p>
    <w:p w:rsidR="00B9257C" w:rsidRPr="007229E4" w:rsidRDefault="00B9257C" w:rsidP="007229E4">
      <w:pPr>
        <w:pStyle w:val="Heading2"/>
        <w:rPr>
          <w:lang w:val="es-ES"/>
        </w:rPr>
      </w:pPr>
      <w:r w:rsidRPr="007229E4">
        <w:rPr>
          <w:lang w:val="es-ES"/>
        </w:rPr>
        <w:t>No</w:t>
      </w:r>
      <w:r w:rsidR="00493FEB" w:rsidRPr="007229E4">
        <w:rPr>
          <w:lang w:val="es-ES"/>
        </w:rPr>
        <w:t xml:space="preserve">mbre y dirección del </w:t>
      </w:r>
      <w:r w:rsidR="00351669" w:rsidRPr="007229E4">
        <w:rPr>
          <w:lang w:val="es-ES"/>
        </w:rPr>
        <w:t>responsable del tratamiento</w:t>
      </w:r>
    </w:p>
    <w:p w:rsidR="00B9257C" w:rsidRPr="007229E4" w:rsidRDefault="00493FEB" w:rsidP="00B9257C">
      <w:pPr>
        <w:rPr>
          <w:lang w:val="es-ES"/>
        </w:rPr>
      </w:pPr>
      <w:r w:rsidRPr="007229E4">
        <w:rPr>
          <w:lang w:val="es-ES"/>
        </w:rPr>
        <w:t xml:space="preserve">El </w:t>
      </w:r>
      <w:r w:rsidR="00AD08C6" w:rsidRPr="007229E4">
        <w:rPr>
          <w:lang w:val="es-ES"/>
        </w:rPr>
        <w:t xml:space="preserve">responsable </w:t>
      </w:r>
      <w:r w:rsidR="00351669" w:rsidRPr="007229E4">
        <w:rPr>
          <w:lang w:val="es-ES"/>
        </w:rPr>
        <w:t xml:space="preserve">del tratamiento </w:t>
      </w:r>
      <w:r w:rsidR="00AD08C6" w:rsidRPr="007229E4">
        <w:rPr>
          <w:lang w:val="es-ES"/>
        </w:rPr>
        <w:t>de sus da</w:t>
      </w:r>
      <w:r w:rsidRPr="007229E4">
        <w:rPr>
          <w:lang w:val="es-ES"/>
        </w:rPr>
        <w:t>tos personales es</w:t>
      </w:r>
      <w:r w:rsidR="00B9257C" w:rsidRPr="007229E4">
        <w:rPr>
          <w:lang w:val="es-ES"/>
        </w:rPr>
        <w:t xml:space="preserve"> </w:t>
      </w:r>
    </w:p>
    <w:p w:rsidR="00B458B4" w:rsidRPr="000140E8" w:rsidRDefault="00B458B4" w:rsidP="00091CA4">
      <w:pPr>
        <w:pStyle w:val="Heading2"/>
        <w:spacing w:before="0" w:after="0"/>
        <w:rPr>
          <w:lang w:val="en-US"/>
        </w:rPr>
      </w:pPr>
      <w:r w:rsidRPr="000140E8">
        <w:rPr>
          <w:lang w:val="en-US"/>
        </w:rPr>
        <w:t xml:space="preserve">GOPA Worldwide Consultants </w:t>
      </w:r>
    </w:p>
    <w:p w:rsidR="00B4744E" w:rsidRPr="000140E8" w:rsidRDefault="00B4744E" w:rsidP="00091CA4">
      <w:pPr>
        <w:pStyle w:val="Heading2"/>
        <w:spacing w:before="0" w:after="0"/>
        <w:rPr>
          <w:lang w:val="en-US"/>
        </w:rPr>
      </w:pPr>
      <w:r w:rsidRPr="000140E8">
        <w:rPr>
          <w:lang w:val="en-US"/>
        </w:rPr>
        <w:t xml:space="preserve">Hindenburgring 18 </w:t>
      </w:r>
    </w:p>
    <w:p w:rsidR="00B4744E" w:rsidRPr="000140E8" w:rsidRDefault="00B4744E" w:rsidP="00091CA4">
      <w:pPr>
        <w:pStyle w:val="Heading2"/>
        <w:spacing w:before="0" w:after="0"/>
        <w:rPr>
          <w:lang w:val="en-US"/>
        </w:rPr>
      </w:pPr>
      <w:r w:rsidRPr="000140E8">
        <w:rPr>
          <w:lang w:val="en-US"/>
        </w:rPr>
        <w:t xml:space="preserve">D - 61348 Bad Homburg </w:t>
      </w:r>
    </w:p>
    <w:p w:rsidR="00B4744E" w:rsidRPr="000140E8" w:rsidRDefault="00B4744E" w:rsidP="00091CA4">
      <w:pPr>
        <w:pStyle w:val="Heading2"/>
        <w:spacing w:before="0" w:after="0"/>
        <w:rPr>
          <w:lang w:val="fr-FR"/>
        </w:rPr>
      </w:pPr>
      <w:r w:rsidRPr="000140E8">
        <w:rPr>
          <w:lang w:val="fr-FR"/>
        </w:rPr>
        <w:t>Alemania</w:t>
      </w:r>
    </w:p>
    <w:p w:rsidR="00B4744E" w:rsidRPr="00B4744E" w:rsidRDefault="00B4744E" w:rsidP="00B4744E">
      <w:pPr>
        <w:autoSpaceDE w:val="0"/>
        <w:autoSpaceDN w:val="0"/>
        <w:adjustRightInd w:val="0"/>
        <w:spacing w:after="0" w:line="240" w:lineRule="auto"/>
        <w:outlineLvl w:val="1"/>
        <w:rPr>
          <w:rFonts w:eastAsia="Calibri" w:cs="Arial"/>
          <w:b/>
          <w:color w:val="404040" w:themeColor="text1" w:themeTint="BF"/>
          <w:sz w:val="24"/>
          <w:lang w:val="fr-FR"/>
        </w:rPr>
      </w:pPr>
      <w:r w:rsidRPr="000140E8">
        <w:rPr>
          <w:rFonts w:eastAsia="Calibri" w:cs="Arial"/>
          <w:b/>
          <w:color w:val="404040" w:themeColor="text1" w:themeTint="BF"/>
          <w:sz w:val="24"/>
          <w:lang w:val="fr-FR"/>
        </w:rPr>
        <w:t>Email:</w:t>
      </w:r>
      <w:r w:rsidRPr="00B4744E">
        <w:rPr>
          <w:rFonts w:eastAsia="Calibri" w:cs="Arial"/>
          <w:b/>
          <w:color w:val="404040" w:themeColor="text1" w:themeTint="BF"/>
          <w:sz w:val="24"/>
          <w:lang w:val="fr-FR"/>
        </w:rPr>
        <w:t xml:space="preserve"> </w:t>
      </w:r>
      <w:r w:rsidR="000140E8">
        <w:fldChar w:fldCharType="begin"/>
      </w:r>
      <w:r w:rsidR="000140E8" w:rsidRPr="000140E8">
        <w:rPr>
          <w:lang w:val="fr-FR"/>
        </w:rPr>
        <w:instrText xml:space="preserve"> HYPERLINK "mailto:info@gopa.de" </w:instrText>
      </w:r>
      <w:r w:rsidR="000140E8">
        <w:fldChar w:fldCharType="separate"/>
      </w:r>
      <w:r w:rsidRPr="00B4744E">
        <w:rPr>
          <w:rFonts w:eastAsia="Calibri" w:cs="Arial"/>
          <w:b/>
          <w:color w:val="0000FF"/>
          <w:sz w:val="24"/>
          <w:u w:val="single"/>
          <w:lang w:val="fr-FR"/>
        </w:rPr>
        <w:t>info@gopa.de</w:t>
      </w:r>
      <w:r w:rsidR="000140E8">
        <w:rPr>
          <w:rFonts w:eastAsia="Calibri" w:cs="Arial"/>
          <w:b/>
          <w:color w:val="0000FF"/>
          <w:sz w:val="24"/>
          <w:u w:val="single"/>
          <w:lang w:val="fr-FR"/>
        </w:rPr>
        <w:fldChar w:fldCharType="end"/>
      </w:r>
      <w:r w:rsidRPr="00B4744E">
        <w:rPr>
          <w:rFonts w:eastAsia="Calibri" w:cs="Arial"/>
          <w:b/>
          <w:color w:val="404040" w:themeColor="text1" w:themeTint="BF"/>
          <w:sz w:val="24"/>
          <w:lang w:val="fr-FR"/>
        </w:rPr>
        <w:t xml:space="preserve"> </w:t>
      </w:r>
    </w:p>
    <w:p w:rsidR="00B4744E" w:rsidRPr="00B4744E" w:rsidRDefault="00B4744E" w:rsidP="00B4744E">
      <w:pPr>
        <w:autoSpaceDE w:val="0"/>
        <w:autoSpaceDN w:val="0"/>
        <w:adjustRightInd w:val="0"/>
        <w:spacing w:after="0" w:line="240" w:lineRule="auto"/>
        <w:outlineLvl w:val="1"/>
        <w:rPr>
          <w:rFonts w:eastAsia="Calibri" w:cs="Arial"/>
          <w:b/>
          <w:color w:val="0000FF"/>
          <w:sz w:val="24"/>
          <w:u w:val="single"/>
          <w:lang w:val="fr-FR"/>
        </w:rPr>
      </w:pPr>
      <w:r w:rsidRPr="000140E8">
        <w:rPr>
          <w:rFonts w:eastAsia="Calibri" w:cs="Arial"/>
          <w:b/>
          <w:color w:val="404040" w:themeColor="text1" w:themeTint="BF"/>
          <w:sz w:val="24"/>
          <w:lang w:val="fr-FR"/>
        </w:rPr>
        <w:t>Internet:</w:t>
      </w:r>
      <w:r w:rsidRPr="00B4744E">
        <w:rPr>
          <w:rFonts w:eastAsia="Calibri" w:cs="Arial"/>
          <w:b/>
          <w:color w:val="404040" w:themeColor="text1" w:themeTint="BF"/>
          <w:sz w:val="24"/>
          <w:lang w:val="fr-FR"/>
        </w:rPr>
        <w:t xml:space="preserve"> </w:t>
      </w:r>
      <w:r w:rsidR="000140E8">
        <w:fldChar w:fldCharType="begin"/>
      </w:r>
      <w:r w:rsidR="000140E8" w:rsidRPr="000140E8">
        <w:rPr>
          <w:lang w:val="fr-FR"/>
        </w:rPr>
        <w:instrText xml:space="preserve"> HYPERLINK "http://www.gopa.de" </w:instrText>
      </w:r>
      <w:r w:rsidR="000140E8">
        <w:fldChar w:fldCharType="separate"/>
      </w:r>
      <w:r w:rsidRPr="00B4744E">
        <w:rPr>
          <w:rFonts w:eastAsia="Calibri" w:cs="Arial"/>
          <w:b/>
          <w:color w:val="0000FF"/>
          <w:sz w:val="24"/>
          <w:u w:val="single"/>
          <w:lang w:val="fr-FR"/>
        </w:rPr>
        <w:t>www.gopa.de</w:t>
      </w:r>
      <w:r w:rsidR="000140E8">
        <w:rPr>
          <w:rFonts w:eastAsia="Calibri" w:cs="Arial"/>
          <w:b/>
          <w:color w:val="0000FF"/>
          <w:sz w:val="24"/>
          <w:u w:val="single"/>
          <w:lang w:val="fr-FR"/>
        </w:rPr>
        <w:fldChar w:fldCharType="end"/>
      </w:r>
    </w:p>
    <w:p w:rsidR="00B9257C" w:rsidRPr="007229E4" w:rsidRDefault="00493FEB" w:rsidP="007229E4">
      <w:pPr>
        <w:pStyle w:val="Heading2"/>
        <w:rPr>
          <w:lang w:val="es-ES"/>
        </w:rPr>
      </w:pPr>
      <w:r w:rsidRPr="007229E4">
        <w:rPr>
          <w:lang w:val="es-ES"/>
        </w:rPr>
        <w:lastRenderedPageBreak/>
        <w:t>Responsable de protección de datos</w:t>
      </w:r>
    </w:p>
    <w:p w:rsidR="00B9257C" w:rsidRPr="007229E4" w:rsidRDefault="00AD08C6" w:rsidP="00B9257C">
      <w:pPr>
        <w:rPr>
          <w:lang w:val="es-ES"/>
        </w:rPr>
      </w:pPr>
      <w:r w:rsidRPr="007229E4">
        <w:rPr>
          <w:lang w:val="es-ES"/>
        </w:rPr>
        <w:t xml:space="preserve">Usted como </w:t>
      </w:r>
      <w:r w:rsidR="00D8380C" w:rsidRPr="007229E4">
        <w:rPr>
          <w:i/>
          <w:lang w:val="es-ES"/>
        </w:rPr>
        <w:t>interesado</w:t>
      </w:r>
      <w:r w:rsidR="00493FEB" w:rsidRPr="007229E4">
        <w:rPr>
          <w:lang w:val="es-ES"/>
        </w:rPr>
        <w:t xml:space="preserve"> puede contactar directamente a la persona designada como nuestro responsable de protección de datos, con cualquier pregunta y sugerencia relacionada con la protección de datos. </w:t>
      </w:r>
    </w:p>
    <w:p w:rsidR="00B9257C" w:rsidRPr="007229E4" w:rsidRDefault="00493FEB" w:rsidP="00B9257C">
      <w:pPr>
        <w:rPr>
          <w:lang w:val="es-ES"/>
        </w:rPr>
      </w:pPr>
      <w:r w:rsidRPr="007229E4">
        <w:rPr>
          <w:lang w:val="es-ES"/>
        </w:rPr>
        <w:t xml:space="preserve">Los datos de contacto de nuestro responsable para la protección de datos son </w:t>
      </w:r>
    </w:p>
    <w:p w:rsidR="00383511" w:rsidRPr="000140E8" w:rsidRDefault="00383511" w:rsidP="00B4744E">
      <w:pPr>
        <w:autoSpaceDE w:val="0"/>
        <w:autoSpaceDN w:val="0"/>
        <w:adjustRightInd w:val="0"/>
        <w:spacing w:after="0" w:line="240" w:lineRule="auto"/>
        <w:outlineLvl w:val="1"/>
        <w:rPr>
          <w:rFonts w:eastAsia="Calibri" w:cs="Arial"/>
          <w:b/>
          <w:color w:val="404040" w:themeColor="text1" w:themeTint="BF"/>
          <w:lang w:val="en-US"/>
        </w:rPr>
      </w:pPr>
      <w:r w:rsidRPr="000140E8">
        <w:rPr>
          <w:rFonts w:eastAsia="Calibri" w:cs="Arial"/>
          <w:b/>
          <w:color w:val="404040" w:themeColor="text1" w:themeTint="BF"/>
          <w:lang w:val="en-US"/>
        </w:rPr>
        <w:t>Data Protection Officer</w:t>
      </w:r>
    </w:p>
    <w:p w:rsidR="00B4744E" w:rsidRPr="000140E8" w:rsidRDefault="00B458B4" w:rsidP="00B458B4">
      <w:pPr>
        <w:pStyle w:val="Heading2"/>
        <w:spacing w:before="0" w:after="0"/>
        <w:rPr>
          <w:lang w:val="en-US"/>
        </w:rPr>
      </w:pPr>
      <w:r w:rsidRPr="000140E8">
        <w:rPr>
          <w:lang w:val="en-US"/>
        </w:rPr>
        <w:t>GOPA Worldwide Consultants</w:t>
      </w:r>
      <w:r w:rsidR="00B4744E" w:rsidRPr="000140E8">
        <w:rPr>
          <w:lang w:val="en-US"/>
        </w:rPr>
        <w:t xml:space="preserve"> </w:t>
      </w:r>
    </w:p>
    <w:p w:rsidR="00B4744E" w:rsidRPr="00B4744E" w:rsidRDefault="00B4744E" w:rsidP="00B4744E">
      <w:pPr>
        <w:autoSpaceDE w:val="0"/>
        <w:autoSpaceDN w:val="0"/>
        <w:adjustRightInd w:val="0"/>
        <w:spacing w:after="0" w:line="240" w:lineRule="auto"/>
        <w:outlineLvl w:val="1"/>
        <w:rPr>
          <w:rFonts w:eastAsia="Calibri" w:cs="Arial"/>
          <w:b/>
          <w:color w:val="404040" w:themeColor="text1" w:themeTint="BF"/>
          <w:lang w:val="en-US"/>
        </w:rPr>
      </w:pPr>
      <w:r w:rsidRPr="00B4744E">
        <w:rPr>
          <w:rFonts w:eastAsia="Calibri" w:cs="Arial"/>
          <w:b/>
          <w:color w:val="404040" w:themeColor="text1" w:themeTint="BF"/>
          <w:lang w:val="en-US"/>
        </w:rPr>
        <w:t xml:space="preserve">Hindenburgring 18 </w:t>
      </w:r>
    </w:p>
    <w:p w:rsidR="00B4744E" w:rsidRPr="00B4744E" w:rsidRDefault="00B4744E" w:rsidP="00B4744E">
      <w:pPr>
        <w:autoSpaceDE w:val="0"/>
        <w:autoSpaceDN w:val="0"/>
        <w:adjustRightInd w:val="0"/>
        <w:spacing w:after="0" w:line="240" w:lineRule="auto"/>
        <w:outlineLvl w:val="1"/>
        <w:rPr>
          <w:rFonts w:eastAsia="Calibri" w:cs="Arial"/>
          <w:b/>
          <w:color w:val="404040" w:themeColor="text1" w:themeTint="BF"/>
          <w:lang w:val="en-US"/>
        </w:rPr>
      </w:pPr>
      <w:r w:rsidRPr="00B4744E">
        <w:rPr>
          <w:rFonts w:eastAsia="Calibri" w:cs="Arial"/>
          <w:b/>
          <w:color w:val="404040" w:themeColor="text1" w:themeTint="BF"/>
          <w:lang w:val="en-US"/>
        </w:rPr>
        <w:t xml:space="preserve">D - 61348 Bad Homburg </w:t>
      </w:r>
    </w:p>
    <w:p w:rsidR="00B4744E" w:rsidRPr="000140E8" w:rsidRDefault="00B4744E" w:rsidP="00B4744E">
      <w:pPr>
        <w:autoSpaceDE w:val="0"/>
        <w:autoSpaceDN w:val="0"/>
        <w:adjustRightInd w:val="0"/>
        <w:spacing w:after="0" w:line="240" w:lineRule="auto"/>
        <w:outlineLvl w:val="1"/>
        <w:rPr>
          <w:rFonts w:eastAsia="Calibri" w:cs="Arial"/>
          <w:b/>
          <w:color w:val="404040" w:themeColor="text1" w:themeTint="BF"/>
          <w:sz w:val="24"/>
          <w:lang w:val="en-US"/>
        </w:rPr>
      </w:pPr>
      <w:r w:rsidRPr="000140E8">
        <w:rPr>
          <w:rFonts w:eastAsia="Calibri" w:cs="Arial"/>
          <w:b/>
          <w:color w:val="404040" w:themeColor="text1" w:themeTint="BF"/>
          <w:lang w:val="en-US"/>
        </w:rPr>
        <w:t>Alemania</w:t>
      </w:r>
    </w:p>
    <w:p w:rsidR="00B4744E" w:rsidRPr="000140E8" w:rsidRDefault="00B4744E" w:rsidP="00B4744E">
      <w:pPr>
        <w:pStyle w:val="NoSpacing"/>
        <w:rPr>
          <w:rStyle w:val="placeholder"/>
          <w:b/>
          <w:lang w:val="en-US"/>
        </w:rPr>
      </w:pPr>
      <w:r w:rsidRPr="000140E8">
        <w:rPr>
          <w:rFonts w:cs="Arial"/>
          <w:b/>
          <w:color w:val="404040" w:themeColor="text1" w:themeTint="BF"/>
          <w:szCs w:val="22"/>
          <w:lang w:val="en-US"/>
        </w:rPr>
        <w:t>Email:</w:t>
      </w:r>
      <w:r w:rsidRPr="000140E8">
        <w:rPr>
          <w:b/>
          <w:lang w:val="en-US"/>
        </w:rPr>
        <w:t xml:space="preserve"> </w:t>
      </w:r>
      <w:r w:rsidR="000140E8">
        <w:fldChar w:fldCharType="begin"/>
      </w:r>
      <w:r w:rsidR="000140E8">
        <w:instrText xml:space="preserve"> HYPERLINK "mailto:dataprotectionofficer@gopa.de" </w:instrText>
      </w:r>
      <w:r w:rsidR="000140E8">
        <w:fldChar w:fldCharType="separate"/>
      </w:r>
      <w:r w:rsidRPr="000140E8">
        <w:rPr>
          <w:b/>
          <w:color w:val="0000FF"/>
          <w:u w:val="single"/>
          <w:lang w:val="en-US"/>
        </w:rPr>
        <w:t>dataprotectionofficer@gopa.de</w:t>
      </w:r>
      <w:r w:rsidR="000140E8">
        <w:rPr>
          <w:b/>
          <w:color w:val="0000FF"/>
          <w:u w:val="single"/>
          <w:lang w:val="es-ES"/>
        </w:rPr>
        <w:fldChar w:fldCharType="end"/>
      </w:r>
    </w:p>
    <w:p w:rsidR="00B9257C" w:rsidRPr="007229E4" w:rsidRDefault="00D109A4" w:rsidP="007229E4">
      <w:pPr>
        <w:pStyle w:val="Heading2"/>
        <w:rPr>
          <w:lang w:val="es-ES"/>
        </w:rPr>
      </w:pPr>
      <w:r w:rsidRPr="007229E4">
        <w:rPr>
          <w:lang w:val="es-ES"/>
        </w:rPr>
        <w:t>Có</w:t>
      </w:r>
      <w:r w:rsidR="00B9257C" w:rsidRPr="007229E4">
        <w:rPr>
          <w:lang w:val="es-ES"/>
        </w:rPr>
        <w:t xml:space="preserve">mo </w:t>
      </w:r>
      <w:r w:rsidRPr="007229E4">
        <w:rPr>
          <w:lang w:val="es-ES"/>
        </w:rPr>
        <w:t>almacenaremos y procesaremos sus datos personales</w:t>
      </w:r>
    </w:p>
    <w:p w:rsidR="00B9257C" w:rsidRPr="007229E4" w:rsidRDefault="00D109A4" w:rsidP="00B9257C">
      <w:pPr>
        <w:rPr>
          <w:lang w:val="es-ES"/>
        </w:rPr>
      </w:pPr>
      <w:r w:rsidRPr="007229E4">
        <w:rPr>
          <w:lang w:val="es-ES"/>
        </w:rPr>
        <w:t xml:space="preserve">Durante el proceso de selección de expertos almacenaremos sus datos de contacto (dirección, email, número de teléfono, etc.), su </w:t>
      </w:r>
      <w:proofErr w:type="spellStart"/>
      <w:r w:rsidR="00B9257C" w:rsidRPr="00B4744E">
        <w:rPr>
          <w:lang w:val="es-ES"/>
        </w:rPr>
        <w:t>curriculum</w:t>
      </w:r>
      <w:proofErr w:type="spellEnd"/>
      <w:r w:rsidR="00B9257C" w:rsidRPr="00B4744E">
        <w:rPr>
          <w:lang w:val="es-ES"/>
        </w:rPr>
        <w:t xml:space="preserve"> vitae (CV)</w:t>
      </w:r>
      <w:r w:rsidR="00B9257C" w:rsidRPr="007229E4">
        <w:rPr>
          <w:lang w:val="es-ES"/>
        </w:rPr>
        <w:t xml:space="preserve"> </w:t>
      </w:r>
      <w:r w:rsidRPr="007229E4">
        <w:rPr>
          <w:lang w:val="es-ES"/>
        </w:rPr>
        <w:t>así como cualquier otra prueba docu</w:t>
      </w:r>
      <w:r w:rsidR="002F17D5" w:rsidRPr="007229E4">
        <w:rPr>
          <w:lang w:val="es-ES"/>
        </w:rPr>
        <w:t>mental que haya sido proporcionada junto al CV (documentos personales) en formato electrónico</w:t>
      </w:r>
      <w:r w:rsidR="00B9257C" w:rsidRPr="007229E4">
        <w:rPr>
          <w:lang w:val="es-ES"/>
        </w:rPr>
        <w:t xml:space="preserve">. </w:t>
      </w:r>
      <w:r w:rsidR="002F17D5" w:rsidRPr="007229E4">
        <w:rPr>
          <w:lang w:val="es-ES"/>
        </w:rPr>
        <w:t xml:space="preserve">En algunas ocasiones, también guardaremos versiones en papel con sus datos personales, por ejemplo por requerimiento legal. </w:t>
      </w:r>
    </w:p>
    <w:p w:rsidR="00B9257C" w:rsidRPr="007229E4" w:rsidRDefault="002F17D5" w:rsidP="00B9257C">
      <w:pPr>
        <w:rPr>
          <w:lang w:val="es-ES"/>
        </w:rPr>
      </w:pPr>
      <w:r w:rsidRPr="007229E4">
        <w:rPr>
          <w:lang w:val="es-ES"/>
        </w:rPr>
        <w:t xml:space="preserve">Procesaremos sus datos personales exclusivamente con el objetivo de identificar y seleccionar el personal para los proyectos en fase de implementación o de adquisición en el presente o en el futuro. </w:t>
      </w:r>
    </w:p>
    <w:p w:rsidR="00B9257C" w:rsidRPr="007229E4" w:rsidRDefault="005544A1" w:rsidP="00B9257C">
      <w:pPr>
        <w:rPr>
          <w:lang w:val="es-ES"/>
        </w:rPr>
      </w:pPr>
      <w:r w:rsidRPr="007229E4">
        <w:rPr>
          <w:lang w:val="es-ES"/>
        </w:rPr>
        <w:t>El espacio de almacenaje de su CV y documentos personales (como sus diplomas, certificados de trabajo, etc.) es nuestra base de datos central de expertos. A</w:t>
      </w:r>
      <w:r w:rsidR="0041578C" w:rsidRPr="007229E4">
        <w:rPr>
          <w:lang w:val="es-ES"/>
        </w:rPr>
        <w:t>demás</w:t>
      </w:r>
      <w:r w:rsidRPr="007229E4">
        <w:rPr>
          <w:lang w:val="es-ES"/>
        </w:rPr>
        <w:t xml:space="preserve">, podemos guardar sus datos personales en nuestros servidores, por ejemplo para la reformulación, traducción o reducción de información de su CV para el proceso de selección e implementación. </w:t>
      </w:r>
    </w:p>
    <w:p w:rsidR="00B076E8" w:rsidRPr="007229E4" w:rsidRDefault="00B076E8" w:rsidP="00B9257C">
      <w:pPr>
        <w:rPr>
          <w:lang w:val="es-ES"/>
        </w:rPr>
      </w:pPr>
      <w:r w:rsidRPr="007229E4">
        <w:rPr>
          <w:lang w:val="es-ES"/>
        </w:rPr>
        <w:lastRenderedPageBreak/>
        <w:t>También podemos usar sus datos de contacto para contactar con usted, por ejemplo para solicitarle una actualización de su CV y/o de sus documentos personales. Por favor, note que (i) no utilizaremos los datos personales facilitados con su CV para fines publicitarios ni para el envío de boletines informativos, etc.</w:t>
      </w:r>
    </w:p>
    <w:p w:rsidR="00B9257C" w:rsidRPr="007229E4" w:rsidRDefault="00CA1F97" w:rsidP="007229E4">
      <w:pPr>
        <w:pStyle w:val="Heading2"/>
        <w:rPr>
          <w:lang w:val="es-ES"/>
        </w:rPr>
      </w:pPr>
      <w:r w:rsidRPr="007229E4">
        <w:rPr>
          <w:lang w:val="es-ES"/>
        </w:rPr>
        <w:t xml:space="preserve">Período de </w:t>
      </w:r>
      <w:r w:rsidR="00344DE0" w:rsidRPr="007229E4">
        <w:rPr>
          <w:lang w:val="es-ES"/>
        </w:rPr>
        <w:t>almacenamiento</w:t>
      </w:r>
      <w:r w:rsidRPr="007229E4">
        <w:rPr>
          <w:lang w:val="es-ES"/>
        </w:rPr>
        <w:t xml:space="preserve"> de</w:t>
      </w:r>
      <w:r w:rsidR="00B076E8" w:rsidRPr="007229E4">
        <w:rPr>
          <w:lang w:val="es-ES"/>
        </w:rPr>
        <w:t xml:space="preserve"> sus datos personales</w:t>
      </w:r>
    </w:p>
    <w:p w:rsidR="00B9257C" w:rsidRPr="007229E4" w:rsidRDefault="00B076E8" w:rsidP="00B9257C">
      <w:pPr>
        <w:rPr>
          <w:lang w:val="es-ES"/>
        </w:rPr>
      </w:pPr>
      <w:r w:rsidRPr="007229E4">
        <w:rPr>
          <w:lang w:val="es-ES"/>
        </w:rPr>
        <w:t>Normalmente guardamos su CV y documentos personales (como sus diplomas, certificados de trabajo, etc.) en nuestr</w:t>
      </w:r>
      <w:r w:rsidR="0041578C" w:rsidRPr="007229E4">
        <w:rPr>
          <w:lang w:val="es-ES"/>
        </w:rPr>
        <w:t>a base</w:t>
      </w:r>
      <w:r w:rsidRPr="007229E4">
        <w:rPr>
          <w:lang w:val="es-ES"/>
        </w:rPr>
        <w:t xml:space="preserve"> de datos de expertos por un máximo de tres años. Mantendremos estos datos por un período de tiempo más extenso (i) después de recibir su consentimiento de nuevo, es decir contactando de nuevo con usted por correo electrónico antes de que su consentimiento vigente caduque o bien (ii) si precisamos de este documento para la preparación de un contrato con usted. </w:t>
      </w:r>
    </w:p>
    <w:p w:rsidR="00B9257C" w:rsidRPr="007229E4" w:rsidRDefault="00B076E8" w:rsidP="00B9257C">
      <w:pPr>
        <w:rPr>
          <w:lang w:val="es-ES"/>
        </w:rPr>
      </w:pPr>
      <w:r w:rsidRPr="007229E4">
        <w:rPr>
          <w:lang w:val="es-ES"/>
        </w:rPr>
        <w:t>Si por cualquier motivo, no podemos obtener su consentimiento renovado, eliminaremos su CV y documentación personal o bloquearemos el acceso a éstos</w:t>
      </w:r>
      <w:r w:rsidR="00396BB8" w:rsidRPr="007229E4">
        <w:rPr>
          <w:lang w:val="es-ES"/>
        </w:rPr>
        <w:t xml:space="preserve">, en caso de que por obligaciones legales la ley requiera su mantenimiento por un período más extenso de tiempo (por ejemplo, para auditorías, obligatorias en el caso de servicios procurados a </w:t>
      </w:r>
      <w:r w:rsidR="007229E4" w:rsidRPr="007229E4">
        <w:rPr>
          <w:lang w:val="es-ES"/>
        </w:rPr>
        <w:t>través</w:t>
      </w:r>
      <w:r w:rsidR="00396BB8" w:rsidRPr="007229E4">
        <w:rPr>
          <w:lang w:val="es-ES"/>
        </w:rPr>
        <w:t xml:space="preserve"> de contratos públicos).</w:t>
      </w:r>
    </w:p>
    <w:p w:rsidR="00B9257C" w:rsidRPr="007229E4" w:rsidRDefault="00B9257C" w:rsidP="007229E4">
      <w:pPr>
        <w:pStyle w:val="Heading2"/>
        <w:rPr>
          <w:lang w:val="es-ES"/>
        </w:rPr>
      </w:pPr>
      <w:r w:rsidRPr="007229E4">
        <w:rPr>
          <w:lang w:val="es-ES"/>
        </w:rPr>
        <w:t xml:space="preserve">Base legal </w:t>
      </w:r>
      <w:r w:rsidR="00396BB8" w:rsidRPr="007229E4">
        <w:rPr>
          <w:lang w:val="es-ES"/>
        </w:rPr>
        <w:t>para el procesamiento de datos</w:t>
      </w:r>
    </w:p>
    <w:p w:rsidR="00B9257C" w:rsidRPr="007229E4" w:rsidRDefault="00396BB8" w:rsidP="00B9257C">
      <w:pPr>
        <w:rPr>
          <w:lang w:val="es-ES"/>
        </w:rPr>
      </w:pPr>
      <w:r w:rsidRPr="007229E4">
        <w:rPr>
          <w:lang w:val="es-ES"/>
        </w:rPr>
        <w:t>La base legal para el pro</w:t>
      </w:r>
      <w:r w:rsidR="00D55F5B" w:rsidRPr="007229E4">
        <w:rPr>
          <w:lang w:val="es-ES"/>
        </w:rPr>
        <w:t xml:space="preserve">cesamiento de datos es el </w:t>
      </w:r>
      <w:r w:rsidR="00B9257C" w:rsidRPr="007229E4">
        <w:rPr>
          <w:lang w:val="es-ES"/>
        </w:rPr>
        <w:t>Art. 6 §1</w:t>
      </w:r>
      <w:r w:rsidR="00B9257C" w:rsidRPr="007229E4">
        <w:rPr>
          <w:vertAlign w:val="superscript"/>
          <w:lang w:val="es-ES"/>
        </w:rPr>
        <w:t>o</w:t>
      </w:r>
      <w:r w:rsidR="00B9257C" w:rsidRPr="007229E4">
        <w:rPr>
          <w:lang w:val="es-ES"/>
        </w:rPr>
        <w:t xml:space="preserve"> letra “a” </w:t>
      </w:r>
      <w:r w:rsidR="00D55F5B" w:rsidRPr="007229E4">
        <w:rPr>
          <w:lang w:val="es-ES"/>
        </w:rPr>
        <w:t>del RGPD</w:t>
      </w:r>
      <w:r w:rsidR="00B9257C" w:rsidRPr="007229E4">
        <w:rPr>
          <w:lang w:val="es-ES"/>
        </w:rPr>
        <w:t xml:space="preserve">, </w:t>
      </w:r>
      <w:r w:rsidR="00C96CE2" w:rsidRPr="007229E4">
        <w:rPr>
          <w:lang w:val="es-ES"/>
        </w:rPr>
        <w:t xml:space="preserve">en </w:t>
      </w:r>
      <w:r w:rsidR="00B9257C" w:rsidRPr="007229E4">
        <w:rPr>
          <w:lang w:val="es-ES"/>
        </w:rPr>
        <w:t xml:space="preserve">caso </w:t>
      </w:r>
      <w:r w:rsidR="00C96CE2" w:rsidRPr="007229E4">
        <w:rPr>
          <w:lang w:val="es-ES"/>
        </w:rPr>
        <w:t xml:space="preserve">de que el usuario haya dado su consentimiento para su procesamiento. En el supuesto de tener que cumplimentar una obligación contractual con usted, la base legal es el </w:t>
      </w:r>
      <w:r w:rsidR="00B9257C" w:rsidRPr="007229E4">
        <w:rPr>
          <w:lang w:val="es-ES"/>
        </w:rPr>
        <w:t>Art. 6 §1</w:t>
      </w:r>
      <w:r w:rsidR="00B9257C" w:rsidRPr="007229E4">
        <w:rPr>
          <w:vertAlign w:val="superscript"/>
          <w:lang w:val="es-ES"/>
        </w:rPr>
        <w:t xml:space="preserve">o </w:t>
      </w:r>
      <w:r w:rsidR="00C96CE2" w:rsidRPr="007229E4">
        <w:rPr>
          <w:lang w:val="es-ES"/>
        </w:rPr>
        <w:t>letra “b” del RGPD</w:t>
      </w:r>
      <w:r w:rsidR="00B9257C" w:rsidRPr="007229E4">
        <w:rPr>
          <w:lang w:val="es-ES"/>
        </w:rPr>
        <w:t xml:space="preserve">. </w:t>
      </w:r>
      <w:r w:rsidR="00C96CE2" w:rsidRPr="007229E4">
        <w:rPr>
          <w:lang w:val="es-ES"/>
        </w:rPr>
        <w:t xml:space="preserve">En caso de estar sujetos a obligaciones legales, la base jurídica puede encontrarse en el </w:t>
      </w:r>
      <w:r w:rsidR="00B9257C" w:rsidRPr="007229E4">
        <w:rPr>
          <w:lang w:val="es-ES"/>
        </w:rPr>
        <w:t>Art. 6 §1</w:t>
      </w:r>
      <w:r w:rsidR="00B9257C" w:rsidRPr="007229E4">
        <w:rPr>
          <w:vertAlign w:val="superscript"/>
          <w:lang w:val="es-ES"/>
        </w:rPr>
        <w:t>o</w:t>
      </w:r>
      <w:r w:rsidR="00C96CE2" w:rsidRPr="007229E4">
        <w:rPr>
          <w:lang w:val="es-ES"/>
        </w:rPr>
        <w:t xml:space="preserve"> letra “c” del RGPD</w:t>
      </w:r>
      <w:r w:rsidR="00B9257C" w:rsidRPr="007229E4">
        <w:rPr>
          <w:lang w:val="es-ES"/>
        </w:rPr>
        <w:t>.</w:t>
      </w:r>
    </w:p>
    <w:p w:rsidR="00B9257C" w:rsidRPr="007229E4" w:rsidRDefault="00C96CE2" w:rsidP="007229E4">
      <w:pPr>
        <w:pStyle w:val="Heading2"/>
        <w:rPr>
          <w:lang w:val="es-ES"/>
        </w:rPr>
      </w:pPr>
      <w:r w:rsidRPr="007229E4">
        <w:rPr>
          <w:lang w:val="es-ES"/>
        </w:rPr>
        <w:lastRenderedPageBreak/>
        <w:t>S</w:t>
      </w:r>
      <w:r w:rsidR="00B9257C" w:rsidRPr="007229E4">
        <w:rPr>
          <w:lang w:val="es-ES"/>
        </w:rPr>
        <w:t>us d</w:t>
      </w:r>
      <w:r w:rsidRPr="007229E4">
        <w:rPr>
          <w:lang w:val="es-ES"/>
        </w:rPr>
        <w:t>erechos en materia de protección de datos</w:t>
      </w:r>
    </w:p>
    <w:p w:rsidR="00B9257C" w:rsidRPr="007229E4" w:rsidRDefault="00344DE0" w:rsidP="00B9257C">
      <w:pPr>
        <w:rPr>
          <w:lang w:val="es-ES"/>
        </w:rPr>
      </w:pPr>
      <w:r w:rsidRPr="007229E4">
        <w:rPr>
          <w:lang w:val="es-ES"/>
        </w:rPr>
        <w:t xml:space="preserve">Como </w:t>
      </w:r>
      <w:r w:rsidR="00D8380C" w:rsidRPr="007229E4">
        <w:rPr>
          <w:i/>
          <w:lang w:val="es-ES"/>
        </w:rPr>
        <w:t>interesado</w:t>
      </w:r>
      <w:r w:rsidR="00C96CE2" w:rsidRPr="007229E4">
        <w:rPr>
          <w:lang w:val="es-ES"/>
        </w:rPr>
        <w:t xml:space="preserve"> usted tiene los siguientes derechos en relación a sus datos personales: </w:t>
      </w:r>
    </w:p>
    <w:p w:rsidR="00B9257C" w:rsidRPr="007229E4" w:rsidRDefault="00C96CE2"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Derecho de confirmación</w:t>
      </w:r>
      <w:r w:rsidR="00B9257C" w:rsidRPr="007229E4">
        <w:rPr>
          <w:rFonts w:cs="Arial"/>
          <w:szCs w:val="22"/>
          <w:lang w:val="es-ES"/>
        </w:rPr>
        <w:t xml:space="preserve"> </w:t>
      </w:r>
      <w:r w:rsidR="00B9257C" w:rsidRPr="007229E4">
        <w:rPr>
          <w:szCs w:val="22"/>
          <w:lang w:val="es-ES"/>
        </w:rPr>
        <w:t xml:space="preserve">- </w:t>
      </w:r>
      <w:r w:rsidRPr="007229E4">
        <w:rPr>
          <w:szCs w:val="22"/>
          <w:lang w:val="es-ES"/>
        </w:rPr>
        <w:t xml:space="preserve">usted puede solicitarnos una confirmación sobre si estamos procesando sus datos personales. </w:t>
      </w:r>
    </w:p>
    <w:p w:rsidR="00B9257C" w:rsidRPr="007229E4" w:rsidRDefault="00C96CE2"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Derecho de ser informado</w:t>
      </w:r>
      <w:r w:rsidR="00B9257C" w:rsidRPr="007229E4">
        <w:rPr>
          <w:szCs w:val="22"/>
          <w:lang w:val="es-ES"/>
        </w:rPr>
        <w:t xml:space="preserve"> – </w:t>
      </w:r>
      <w:r w:rsidRPr="007229E4">
        <w:rPr>
          <w:szCs w:val="22"/>
          <w:lang w:val="es-ES"/>
        </w:rPr>
        <w:t xml:space="preserve">hace referencia a la información sobre datos personales que estamos procesando y al propósito por el cual realizamos dicho proceso. </w:t>
      </w:r>
    </w:p>
    <w:p w:rsidR="00B9257C" w:rsidRPr="007229E4" w:rsidRDefault="00B9257C"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w:t>
      </w:r>
      <w:r w:rsidR="00C96CE2" w:rsidRPr="007229E4">
        <w:rPr>
          <w:rStyle w:val="Emphasis"/>
          <w:szCs w:val="22"/>
          <w:lang w:val="es-ES"/>
        </w:rPr>
        <w:t>erecho de acceso</w:t>
      </w:r>
      <w:r w:rsidRPr="007229E4">
        <w:rPr>
          <w:szCs w:val="22"/>
          <w:lang w:val="es-ES"/>
        </w:rPr>
        <w:t xml:space="preserve"> </w:t>
      </w:r>
      <w:r w:rsidR="00C96CE2" w:rsidRPr="007229E4">
        <w:rPr>
          <w:szCs w:val="22"/>
          <w:lang w:val="es-ES"/>
        </w:rPr>
        <w:t>–</w:t>
      </w:r>
      <w:r w:rsidRPr="007229E4">
        <w:rPr>
          <w:szCs w:val="22"/>
          <w:lang w:val="es-ES"/>
        </w:rPr>
        <w:t xml:space="preserve"> </w:t>
      </w:r>
      <w:r w:rsidR="00C96CE2" w:rsidRPr="007229E4">
        <w:rPr>
          <w:szCs w:val="22"/>
          <w:lang w:val="es-ES"/>
        </w:rPr>
        <w:t>usted tiene derecho a recibir una copia de los datos personales que estamos procesando en referencia a su persona.</w:t>
      </w:r>
    </w:p>
    <w:p w:rsidR="00B9257C" w:rsidRPr="007229E4" w:rsidRDefault="00C96CE2"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Derecho de rectificación</w:t>
      </w:r>
      <w:r w:rsidR="00B9257C" w:rsidRPr="007229E4">
        <w:rPr>
          <w:rStyle w:val="Emphasis"/>
          <w:szCs w:val="22"/>
          <w:lang w:val="es-ES"/>
        </w:rPr>
        <w:t xml:space="preserve"> </w:t>
      </w:r>
      <w:r w:rsidR="00B9257C" w:rsidRPr="007229E4">
        <w:rPr>
          <w:szCs w:val="22"/>
          <w:lang w:val="es-ES"/>
        </w:rPr>
        <w:t xml:space="preserve">– </w:t>
      </w:r>
      <w:r w:rsidRPr="007229E4">
        <w:rPr>
          <w:szCs w:val="22"/>
          <w:lang w:val="es-ES"/>
        </w:rPr>
        <w:t>si usted considera que los datos personales que tenemos de usted son inexactos o incompletos puede solicitar su corrección.</w:t>
      </w:r>
    </w:p>
    <w:p w:rsidR="00B9257C" w:rsidRPr="007229E4" w:rsidRDefault="00C96CE2"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Derecho de eliminación</w:t>
      </w:r>
      <w:r w:rsidR="00B9257C" w:rsidRPr="007229E4">
        <w:rPr>
          <w:szCs w:val="22"/>
          <w:lang w:val="es-ES"/>
        </w:rPr>
        <w:t xml:space="preserve"> – </w:t>
      </w:r>
      <w:r w:rsidRPr="007229E4">
        <w:rPr>
          <w:szCs w:val="22"/>
          <w:lang w:val="es-ES"/>
        </w:rPr>
        <w:t xml:space="preserve">si usted no desea que almacenemos sus datos en nuestra base de datos, puede solicitar su eliminación. </w:t>
      </w:r>
    </w:p>
    <w:p w:rsidR="00B9257C" w:rsidRPr="007229E4" w:rsidRDefault="002A3D64"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Derecho de restringir su</w:t>
      </w:r>
      <w:r w:rsidR="00B9257C" w:rsidRPr="007229E4">
        <w:rPr>
          <w:rStyle w:val="Emphasis"/>
          <w:szCs w:val="22"/>
          <w:lang w:val="es-ES"/>
        </w:rPr>
        <w:t xml:space="preserve"> proce</w:t>
      </w:r>
      <w:r w:rsidRPr="007229E4">
        <w:rPr>
          <w:rStyle w:val="Emphasis"/>
          <w:szCs w:val="22"/>
          <w:lang w:val="es-ES"/>
        </w:rPr>
        <w:t>samiento</w:t>
      </w:r>
      <w:r w:rsidR="00B9257C" w:rsidRPr="007229E4">
        <w:rPr>
          <w:rFonts w:cs="Arial"/>
          <w:color w:val="222222"/>
          <w:szCs w:val="22"/>
          <w:lang w:val="es-ES"/>
        </w:rPr>
        <w:t xml:space="preserve"> </w:t>
      </w:r>
      <w:r w:rsidRPr="007229E4">
        <w:rPr>
          <w:rFonts w:cs="Arial"/>
          <w:color w:val="222222"/>
          <w:szCs w:val="22"/>
          <w:lang w:val="es-ES"/>
        </w:rPr>
        <w:t>–</w:t>
      </w:r>
      <w:r w:rsidR="00B9257C" w:rsidRPr="007229E4">
        <w:rPr>
          <w:rFonts w:cs="Arial"/>
          <w:color w:val="222222"/>
          <w:szCs w:val="22"/>
          <w:lang w:val="es-ES"/>
        </w:rPr>
        <w:t xml:space="preserve"> </w:t>
      </w:r>
      <w:r w:rsidRPr="007229E4">
        <w:rPr>
          <w:rFonts w:cs="Arial"/>
          <w:color w:val="222222"/>
          <w:szCs w:val="22"/>
          <w:lang w:val="es-ES"/>
        </w:rPr>
        <w:t>si usted se opone a la forma en que procesamos sus datos personales, tiene derecho a informarnos al respecto y limitaremos su tratamiento en base a su derecho.</w:t>
      </w:r>
    </w:p>
    <w:p w:rsidR="00B9257C" w:rsidRPr="007229E4" w:rsidRDefault="00B9257C"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w:t>
      </w:r>
      <w:r w:rsidR="002A3D64" w:rsidRPr="007229E4">
        <w:rPr>
          <w:rStyle w:val="Emphasis"/>
          <w:szCs w:val="22"/>
          <w:lang w:val="es-ES"/>
        </w:rPr>
        <w:t>erecho a la portabilidad de datos</w:t>
      </w:r>
      <w:r w:rsidRPr="007229E4">
        <w:rPr>
          <w:rFonts w:cs="Arial"/>
          <w:color w:val="222222"/>
          <w:szCs w:val="22"/>
          <w:lang w:val="es-ES"/>
        </w:rPr>
        <w:t xml:space="preserve"> </w:t>
      </w:r>
      <w:r w:rsidR="002A3D64" w:rsidRPr="007229E4">
        <w:rPr>
          <w:rFonts w:cs="Arial"/>
          <w:color w:val="222222"/>
          <w:szCs w:val="22"/>
          <w:lang w:val="es-ES"/>
        </w:rPr>
        <w:t>–</w:t>
      </w:r>
      <w:r w:rsidRPr="007229E4">
        <w:rPr>
          <w:rFonts w:cs="Arial"/>
          <w:color w:val="222222"/>
          <w:szCs w:val="22"/>
          <w:lang w:val="es-ES"/>
        </w:rPr>
        <w:t xml:space="preserve"> </w:t>
      </w:r>
      <w:r w:rsidR="002A3D64" w:rsidRPr="007229E4">
        <w:rPr>
          <w:rFonts w:cs="Arial"/>
          <w:color w:val="222222"/>
          <w:szCs w:val="22"/>
          <w:lang w:val="es-ES"/>
        </w:rPr>
        <w:t xml:space="preserve">si desea que </w:t>
      </w:r>
      <w:r w:rsidR="007229E4" w:rsidRPr="007229E4">
        <w:rPr>
          <w:rFonts w:cs="Arial"/>
          <w:color w:val="222222"/>
          <w:szCs w:val="22"/>
          <w:lang w:val="es-ES"/>
        </w:rPr>
        <w:t>enviamos</w:t>
      </w:r>
      <w:r w:rsidR="002A3D64" w:rsidRPr="007229E4">
        <w:rPr>
          <w:rFonts w:cs="Arial"/>
          <w:color w:val="222222"/>
          <w:szCs w:val="22"/>
          <w:lang w:val="es-ES"/>
        </w:rPr>
        <w:t xml:space="preserve"> sus datos personales a otra organización o persona tiene el derecho de informarnos y nosotros transferiremos sus datos (sin que esto afecte negativamente los derechos de terceros).</w:t>
      </w:r>
    </w:p>
    <w:p w:rsidR="00B9257C" w:rsidRPr="007229E4" w:rsidRDefault="00B9257C" w:rsidP="00B9257C">
      <w:pPr>
        <w:pStyle w:val="ListParagraph"/>
        <w:numPr>
          <w:ilvl w:val="0"/>
          <w:numId w:val="1"/>
        </w:numPr>
        <w:spacing w:after="120" w:line="240" w:lineRule="atLeast"/>
        <w:ind w:left="284" w:hanging="210"/>
        <w:outlineLvl w:val="2"/>
        <w:rPr>
          <w:szCs w:val="22"/>
          <w:lang w:val="es-ES"/>
        </w:rPr>
      </w:pPr>
      <w:r w:rsidRPr="007229E4">
        <w:rPr>
          <w:rStyle w:val="Emphasis"/>
          <w:szCs w:val="22"/>
          <w:lang w:val="es-ES"/>
        </w:rPr>
        <w:t>D</w:t>
      </w:r>
      <w:r w:rsidR="002A3D64" w:rsidRPr="007229E4">
        <w:rPr>
          <w:rStyle w:val="Emphasis"/>
          <w:szCs w:val="22"/>
          <w:lang w:val="es-ES"/>
        </w:rPr>
        <w:t xml:space="preserve">erecho a retirar su consentimiento </w:t>
      </w:r>
      <w:r w:rsidR="002A3D64" w:rsidRPr="007229E4">
        <w:rPr>
          <w:rFonts w:cs="Arial"/>
          <w:color w:val="222222"/>
          <w:szCs w:val="22"/>
          <w:lang w:val="es-ES"/>
        </w:rPr>
        <w:t>–</w:t>
      </w:r>
      <w:r w:rsidRPr="007229E4">
        <w:rPr>
          <w:rFonts w:cs="Arial"/>
          <w:color w:val="222222"/>
          <w:szCs w:val="22"/>
          <w:lang w:val="es-ES"/>
        </w:rPr>
        <w:t xml:space="preserve"> </w:t>
      </w:r>
      <w:r w:rsidR="002A3D64" w:rsidRPr="007229E4">
        <w:rPr>
          <w:rFonts w:cs="Arial"/>
          <w:color w:val="222222"/>
          <w:szCs w:val="22"/>
          <w:lang w:val="es-ES"/>
        </w:rPr>
        <w:t>puede retirar su consentimiento previamente dado para el procesamiento de sus datos personales en cualquier momento, contactando con nosotros y utilizando el formulario de contacto proporcionado.</w:t>
      </w:r>
    </w:p>
    <w:p w:rsidR="002A3D64" w:rsidRPr="007229E4" w:rsidRDefault="002A3D64" w:rsidP="002A3D64">
      <w:pPr>
        <w:spacing w:after="120" w:line="240" w:lineRule="atLeast"/>
        <w:outlineLvl w:val="2"/>
        <w:rPr>
          <w:lang w:val="es-ES"/>
        </w:rPr>
      </w:pPr>
      <w:r w:rsidRPr="007229E4">
        <w:rPr>
          <w:lang w:val="es-ES"/>
        </w:rPr>
        <w:t xml:space="preserve">Si usted desea ejercer uno o más de estos derechos, contacte con nuestro equipo o use la dirección de contacto general proporcionada previamente. Usted puede solicitar sus derechos gratuitamente, a menos que su solicitación sea claramente infundada, repetitiva o excesiva, en cuyo caso podremos rechazar de continuar con su petición. </w:t>
      </w:r>
      <w:r w:rsidRPr="007229E4">
        <w:rPr>
          <w:lang w:val="es-ES"/>
        </w:rPr>
        <w:lastRenderedPageBreak/>
        <w:t>De acuerdo con el RGPD trataremos de responder a todas las solicitudes legítimas en el plazo de un mes. Ocasionalmente podremos exte</w:t>
      </w:r>
      <w:r w:rsidR="00351669" w:rsidRPr="007229E4">
        <w:rPr>
          <w:lang w:val="es-ES"/>
        </w:rPr>
        <w:t>nder dicho plazo por un mes más</w:t>
      </w:r>
      <w:r w:rsidRPr="007229E4">
        <w:rPr>
          <w:lang w:val="es-ES"/>
        </w:rPr>
        <w:t xml:space="preserve"> si su solicitud es particularmente compleja o si usted ha realizado varias solicitudes. De ser así, le mantendremos informado.</w:t>
      </w:r>
    </w:p>
    <w:p w:rsidR="002A3D64" w:rsidRPr="007229E4" w:rsidRDefault="002A3D64" w:rsidP="002A3D64">
      <w:pPr>
        <w:spacing w:after="120" w:line="240" w:lineRule="atLeast"/>
        <w:outlineLvl w:val="2"/>
        <w:rPr>
          <w:lang w:val="es-ES"/>
        </w:rPr>
      </w:pPr>
      <w:r w:rsidRPr="007229E4">
        <w:rPr>
          <w:lang w:val="es-ES"/>
        </w:rPr>
        <w:t xml:space="preserve">Además de los derechos previamente indicados, como </w:t>
      </w:r>
      <w:r w:rsidR="00351669" w:rsidRPr="007229E4">
        <w:rPr>
          <w:lang w:val="es-ES"/>
        </w:rPr>
        <w:t>interesado</w:t>
      </w:r>
      <w:r w:rsidR="00E16BBD" w:rsidRPr="007229E4">
        <w:rPr>
          <w:lang w:val="es-ES"/>
        </w:rPr>
        <w:t xml:space="preserve"> tiene derecho a presentar una reclamación a la autoridad local de protección de datos de la Unión Europea. Por favor, note que usted puede dirigirse a la autoridad europea de protección de datos de la Unión Europea que considere más conveniente.</w:t>
      </w:r>
    </w:p>
    <w:p w:rsidR="00B9257C" w:rsidRPr="007229E4" w:rsidRDefault="00B9257C" w:rsidP="007229E4">
      <w:pPr>
        <w:pStyle w:val="Heading2"/>
        <w:rPr>
          <w:lang w:val="es-ES"/>
        </w:rPr>
      </w:pPr>
      <w:r w:rsidRPr="007229E4">
        <w:rPr>
          <w:lang w:val="es-ES"/>
        </w:rPr>
        <w:t>Transf</w:t>
      </w:r>
      <w:r w:rsidR="00E16BBD" w:rsidRPr="007229E4">
        <w:rPr>
          <w:lang w:val="es-ES"/>
        </w:rPr>
        <w:t>erencia de datos personales</w:t>
      </w:r>
    </w:p>
    <w:p w:rsidR="00E16BBD" w:rsidRPr="007229E4" w:rsidRDefault="00E16BBD" w:rsidP="00B9257C">
      <w:pPr>
        <w:rPr>
          <w:lang w:val="es-ES"/>
        </w:rPr>
      </w:pPr>
      <w:r w:rsidRPr="007229E4">
        <w:rPr>
          <w:lang w:val="es-ES"/>
        </w:rPr>
        <w:t>La base de datos de expertos que utilizamos para almacenar su CV y documentos personales (como diplomas, certificados de trabajo, etc.) es una base de datos de acceso para nuestro personal autorizado así como para el personal au</w:t>
      </w:r>
      <w:r w:rsidR="00D8380C" w:rsidRPr="007229E4">
        <w:rPr>
          <w:lang w:val="es-ES"/>
        </w:rPr>
        <w:t xml:space="preserve">torizado de otras empresas del </w:t>
      </w:r>
      <w:r w:rsidR="00B9257C" w:rsidRPr="007229E4">
        <w:rPr>
          <w:lang w:val="es-ES"/>
        </w:rPr>
        <w:t>GOPA Consulting</w:t>
      </w:r>
      <w:r w:rsidR="00351669" w:rsidRPr="007229E4">
        <w:rPr>
          <w:lang w:val="es-ES"/>
        </w:rPr>
        <w:t xml:space="preserve"> Group</w:t>
      </w:r>
      <w:r w:rsidR="00B9257C" w:rsidRPr="007229E4">
        <w:rPr>
          <w:lang w:val="es-ES"/>
        </w:rPr>
        <w:t xml:space="preserve">. </w:t>
      </w:r>
      <w:r w:rsidRPr="007229E4">
        <w:rPr>
          <w:lang w:val="es-ES"/>
        </w:rPr>
        <w:t xml:space="preserve">En este sentido, sus datos personales pueden ser transmitidos a otras empresas del Grupo simplemente compartiendo el acceso a la base de datos por parte del personal autorizado. Esto nos facilita la identificación de </w:t>
      </w:r>
      <w:r w:rsidR="00351669" w:rsidRPr="007229E4">
        <w:rPr>
          <w:lang w:val="es-ES"/>
        </w:rPr>
        <w:t>candidatos</w:t>
      </w:r>
      <w:r w:rsidRPr="007229E4">
        <w:rPr>
          <w:lang w:val="es-ES"/>
        </w:rPr>
        <w:t xml:space="preserve"> para posibles puestos como experto y aumenta así la posibilidad de que sea contratado para un </w:t>
      </w:r>
      <w:r w:rsidR="00351669" w:rsidRPr="007229E4">
        <w:rPr>
          <w:lang w:val="es-ES"/>
        </w:rPr>
        <w:t>puesto</w:t>
      </w:r>
      <w:r w:rsidRPr="007229E4">
        <w:rPr>
          <w:lang w:val="es-ES"/>
        </w:rPr>
        <w:t xml:space="preserve">. </w:t>
      </w:r>
    </w:p>
    <w:p w:rsidR="00E16BBD" w:rsidRPr="007229E4" w:rsidRDefault="00E16BBD" w:rsidP="00B9257C">
      <w:pPr>
        <w:rPr>
          <w:lang w:val="es-ES"/>
        </w:rPr>
      </w:pPr>
      <w:r w:rsidRPr="007229E4">
        <w:rPr>
          <w:lang w:val="es-ES"/>
        </w:rPr>
        <w:t xml:space="preserve">En el marco de nuestro proceso de selección de expertos, podemos transmitir su CV y documentación personal relacionada (como diplomas, certificados de trabajo, etc.) también a otras entidades u organismos, por ejemplo </w:t>
      </w:r>
      <w:r w:rsidR="00351669" w:rsidRPr="007229E4">
        <w:rPr>
          <w:lang w:val="es-ES"/>
        </w:rPr>
        <w:t>a</w:t>
      </w:r>
      <w:r w:rsidRPr="007229E4">
        <w:rPr>
          <w:lang w:val="es-ES"/>
        </w:rPr>
        <w:t xml:space="preserve"> empresas de consultoría asociadas, autoridades nacionales o internacionales (ministerios, autoridades de la UE).</w:t>
      </w:r>
      <w:r w:rsidR="00C4625B" w:rsidRPr="007229E4">
        <w:rPr>
          <w:lang w:val="es-ES"/>
        </w:rPr>
        <w:t xml:space="preserve"> No obstante, contactaremos con usted nuevamente en caso de proponerle como experto en un proyecto o propuesta.</w:t>
      </w:r>
    </w:p>
    <w:p w:rsidR="00C4625B" w:rsidRPr="007229E4" w:rsidRDefault="00C4625B" w:rsidP="00B9257C">
      <w:pPr>
        <w:rPr>
          <w:lang w:val="es-ES"/>
        </w:rPr>
      </w:pPr>
      <w:r w:rsidRPr="007229E4">
        <w:rPr>
          <w:lang w:val="es-ES"/>
        </w:rPr>
        <w:t>En caso de que nos presentemos o apliquemos para un proyecto fuera de la UE o en que cooperemos con asociados localizados fuera de la UE, podemos igualmente transmitirles su CV y documentación personal a entidades y organismos fuera de la UE.</w:t>
      </w:r>
    </w:p>
    <w:p w:rsidR="00C4625B" w:rsidRPr="007229E4" w:rsidRDefault="00C4625B" w:rsidP="00B9257C">
      <w:pPr>
        <w:rPr>
          <w:lang w:val="es-ES"/>
        </w:rPr>
      </w:pPr>
      <w:r w:rsidRPr="007229E4">
        <w:rPr>
          <w:lang w:val="es-ES"/>
        </w:rPr>
        <w:lastRenderedPageBreak/>
        <w:t>Estas transferencias no ocurren de forma regular sino ocasionalmente, es decir en caso de existir un proyecto específico para el cual nos gustaría contratarle, un concurso específico para el que nos gustaría nominarle o una estrategia de negocio en particular que vayamos a desarrollar con empresas de consultoría asociadas, por ejemplo en el período estratégico anterior al lanzamiento de una convocatoria de propuestas.</w:t>
      </w:r>
    </w:p>
    <w:p w:rsidR="00B9257C" w:rsidRPr="007229E4" w:rsidRDefault="00B9257C" w:rsidP="007229E4">
      <w:pPr>
        <w:pStyle w:val="Heading2"/>
        <w:rPr>
          <w:lang w:val="es-ES"/>
        </w:rPr>
      </w:pPr>
      <w:r w:rsidRPr="007229E4">
        <w:rPr>
          <w:lang w:val="es-ES"/>
        </w:rPr>
        <w:t>Toma</w:t>
      </w:r>
      <w:r w:rsidR="00C4625B" w:rsidRPr="007229E4">
        <w:rPr>
          <w:lang w:val="es-ES"/>
        </w:rPr>
        <w:t xml:space="preserve"> de decisión automatizada y </w:t>
      </w:r>
      <w:r w:rsidR="00B03343" w:rsidRPr="007229E4">
        <w:rPr>
          <w:lang w:val="es-ES"/>
        </w:rPr>
        <w:t>elaboración</w:t>
      </w:r>
      <w:r w:rsidR="00C4625B" w:rsidRPr="007229E4">
        <w:rPr>
          <w:lang w:val="es-ES"/>
        </w:rPr>
        <w:t xml:space="preserve"> de perfil</w:t>
      </w:r>
      <w:r w:rsidR="00D8380C" w:rsidRPr="007229E4">
        <w:rPr>
          <w:rStyle w:val="shorttext"/>
          <w:lang w:val="es-ES"/>
        </w:rPr>
        <w:t>es</w:t>
      </w:r>
    </w:p>
    <w:p w:rsidR="00B9257C" w:rsidRPr="007229E4" w:rsidRDefault="00C4625B" w:rsidP="00B9257C">
      <w:pPr>
        <w:rPr>
          <w:lang w:val="es-ES"/>
        </w:rPr>
      </w:pPr>
      <w:r w:rsidRPr="007229E4">
        <w:rPr>
          <w:lang w:val="es-ES"/>
        </w:rPr>
        <w:t>Como empresa responsable, no hacemos uso de tomas de decisión automatizada</w:t>
      </w:r>
      <w:r w:rsidR="00B03343" w:rsidRPr="007229E4">
        <w:rPr>
          <w:lang w:val="es-ES"/>
        </w:rPr>
        <w:t>s ni de la elaboración de perfiles.</w:t>
      </w:r>
    </w:p>
    <w:p w:rsidR="00B9257C" w:rsidRPr="007229E4" w:rsidRDefault="00B03343" w:rsidP="007229E4">
      <w:pPr>
        <w:pStyle w:val="Heading2"/>
        <w:rPr>
          <w:lang w:val="es-ES"/>
        </w:rPr>
      </w:pPr>
      <w:r w:rsidRPr="007229E4">
        <w:rPr>
          <w:lang w:val="es-ES"/>
        </w:rPr>
        <w:t>Información adicional sobre protección de datos personales</w:t>
      </w:r>
      <w:r w:rsidR="00B9257C" w:rsidRPr="007229E4">
        <w:rPr>
          <w:rStyle w:val="shorttext"/>
          <w:lang w:val="es-ES"/>
        </w:rPr>
        <w:t xml:space="preserve"> </w:t>
      </w:r>
    </w:p>
    <w:p w:rsidR="00B03343" w:rsidRPr="007229E4" w:rsidRDefault="00B03343" w:rsidP="00B9257C">
      <w:pPr>
        <w:rPr>
          <w:lang w:val="es-ES"/>
        </w:rPr>
      </w:pPr>
      <w:r w:rsidRPr="007229E4">
        <w:rPr>
          <w:lang w:val="es-ES"/>
        </w:rPr>
        <w:t>Para más detalles sobre el tratamiento de sus datos personales fuera del proceso de selección descrito en esta política de confidencialidad, consulte nuestra política general de privacidad publicada en nuestra página web.</w:t>
      </w:r>
    </w:p>
    <w:p w:rsidR="00B9257C" w:rsidRPr="007229E4" w:rsidRDefault="00B03343" w:rsidP="007229E4">
      <w:pPr>
        <w:pStyle w:val="Heading2"/>
        <w:rPr>
          <w:lang w:val="es-ES"/>
        </w:rPr>
      </w:pPr>
      <w:r w:rsidRPr="007229E4">
        <w:rPr>
          <w:lang w:val="es-ES"/>
        </w:rPr>
        <w:t>Eliminación de sus datos personales</w:t>
      </w:r>
    </w:p>
    <w:p w:rsidR="00B9257C" w:rsidRPr="007229E4" w:rsidRDefault="00B03343" w:rsidP="00B9257C">
      <w:pPr>
        <w:rPr>
          <w:lang w:val="es-ES"/>
        </w:rPr>
      </w:pPr>
      <w:r w:rsidRPr="007229E4">
        <w:rPr>
          <w:lang w:val="es-ES"/>
        </w:rPr>
        <w:t>Eliminamos sus datos personales de forma regular de acuerdo con los requisitos del RGPD.</w:t>
      </w:r>
    </w:p>
    <w:p w:rsidR="00B9257C" w:rsidRPr="007229E4" w:rsidRDefault="00B9257C" w:rsidP="00B9257C">
      <w:pPr>
        <w:rPr>
          <w:lang w:val="es-ES"/>
        </w:rPr>
      </w:pPr>
      <w:r w:rsidRPr="007229E4">
        <w:rPr>
          <w:lang w:val="es-ES"/>
        </w:rPr>
        <w:t xml:space="preserve">Como mencionado </w:t>
      </w:r>
      <w:r w:rsidR="00B03343" w:rsidRPr="007229E4">
        <w:rPr>
          <w:lang w:val="es-ES"/>
        </w:rPr>
        <w:t>previamente</w:t>
      </w:r>
      <w:r w:rsidRPr="007229E4">
        <w:rPr>
          <w:lang w:val="es-ES"/>
        </w:rPr>
        <w:t xml:space="preserve">, </w:t>
      </w:r>
      <w:r w:rsidR="00B03343" w:rsidRPr="007229E4">
        <w:rPr>
          <w:lang w:val="es-ES"/>
        </w:rPr>
        <w:t xml:space="preserve">eliminamos su CV y documentación personal (como diplomas, certificados de trabajo, etc.) tras un período </w:t>
      </w:r>
      <w:r w:rsidRPr="007229E4">
        <w:rPr>
          <w:lang w:val="es-ES"/>
        </w:rPr>
        <w:t>de</w:t>
      </w:r>
      <w:r w:rsidR="00B03343" w:rsidRPr="007229E4">
        <w:rPr>
          <w:lang w:val="es-ES"/>
        </w:rPr>
        <w:t xml:space="preserve"> 3 años, salvo que recibamos una nuev</w:t>
      </w:r>
      <w:r w:rsidR="00351669" w:rsidRPr="007229E4">
        <w:rPr>
          <w:lang w:val="es-ES"/>
        </w:rPr>
        <w:t>a declaración de consentimiento</w:t>
      </w:r>
      <w:r w:rsidR="00B03343" w:rsidRPr="007229E4">
        <w:rPr>
          <w:lang w:val="es-ES"/>
        </w:rPr>
        <w:t xml:space="preserve"> después de contactar con usted nuevamente. </w:t>
      </w:r>
    </w:p>
    <w:p w:rsidR="00B03343" w:rsidRPr="007229E4" w:rsidRDefault="00B03343" w:rsidP="00B9257C">
      <w:pPr>
        <w:rPr>
          <w:lang w:val="es-ES"/>
        </w:rPr>
      </w:pPr>
      <w:r w:rsidRPr="007229E4">
        <w:rPr>
          <w:lang w:val="es-ES"/>
        </w:rPr>
        <w:t>En caso de mantener su CV y documentación personal relacionada por un período de tiempo superior, en base a las obligaciones legales, lo eliminaremos tan pronto como las obligaciones legales establezcan. Durante este período, es decir entre el período de conservación de 3 años y el final del período de conservación exigido, bloquearemos el acceso a su CV y la documentación personal relacionada.</w:t>
      </w:r>
    </w:p>
    <w:p w:rsidR="00B9257C" w:rsidRPr="007229E4" w:rsidRDefault="00B9257C" w:rsidP="00B9257C">
      <w:pPr>
        <w:pStyle w:val="NoSpacing"/>
        <w:pBdr>
          <w:bottom w:val="single" w:sz="4" w:space="1" w:color="auto"/>
        </w:pBdr>
        <w:rPr>
          <w:szCs w:val="22"/>
          <w:lang w:val="es-ES"/>
        </w:rPr>
      </w:pPr>
    </w:p>
    <w:p w:rsidR="00351669" w:rsidRPr="007229E4" w:rsidRDefault="00351669" w:rsidP="00B9257C">
      <w:pPr>
        <w:pStyle w:val="NoSpacing"/>
        <w:pBdr>
          <w:bottom w:val="single" w:sz="4" w:space="1" w:color="auto"/>
        </w:pBdr>
        <w:rPr>
          <w:szCs w:val="22"/>
          <w:lang w:val="es-ES"/>
        </w:rPr>
      </w:pPr>
    </w:p>
    <w:p w:rsidR="00B9257C" w:rsidRPr="007229E4" w:rsidRDefault="00B9257C" w:rsidP="00B9257C">
      <w:pPr>
        <w:pStyle w:val="NoSpacing"/>
        <w:rPr>
          <w:szCs w:val="22"/>
          <w:lang w:val="es-ES"/>
        </w:rPr>
      </w:pPr>
    </w:p>
    <w:p w:rsidR="00351669" w:rsidRPr="007229E4" w:rsidRDefault="00351669" w:rsidP="00B9257C">
      <w:pPr>
        <w:pStyle w:val="NoSpacing"/>
        <w:rPr>
          <w:szCs w:val="22"/>
          <w:lang w:val="es-ES"/>
        </w:rPr>
      </w:pPr>
    </w:p>
    <w:p w:rsidR="00B9257C" w:rsidRPr="007229E4" w:rsidRDefault="00B9257C" w:rsidP="007229E4">
      <w:pPr>
        <w:pStyle w:val="Heading1"/>
        <w:rPr>
          <w:lang w:val="es-ES"/>
        </w:rPr>
      </w:pPr>
      <w:r w:rsidRPr="007229E4">
        <w:rPr>
          <w:lang w:val="es-ES"/>
        </w:rPr>
        <w:t>Expres</w:t>
      </w:r>
      <w:r w:rsidR="00CA1F97" w:rsidRPr="007229E4">
        <w:rPr>
          <w:lang w:val="es-ES"/>
        </w:rPr>
        <w:t>ión de consentimiento para el procesamiento de mis datos personales</w:t>
      </w:r>
      <w:r w:rsidRPr="007229E4">
        <w:rPr>
          <w:lang w:val="es-ES"/>
        </w:rPr>
        <w:t xml:space="preserve"> </w:t>
      </w:r>
    </w:p>
    <w:p w:rsidR="00B9257C" w:rsidRPr="007229E4" w:rsidRDefault="00B9257C" w:rsidP="00B9257C">
      <w:pPr>
        <w:pStyle w:val="NoSpacing"/>
        <w:rPr>
          <w:color w:val="404040" w:themeColor="text1" w:themeTint="BF"/>
          <w:lang w:val="es-ES"/>
        </w:rPr>
      </w:pPr>
      <w:r w:rsidRPr="007229E4">
        <w:rPr>
          <w:b/>
          <w:color w:val="404040" w:themeColor="text1" w:themeTint="BF"/>
          <w:sz w:val="18"/>
          <w:szCs w:val="18"/>
          <w:lang w:val="es-ES"/>
        </w:rPr>
        <w:t>(vE18.5.1)</w:t>
      </w:r>
    </w:p>
    <w:p w:rsidR="00B9257C" w:rsidRPr="007229E4" w:rsidRDefault="00B9257C" w:rsidP="00B9257C">
      <w:pPr>
        <w:spacing w:after="0"/>
        <w:rPr>
          <w:lang w:val="es-ES"/>
        </w:rPr>
      </w:pPr>
    </w:p>
    <w:p w:rsidR="00B9257C" w:rsidRPr="007229E4" w:rsidRDefault="00CA1F97" w:rsidP="00B9257C">
      <w:pPr>
        <w:spacing w:after="0"/>
        <w:rPr>
          <w:lang w:val="es-ES"/>
        </w:rPr>
      </w:pPr>
      <w:r w:rsidRPr="007229E4">
        <w:rPr>
          <w:lang w:val="es-ES"/>
        </w:rPr>
        <w:t xml:space="preserve">Por la presente, expreso mi consentimiento para el almacenamiento, procesamiento, transmisión y uso de mis datos personales para fines de identificación y selección del personal del proyecto. Así mismo, en caso de precisar mi consentimiento para la transmisión de mis datos a donantes, organizaciones o socios en países fuera de la UE (países terceros) también manifiesto mi acuerdo con dicha transmisión. </w:t>
      </w:r>
    </w:p>
    <w:p w:rsidR="00B9257C" w:rsidRPr="007229E4" w:rsidRDefault="00B9257C" w:rsidP="00B9257C">
      <w:pPr>
        <w:pStyle w:val="NoSpacing"/>
        <w:rPr>
          <w:szCs w:val="22"/>
          <w:lang w:val="es-ES"/>
        </w:rPr>
      </w:pPr>
    </w:p>
    <w:p w:rsidR="00B9257C" w:rsidRPr="007229E4" w:rsidRDefault="00B9257C" w:rsidP="00B9257C">
      <w:pPr>
        <w:pStyle w:val="NoSpacing"/>
        <w:rPr>
          <w:szCs w:val="22"/>
          <w:lang w:val="es-ES"/>
        </w:rPr>
      </w:pPr>
    </w:p>
    <w:p w:rsidR="00B9257C" w:rsidRPr="007229E4" w:rsidRDefault="00B9257C" w:rsidP="002F17D5">
      <w:pPr>
        <w:autoSpaceDE w:val="0"/>
        <w:autoSpaceDN w:val="0"/>
        <w:adjustRightInd w:val="0"/>
        <w:spacing w:after="0"/>
        <w:rPr>
          <w:rStyle w:val="Mailtext"/>
          <w:lang w:val="es-ES"/>
        </w:rPr>
      </w:pPr>
      <w:r w:rsidRPr="007229E4">
        <w:rPr>
          <w:rStyle w:val="Mailtext"/>
          <w:lang w:val="es-ES"/>
        </w:rPr>
        <w:sym w:font="Wingdings" w:char="F0E0"/>
      </w:r>
      <w:r w:rsidRPr="007229E4">
        <w:rPr>
          <w:rStyle w:val="Mailtext"/>
          <w:lang w:val="es-ES"/>
        </w:rPr>
        <w:t xml:space="preserve"> Por favor, </w:t>
      </w:r>
      <w:r w:rsidR="002F17D5" w:rsidRPr="007229E4">
        <w:rPr>
          <w:rStyle w:val="Mailtext"/>
          <w:lang w:val="es-ES"/>
        </w:rPr>
        <w:t xml:space="preserve">teclee su nombre completo en el campo indicado y envíe este documento de nuevo por </w:t>
      </w:r>
      <w:r w:rsidRPr="007229E4">
        <w:rPr>
          <w:rStyle w:val="Mailtext"/>
          <w:lang w:val="es-ES"/>
        </w:rPr>
        <w:t>email:</w:t>
      </w:r>
    </w:p>
    <w:p w:rsidR="00B9257C" w:rsidRPr="007229E4" w:rsidRDefault="00B9257C" w:rsidP="00B9257C">
      <w:pPr>
        <w:autoSpaceDE w:val="0"/>
        <w:autoSpaceDN w:val="0"/>
        <w:adjustRightInd w:val="0"/>
        <w:spacing w:after="0"/>
        <w:jc w:val="both"/>
        <w:rPr>
          <w:rStyle w:val="Mailtext"/>
          <w:lang w:val="es-ES"/>
        </w:rPr>
      </w:pPr>
    </w:p>
    <w:p w:rsidR="00B9257C" w:rsidRPr="007229E4" w:rsidRDefault="00B9257C" w:rsidP="00B9257C">
      <w:pPr>
        <w:tabs>
          <w:tab w:val="left" w:leader="dot" w:pos="4536"/>
        </w:tabs>
        <w:autoSpaceDE w:val="0"/>
        <w:autoSpaceDN w:val="0"/>
        <w:adjustRightInd w:val="0"/>
        <w:spacing w:after="0"/>
        <w:jc w:val="both"/>
        <w:rPr>
          <w:rStyle w:val="Mailtext"/>
          <w:lang w:val="es-ES"/>
        </w:rPr>
      </w:pPr>
      <w:r w:rsidRPr="007229E4">
        <w:rPr>
          <w:rStyle w:val="Mailtext"/>
          <w:lang w:val="es-ES"/>
        </w:rPr>
        <w:sym w:font="Wingdings" w:char="F0E0"/>
      </w:r>
      <w:r w:rsidRPr="007229E4">
        <w:rPr>
          <w:rStyle w:val="Mailtext"/>
          <w:lang w:val="es-ES"/>
        </w:rPr>
        <w:t xml:space="preserve"> </w:t>
      </w:r>
      <w:r w:rsidR="002F17D5" w:rsidRPr="007229E4">
        <w:rPr>
          <w:rStyle w:val="Mailtext"/>
          <w:lang w:val="es-ES"/>
        </w:rPr>
        <w:t>Nombre</w:t>
      </w:r>
      <w:r w:rsidRPr="007229E4">
        <w:rPr>
          <w:rStyle w:val="Mailtext"/>
          <w:lang w:val="es-ES"/>
        </w:rPr>
        <w:t xml:space="preserve">: </w:t>
      </w:r>
      <w:r w:rsidRPr="007229E4">
        <w:rPr>
          <w:rStyle w:val="Mailtext"/>
          <w:lang w:val="es-ES"/>
        </w:rPr>
        <w:tab/>
      </w:r>
    </w:p>
    <w:p w:rsidR="00B9257C" w:rsidRPr="007229E4" w:rsidRDefault="00B9257C" w:rsidP="00B9257C">
      <w:pPr>
        <w:tabs>
          <w:tab w:val="left" w:leader="dot" w:pos="4536"/>
        </w:tabs>
        <w:autoSpaceDE w:val="0"/>
        <w:autoSpaceDN w:val="0"/>
        <w:adjustRightInd w:val="0"/>
        <w:spacing w:after="0"/>
        <w:jc w:val="both"/>
        <w:rPr>
          <w:rStyle w:val="Mailtext"/>
          <w:lang w:val="es-ES"/>
        </w:rPr>
      </w:pPr>
    </w:p>
    <w:sectPr w:rsidR="00B9257C" w:rsidRPr="007229E4" w:rsidSect="007229E4">
      <w:type w:val="continuous"/>
      <w:pgSz w:w="11906" w:h="16838" w:code="9"/>
      <w:pgMar w:top="1134" w:right="1418" w:bottom="1021" w:left="1418" w:header="454" w:footer="454"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1347"/>
    <w:multiLevelType w:val="hybridMultilevel"/>
    <w:tmpl w:val="676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7C"/>
    <w:rsid w:val="000140E8"/>
    <w:rsid w:val="00091CA4"/>
    <w:rsid w:val="000E5FB6"/>
    <w:rsid w:val="000E7210"/>
    <w:rsid w:val="002535A5"/>
    <w:rsid w:val="002A3D64"/>
    <w:rsid w:val="002F17D5"/>
    <w:rsid w:val="00344DE0"/>
    <w:rsid w:val="00351669"/>
    <w:rsid w:val="00383511"/>
    <w:rsid w:val="003838B7"/>
    <w:rsid w:val="00396BB8"/>
    <w:rsid w:val="0041578C"/>
    <w:rsid w:val="00416AC8"/>
    <w:rsid w:val="00493FEB"/>
    <w:rsid w:val="005266BA"/>
    <w:rsid w:val="005544A1"/>
    <w:rsid w:val="007229E4"/>
    <w:rsid w:val="00792C83"/>
    <w:rsid w:val="0087390A"/>
    <w:rsid w:val="008F4BF9"/>
    <w:rsid w:val="0092217F"/>
    <w:rsid w:val="00980523"/>
    <w:rsid w:val="00AD08C6"/>
    <w:rsid w:val="00AE3E77"/>
    <w:rsid w:val="00B03343"/>
    <w:rsid w:val="00B076E8"/>
    <w:rsid w:val="00B0774D"/>
    <w:rsid w:val="00B458B4"/>
    <w:rsid w:val="00B4744E"/>
    <w:rsid w:val="00B9257C"/>
    <w:rsid w:val="00C26FA9"/>
    <w:rsid w:val="00C4625B"/>
    <w:rsid w:val="00C96CE2"/>
    <w:rsid w:val="00CA1F97"/>
    <w:rsid w:val="00D109A4"/>
    <w:rsid w:val="00D55F5B"/>
    <w:rsid w:val="00D8380C"/>
    <w:rsid w:val="00E16BBD"/>
    <w:rsid w:val="00F148C0"/>
    <w:rsid w:val="00FA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332783-A889-4CB2-B46E-6C285F40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B9257C"/>
    <w:pPr>
      <w:keepNext/>
      <w:autoSpaceDE w:val="0"/>
      <w:autoSpaceDN w:val="0"/>
      <w:adjustRightInd w:val="0"/>
      <w:spacing w:after="240" w:line="240" w:lineRule="auto"/>
      <w:outlineLvl w:val="0"/>
    </w:pPr>
    <w:rPr>
      <w:rFonts w:eastAsia="Calibri" w:cs="Times New Roman"/>
      <w:b/>
      <w:color w:val="404040" w:themeColor="text1" w:themeTint="BF"/>
      <w:sz w:val="28"/>
    </w:rPr>
  </w:style>
  <w:style w:type="paragraph" w:styleId="Heading2">
    <w:name w:val="heading 2"/>
    <w:basedOn w:val="Normal"/>
    <w:next w:val="Normal"/>
    <w:link w:val="Heading2Char"/>
    <w:uiPriority w:val="9"/>
    <w:qFormat/>
    <w:rsid w:val="00B9257C"/>
    <w:pPr>
      <w:keepNext/>
      <w:autoSpaceDE w:val="0"/>
      <w:autoSpaceDN w:val="0"/>
      <w:adjustRightInd w:val="0"/>
      <w:spacing w:before="480" w:after="120" w:line="240" w:lineRule="atLeast"/>
      <w:outlineLvl w:val="1"/>
    </w:pPr>
    <w:rPr>
      <w:rFonts w:eastAsia="Calibri" w:cs="Arial"/>
      <w:b/>
      <w:color w:val="404040" w:themeColor="text1" w:themeTint="BF"/>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9257C"/>
    <w:pPr>
      <w:tabs>
        <w:tab w:val="right" w:pos="9072"/>
      </w:tabs>
      <w:spacing w:after="0" w:line="240" w:lineRule="auto"/>
    </w:pPr>
    <w:rPr>
      <w:rFonts w:eastAsia="Calibri" w:cs="Times New Roman"/>
      <w:szCs w:val="20"/>
    </w:rPr>
  </w:style>
  <w:style w:type="character" w:customStyle="1" w:styleId="Mailtext">
    <w:name w:val="Mailtext"/>
    <w:basedOn w:val="DefaultParagraphFont"/>
    <w:uiPriority w:val="1"/>
    <w:qFormat/>
    <w:rsid w:val="00B9257C"/>
    <w:rPr>
      <w:i/>
      <w:color w:val="0070C0"/>
    </w:rPr>
  </w:style>
  <w:style w:type="character" w:customStyle="1" w:styleId="Heading1Char">
    <w:name w:val="Heading 1 Char"/>
    <w:basedOn w:val="DefaultParagraphFont"/>
    <w:link w:val="Heading1"/>
    <w:uiPriority w:val="9"/>
    <w:rsid w:val="00B9257C"/>
    <w:rPr>
      <w:rFonts w:eastAsia="Calibri" w:cs="Times New Roman"/>
      <w:b/>
      <w:color w:val="404040" w:themeColor="text1" w:themeTint="BF"/>
      <w:sz w:val="28"/>
      <w:lang w:val="en-GB"/>
    </w:rPr>
  </w:style>
  <w:style w:type="character" w:customStyle="1" w:styleId="Heading2Char">
    <w:name w:val="Heading 2 Char"/>
    <w:basedOn w:val="DefaultParagraphFont"/>
    <w:link w:val="Heading2"/>
    <w:uiPriority w:val="9"/>
    <w:rsid w:val="00B9257C"/>
    <w:rPr>
      <w:rFonts w:eastAsia="Calibri" w:cs="Arial"/>
      <w:b/>
      <w:color w:val="404040" w:themeColor="text1" w:themeTint="BF"/>
      <w:sz w:val="24"/>
      <w:lang w:val="pt-PT"/>
    </w:rPr>
  </w:style>
  <w:style w:type="character" w:styleId="Emphasis">
    <w:name w:val="Emphasis"/>
    <w:uiPriority w:val="20"/>
    <w:qFormat/>
    <w:rsid w:val="00B9257C"/>
    <w:rPr>
      <w:b/>
      <w:lang w:val="en-GB"/>
    </w:rPr>
  </w:style>
  <w:style w:type="paragraph" w:styleId="ListParagraph">
    <w:name w:val="List Paragraph"/>
    <w:basedOn w:val="Normal"/>
    <w:uiPriority w:val="34"/>
    <w:qFormat/>
    <w:rsid w:val="00B9257C"/>
    <w:pPr>
      <w:spacing w:after="240" w:line="240" w:lineRule="auto"/>
      <w:ind w:left="720"/>
    </w:pPr>
    <w:rPr>
      <w:rFonts w:eastAsia="Calibri" w:cs="Times New Roman"/>
      <w:szCs w:val="20"/>
      <w:lang w:val="de-DE"/>
    </w:rPr>
  </w:style>
  <w:style w:type="character" w:customStyle="1" w:styleId="placeholder">
    <w:name w:val="placeholder"/>
    <w:basedOn w:val="DefaultParagraphFont"/>
    <w:uiPriority w:val="1"/>
    <w:qFormat/>
    <w:rsid w:val="00B9257C"/>
    <w:rPr>
      <w:rFonts w:asciiTheme="minorHAnsi" w:hAnsiTheme="minorHAnsi" w:cs="Arial"/>
      <w:sz w:val="22"/>
      <w:szCs w:val="22"/>
      <w:shd w:val="clear" w:color="auto" w:fill="FFFF00"/>
      <w:lang w:val="en-GB"/>
    </w:rPr>
  </w:style>
  <w:style w:type="character" w:customStyle="1" w:styleId="shorttext">
    <w:name w:val="short_text"/>
    <w:basedOn w:val="DefaultParagraphFont"/>
    <w:rsid w:val="00B9257C"/>
  </w:style>
  <w:style w:type="character" w:styleId="Hyperlink">
    <w:name w:val="Hyperlink"/>
    <w:basedOn w:val="DefaultParagraphFont"/>
    <w:uiPriority w:val="99"/>
    <w:unhideWhenUsed/>
    <w:rsid w:val="00D109A4"/>
    <w:rPr>
      <w:color w:val="0000FF" w:themeColor="hyperlink"/>
      <w:u w:val="single"/>
    </w:rPr>
  </w:style>
  <w:style w:type="paragraph" w:styleId="BalloonText">
    <w:name w:val="Balloon Text"/>
    <w:basedOn w:val="Normal"/>
    <w:link w:val="BalloonTextChar"/>
    <w:uiPriority w:val="99"/>
    <w:semiHidden/>
    <w:unhideWhenUsed/>
    <w:rsid w:val="00CA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F97"/>
    <w:rPr>
      <w:rFonts w:ascii="Tahoma" w:hAnsi="Tahoma" w:cs="Tahoma"/>
      <w:sz w:val="16"/>
      <w:szCs w:val="16"/>
      <w:lang w:val="en-GB"/>
    </w:rPr>
  </w:style>
  <w:style w:type="paragraph" w:customStyle="1" w:styleId="Votum">
    <w:name w:val="Votum"/>
    <w:basedOn w:val="Normal"/>
    <w:rsid w:val="00B4744E"/>
    <w:pPr>
      <w:suppressAutoHyphens/>
      <w:spacing w:before="240" w:after="480" w:line="240" w:lineRule="auto"/>
      <w:ind w:left="284"/>
    </w:pPr>
    <w:rPr>
      <w:rFonts w:eastAsia="Calibri" w:cs="Times New Roman"/>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3c6e7121-face-4f2d-9343-09f4a5b1a01e">ES</Language>
    <Document_x0020_type xmlns="3c6e7121-face-4f2d-9343-09f4a5b1a01e">Privacy Statement</Document_x0020_typ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DCD595AFB5144A45673ED58A08F9F" ma:contentTypeVersion="3" ma:contentTypeDescription="Create a new document." ma:contentTypeScope="" ma:versionID="724b01c4d2630e34329582fd4558c4ec">
  <xsd:schema xmlns:xsd="http://www.w3.org/2001/XMLSchema" xmlns:xs="http://www.w3.org/2001/XMLSchema" xmlns:p="http://schemas.microsoft.com/office/2006/metadata/properties" xmlns:ns1="http://schemas.microsoft.com/sharepoint/v3" xmlns:ns2="3c6e7121-face-4f2d-9343-09f4a5b1a01e" targetNamespace="http://schemas.microsoft.com/office/2006/metadata/properties" ma:root="true" ma:fieldsID="68319503f1d4f31bce463dd3ece26f07" ns1:_="" ns2:_="">
    <xsd:import namespace="http://schemas.microsoft.com/sharepoint/v3"/>
    <xsd:import namespace="3c6e7121-face-4f2d-9343-09f4a5b1a01e"/>
    <xsd:element name="properties">
      <xsd:complexType>
        <xsd:sequence>
          <xsd:element name="documentManagement">
            <xsd:complexType>
              <xsd:all>
                <xsd:element ref="ns2:Document_x0020_type" minOccurs="0"/>
                <xsd:element ref="ns2: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e7121-face-4f2d-9343-09f4a5b1a01e" elementFormDefault="qualified">
    <xsd:import namespace="http://schemas.microsoft.com/office/2006/documentManagement/types"/>
    <xsd:import namespace="http://schemas.microsoft.com/office/infopath/2007/PartnerControls"/>
    <xsd:element name="Document_x0020_type" ma:index="2" nillable="true" ma:displayName="Document type" ma:description="Type of the document (or template), e.g. a privacy statement template" ma:internalName="Document_x0020_type">
      <xsd:simpleType>
        <xsd:restriction base="dms:Text">
          <xsd:maxLength value="40"/>
        </xsd:restriction>
      </xsd:simpleType>
    </xsd:element>
    <xsd:element name="Language" ma:index="3" nillable="true" ma:displayName="Language" ma:description="Language (ISO Alpha2) of the document" ma:internalName="Language">
      <xsd:simpleType>
        <xsd:restriction base="dms:Text">
          <xsd:maxLength valu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E5DDF-0E95-42B0-9DD3-20BE60AA74C7}">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3c6e7121-face-4f2d-9343-09f4a5b1a01e"/>
    <ds:schemaRef ds:uri="http://www.w3.org/XML/1998/namespace"/>
    <ds:schemaRef ds:uri="http://purl.org/dc/elements/1.1/"/>
  </ds:schemaRefs>
</ds:datastoreItem>
</file>

<file path=customXml/itemProps2.xml><?xml version="1.0" encoding="utf-8"?>
<ds:datastoreItem xmlns:ds="http://schemas.openxmlformats.org/officeDocument/2006/customXml" ds:itemID="{A9452368-8D72-4A1A-A580-3CB107310C28}">
  <ds:schemaRefs>
    <ds:schemaRef ds:uri="http://schemas.microsoft.com/sharepoint/v3/contenttype/forms"/>
  </ds:schemaRefs>
</ds:datastoreItem>
</file>

<file path=customXml/itemProps3.xml><?xml version="1.0" encoding="utf-8"?>
<ds:datastoreItem xmlns:ds="http://schemas.openxmlformats.org/officeDocument/2006/customXml" ds:itemID="{F8B2C43D-4D76-4910-8C42-FDE9A8A04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6e7121-face-4f2d-9343-09f4a5b1a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10214</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PS and EoC for storing expert CV (version for Email)</vt:lpstr>
    </vt:vector>
  </TitlesOfParts>
  <Company>GCG</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and EoC for storing expert CV (version for Email)</dc:title>
  <dc:creator>Fernández Vega, Alazne</dc:creator>
  <cp:lastModifiedBy>Lawrenz, Meike</cp:lastModifiedBy>
  <cp:revision>2</cp:revision>
  <cp:lastPrinted>2018-08-23T16:14:00Z</cp:lastPrinted>
  <dcterms:created xsi:type="dcterms:W3CDTF">2021-08-16T11:18:00Z</dcterms:created>
  <dcterms:modified xsi:type="dcterms:W3CDTF">2021-08-16T11:18:00Z</dcterms:modified>
  <cp:version>vE18.5.1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0x010100706DCD595AFB5144A45673ED58A08F9F</vt:lpwstr>
  </property>
</Properties>
</file>