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53" w:rsidRPr="00193E7D" w:rsidRDefault="00F77953" w:rsidP="00877BDE">
      <w:pPr>
        <w:pStyle w:val="NoSpacing"/>
        <w:rPr>
          <w:color w:val="0070C0"/>
        </w:rPr>
      </w:pPr>
      <w:r w:rsidRPr="00193E7D">
        <w:rPr>
          <w:color w:val="0070C0"/>
        </w:rPr>
        <w:t>Dear Mr</w:t>
      </w:r>
      <w:proofErr w:type="gramStart"/>
      <w:r w:rsidRPr="00193E7D">
        <w:rPr>
          <w:color w:val="0070C0"/>
        </w:rPr>
        <w:t>./</w:t>
      </w:r>
      <w:proofErr w:type="gramEnd"/>
      <w:r w:rsidRPr="00193E7D">
        <w:rPr>
          <w:color w:val="0070C0"/>
        </w:rPr>
        <w:t>Mrs.</w:t>
      </w:r>
      <w:bookmarkStart w:id="0" w:name="_GoBack"/>
      <w:bookmarkEnd w:id="0"/>
      <w:r w:rsidRPr="00193E7D">
        <w:rPr>
          <w:color w:val="0070C0"/>
        </w:rPr>
        <w:t>,</w:t>
      </w:r>
    </w:p>
    <w:p w:rsidR="00F77953" w:rsidRPr="00193E7D" w:rsidRDefault="00F77953" w:rsidP="00877BDE">
      <w:pPr>
        <w:pStyle w:val="NoSpacing"/>
        <w:rPr>
          <w:color w:val="0070C0"/>
        </w:rPr>
      </w:pPr>
    </w:p>
    <w:p w:rsidR="00F77953" w:rsidRPr="00193E7D" w:rsidRDefault="00F77953" w:rsidP="00877BDE">
      <w:pPr>
        <w:pStyle w:val="NoSpacing"/>
        <w:rPr>
          <w:rStyle w:val="Mailtext"/>
        </w:rPr>
      </w:pPr>
      <w:r w:rsidRPr="00193E7D">
        <w:rPr>
          <w:rStyle w:val="Mailtext"/>
        </w:rPr>
        <w:t xml:space="preserve">In order to </w:t>
      </w:r>
      <w:r w:rsidR="00877BDE" w:rsidRPr="00193E7D">
        <w:rPr>
          <w:rStyle w:val="Mailtext"/>
        </w:rPr>
        <w:t xml:space="preserve">be able to </w:t>
      </w:r>
      <w:r w:rsidRPr="00193E7D">
        <w:rPr>
          <w:rStyle w:val="Mailtext"/>
        </w:rPr>
        <w:t xml:space="preserve">store your CV in our </w:t>
      </w:r>
      <w:r w:rsidR="00877BDE" w:rsidRPr="00193E7D">
        <w:rPr>
          <w:rStyle w:val="Mailtext"/>
        </w:rPr>
        <w:t xml:space="preserve">expert </w:t>
      </w:r>
      <w:r w:rsidRPr="00193E7D">
        <w:rPr>
          <w:rStyle w:val="Mailtext"/>
        </w:rPr>
        <w:t>database (so that we can easily identify you as potential resource for our projects) we need your consent. The most convenient way for you to give us this consent is to type your name in the field provided below and to return this email to us by using the reply function of your email programme.</w:t>
      </w:r>
    </w:p>
    <w:p w:rsidR="00F77953" w:rsidRPr="00193E7D" w:rsidRDefault="00F77953" w:rsidP="00877BDE">
      <w:pPr>
        <w:pStyle w:val="NoSpacing"/>
        <w:rPr>
          <w:color w:val="0070C0"/>
        </w:rPr>
      </w:pPr>
    </w:p>
    <w:p w:rsidR="00F77953" w:rsidRPr="00193E7D" w:rsidRDefault="00F77953" w:rsidP="00877BDE">
      <w:pPr>
        <w:pStyle w:val="NoSpacing"/>
        <w:rPr>
          <w:color w:val="0070C0"/>
        </w:rPr>
      </w:pPr>
    </w:p>
    <w:p w:rsidR="00F77953" w:rsidRPr="00193E7D" w:rsidRDefault="00F77953" w:rsidP="00877BDE">
      <w:pPr>
        <w:pStyle w:val="NoSpacing"/>
        <w:rPr>
          <w:u w:val="single"/>
        </w:rPr>
      </w:pPr>
      <w:r w:rsidRPr="00193E7D">
        <w:rPr>
          <w:u w:val="single"/>
        </w:rPr>
        <w:tab/>
      </w:r>
    </w:p>
    <w:p w:rsidR="00F77953" w:rsidRPr="00193E7D" w:rsidRDefault="00F77953" w:rsidP="00877BDE">
      <w:pPr>
        <w:pStyle w:val="NoSpacing"/>
      </w:pPr>
    </w:p>
    <w:p w:rsidR="00877BDE" w:rsidRPr="00193E7D" w:rsidRDefault="00877BDE" w:rsidP="00877BDE">
      <w:pPr>
        <w:pStyle w:val="NoSpacing"/>
      </w:pPr>
    </w:p>
    <w:p w:rsidR="005B6712" w:rsidRPr="00193E7D" w:rsidRDefault="00437AA7" w:rsidP="00F77953">
      <w:pPr>
        <w:pStyle w:val="Heading1"/>
      </w:pPr>
      <w:r w:rsidRPr="00193E7D">
        <w:t>P</w:t>
      </w:r>
      <w:r w:rsidR="00AD0A6B" w:rsidRPr="00193E7D">
        <w:t xml:space="preserve">rivacy </w:t>
      </w:r>
      <w:r w:rsidRPr="00193E7D">
        <w:t>policy</w:t>
      </w:r>
      <w:r w:rsidR="00B35882" w:rsidRPr="00193E7D">
        <w:t xml:space="preserve"> </w:t>
      </w:r>
      <w:r w:rsidRPr="00193E7D">
        <w:t>for an expert to be registered in our expert database</w:t>
      </w:r>
    </w:p>
    <w:p w:rsidR="00437AA7" w:rsidRPr="00193E7D" w:rsidRDefault="00437AA7" w:rsidP="00437AA7">
      <w:pPr>
        <w:pStyle w:val="Heading2"/>
        <w:spacing w:before="240"/>
      </w:pPr>
      <w:r w:rsidRPr="00193E7D">
        <w:t>Introduction</w:t>
      </w:r>
    </w:p>
    <w:p w:rsidR="00437AA7" w:rsidRPr="00193E7D" w:rsidRDefault="00437AA7" w:rsidP="00437AA7">
      <w:pPr>
        <w:autoSpaceDE w:val="0"/>
        <w:autoSpaceDN w:val="0"/>
        <w:adjustRightInd w:val="0"/>
        <w:rPr>
          <w:rFonts w:cs="Arial"/>
          <w:szCs w:val="22"/>
          <w:lang w:val="en-GB"/>
        </w:rPr>
      </w:pPr>
      <w:r w:rsidRPr="00193E7D">
        <w:rPr>
          <w:rFonts w:cs="Arial"/>
          <w:szCs w:val="22"/>
          <w:lang w:val="en-GB"/>
        </w:rPr>
        <w:t xml:space="preserve">This privacy statement is </w:t>
      </w:r>
      <w:proofErr w:type="spellStart"/>
      <w:r w:rsidRPr="00193E7D">
        <w:t>provided</w:t>
      </w:r>
      <w:proofErr w:type="spellEnd"/>
      <w:r w:rsidRPr="00193E7D">
        <w:t xml:space="preserve"> </w:t>
      </w:r>
      <w:proofErr w:type="spellStart"/>
      <w:r w:rsidRPr="00193E7D">
        <w:t>to</w:t>
      </w:r>
      <w:proofErr w:type="spellEnd"/>
      <w:r w:rsidRPr="00193E7D">
        <w:t xml:space="preserve"> </w:t>
      </w:r>
      <w:proofErr w:type="spellStart"/>
      <w:r w:rsidRPr="00193E7D">
        <w:t>you</w:t>
      </w:r>
      <w:proofErr w:type="spellEnd"/>
      <w:r w:rsidRPr="00193E7D">
        <w:t xml:space="preserve"> </w:t>
      </w:r>
      <w:proofErr w:type="spellStart"/>
      <w:r w:rsidRPr="00193E7D">
        <w:t>by</w:t>
      </w:r>
      <w:proofErr w:type="spellEnd"/>
      <w:r w:rsidRPr="00193E7D">
        <w:t xml:space="preserve"> </w:t>
      </w:r>
      <w:r w:rsidR="00193E7D" w:rsidRPr="00193E7D">
        <w:t>GOPA Worldwide Consultants</w:t>
      </w:r>
      <w:r w:rsidRPr="00193E7D">
        <w:t xml:space="preserve"> (</w:t>
      </w:r>
      <w:proofErr w:type="spellStart"/>
      <w:r w:rsidRPr="00193E7D">
        <w:t>hereafter</w:t>
      </w:r>
      <w:proofErr w:type="spellEnd"/>
      <w:r w:rsidRPr="00193E7D">
        <w:t xml:space="preserve"> in </w:t>
      </w:r>
      <w:proofErr w:type="spellStart"/>
      <w:r w:rsidRPr="00193E7D">
        <w:t>this</w:t>
      </w:r>
      <w:proofErr w:type="spellEnd"/>
      <w:r w:rsidRPr="00193E7D">
        <w:t xml:space="preserve"> </w:t>
      </w:r>
      <w:proofErr w:type="spellStart"/>
      <w:r w:rsidRPr="00193E7D">
        <w:t>text</w:t>
      </w:r>
      <w:proofErr w:type="spellEnd"/>
      <w:r w:rsidRPr="00193E7D">
        <w:t xml:space="preserve"> </w:t>
      </w:r>
      <w:proofErr w:type="spellStart"/>
      <w:r w:rsidRPr="00193E7D">
        <w:t>often</w:t>
      </w:r>
      <w:proofErr w:type="spellEnd"/>
      <w:r w:rsidRPr="00193E7D">
        <w:t xml:space="preserve"> </w:t>
      </w:r>
      <w:proofErr w:type="spellStart"/>
      <w:r w:rsidRPr="00193E7D">
        <w:t>abbreviated</w:t>
      </w:r>
      <w:proofErr w:type="spellEnd"/>
      <w:r w:rsidRPr="00193E7D">
        <w:t xml:space="preserve"> </w:t>
      </w:r>
      <w:proofErr w:type="spellStart"/>
      <w:r w:rsidRPr="00193E7D">
        <w:t>as</w:t>
      </w:r>
      <w:proofErr w:type="spellEnd"/>
      <w:r w:rsidRPr="00193E7D">
        <w:t xml:space="preserve"> </w:t>
      </w:r>
      <w:r w:rsidR="00193E7D" w:rsidRPr="00193E7D">
        <w:t xml:space="preserve">GOPA </w:t>
      </w:r>
      <w:proofErr w:type="spellStart"/>
      <w:r w:rsidRPr="00193E7D">
        <w:t>or</w:t>
      </w:r>
      <w:proofErr w:type="spellEnd"/>
      <w:r w:rsidRPr="00193E7D">
        <w:t xml:space="preserve"> "</w:t>
      </w:r>
      <w:proofErr w:type="spellStart"/>
      <w:r w:rsidRPr="00193E7D">
        <w:t>we</w:t>
      </w:r>
      <w:proofErr w:type="spellEnd"/>
      <w:r w:rsidRPr="00193E7D">
        <w:t xml:space="preserve">"), a </w:t>
      </w:r>
      <w:proofErr w:type="spellStart"/>
      <w:r w:rsidRPr="00193E7D">
        <w:t>company</w:t>
      </w:r>
      <w:proofErr w:type="spellEnd"/>
      <w:r w:rsidRPr="00193E7D">
        <w:t xml:space="preserve"> </w:t>
      </w:r>
      <w:proofErr w:type="spellStart"/>
      <w:r w:rsidRPr="00193E7D">
        <w:t>which</w:t>
      </w:r>
      <w:proofErr w:type="spellEnd"/>
      <w:r w:rsidRPr="00193E7D">
        <w:t xml:space="preserve"> </w:t>
      </w:r>
      <w:proofErr w:type="spellStart"/>
      <w:r w:rsidRPr="00193E7D">
        <w:t>is</w:t>
      </w:r>
      <w:proofErr w:type="spellEnd"/>
      <w:r w:rsidRPr="00193E7D">
        <w:t xml:space="preserve"> </w:t>
      </w:r>
      <w:proofErr w:type="spellStart"/>
      <w:r w:rsidRPr="00193E7D">
        <w:t>part</w:t>
      </w:r>
      <w:proofErr w:type="spellEnd"/>
      <w:r w:rsidRPr="00193E7D">
        <w:t xml:space="preserve"> </w:t>
      </w:r>
      <w:proofErr w:type="spellStart"/>
      <w:r w:rsidRPr="00193E7D">
        <w:t>of</w:t>
      </w:r>
      <w:proofErr w:type="spellEnd"/>
      <w:r w:rsidRPr="00193E7D">
        <w:t xml:space="preserve"> </w:t>
      </w:r>
      <w:proofErr w:type="spellStart"/>
      <w:r w:rsidRPr="00193E7D">
        <w:t>the</w:t>
      </w:r>
      <w:proofErr w:type="spellEnd"/>
      <w:r w:rsidRPr="00193E7D">
        <w:t xml:space="preserve"> GOPA Consulting Group, </w:t>
      </w:r>
      <w:proofErr w:type="spellStart"/>
      <w:r w:rsidRPr="00193E7D">
        <w:t>one</w:t>
      </w:r>
      <w:proofErr w:type="spellEnd"/>
      <w:r w:rsidRPr="00193E7D">
        <w:t xml:space="preserve"> </w:t>
      </w:r>
      <w:proofErr w:type="spellStart"/>
      <w:r w:rsidRPr="00193E7D">
        <w:t>of</w:t>
      </w:r>
      <w:proofErr w:type="spellEnd"/>
      <w:r w:rsidRPr="00193E7D">
        <w:t xml:space="preserve"> </w:t>
      </w:r>
      <w:proofErr w:type="spellStart"/>
      <w:r w:rsidRPr="00193E7D">
        <w:t>the</w:t>
      </w:r>
      <w:proofErr w:type="spellEnd"/>
      <w:r w:rsidRPr="00193E7D">
        <w:t xml:space="preserve"> </w:t>
      </w:r>
      <w:proofErr w:type="spellStart"/>
      <w:r w:rsidRPr="00193E7D">
        <w:t>leading</w:t>
      </w:r>
      <w:proofErr w:type="spellEnd"/>
      <w:r w:rsidRPr="00193E7D">
        <w:t xml:space="preserve"> European private </w:t>
      </w:r>
      <w:proofErr w:type="spellStart"/>
      <w:r w:rsidRPr="00193E7D">
        <w:t>and</w:t>
      </w:r>
      <w:proofErr w:type="spellEnd"/>
      <w:r w:rsidRPr="00193E7D">
        <w:t xml:space="preserve"> </w:t>
      </w:r>
      <w:proofErr w:type="spellStart"/>
      <w:r w:rsidRPr="00193E7D">
        <w:t>independent</w:t>
      </w:r>
      <w:proofErr w:type="spellEnd"/>
      <w:r w:rsidRPr="00193E7D">
        <w:rPr>
          <w:rFonts w:cs="Arial"/>
          <w:szCs w:val="22"/>
          <w:lang w:val="en-GB"/>
        </w:rPr>
        <w:t xml:space="preserve"> consulting groups in the area of development cooperation. Our clients are national and supranational institutions and organisations, such as national ministries or organisations like the European Commission or the World Bank. We are implementing projects for our clients by deploying own staff or by hiring and deploying freelance experts. </w:t>
      </w:r>
      <w:proofErr w:type="gramStart"/>
      <w:r w:rsidRPr="00193E7D">
        <w:rPr>
          <w:rFonts w:cs="Arial"/>
          <w:szCs w:val="22"/>
          <w:lang w:val="en-GB"/>
        </w:rPr>
        <w:t>Many of the projects are implemented by us alone</w:t>
      </w:r>
      <w:proofErr w:type="gramEnd"/>
      <w:r w:rsidRPr="00193E7D">
        <w:rPr>
          <w:rFonts w:cs="Arial"/>
          <w:szCs w:val="22"/>
          <w:lang w:val="en-GB"/>
        </w:rPr>
        <w:t>, while others are implemented together with partner organisations and companies.</w:t>
      </w:r>
    </w:p>
    <w:p w:rsidR="00437AA7" w:rsidRPr="00193E7D" w:rsidRDefault="000B4EF7" w:rsidP="00275070">
      <w:pPr>
        <w:pStyle w:val="Heading2"/>
      </w:pPr>
      <w:r w:rsidRPr="00193E7D">
        <w:t>Data protection t</w:t>
      </w:r>
      <w:r w:rsidR="00437AA7" w:rsidRPr="00193E7D">
        <w:t>erminology used in this privacy policy</w:t>
      </w:r>
    </w:p>
    <w:p w:rsidR="00437AA7" w:rsidRPr="00193E7D" w:rsidRDefault="00437AA7" w:rsidP="00275070">
      <w:pPr>
        <w:rPr>
          <w:lang w:val="en-GB"/>
        </w:rPr>
      </w:pPr>
      <w:proofErr w:type="gramStart"/>
      <w:r w:rsidRPr="00193E7D">
        <w:rPr>
          <w:lang w:val="en-GB"/>
        </w:rPr>
        <w:t>Our personal data processing activities are governed by the General Data Protection Regulation (Regulation (EU) 2016/679)</w:t>
      </w:r>
      <w:r w:rsidR="000B4EF7" w:rsidRPr="00193E7D">
        <w:rPr>
          <w:lang w:val="en-GB"/>
        </w:rPr>
        <w:t xml:space="preserve"> which </w:t>
      </w:r>
      <w:r w:rsidR="00275070" w:rsidRPr="00193E7D">
        <w:rPr>
          <w:lang w:val="en-GB"/>
        </w:rPr>
        <w:t xml:space="preserve">makes use of </w:t>
      </w:r>
      <w:r w:rsidR="000B4EF7" w:rsidRPr="00193E7D">
        <w:rPr>
          <w:lang w:val="en-GB"/>
        </w:rPr>
        <w:t xml:space="preserve">the following </w:t>
      </w:r>
      <w:r w:rsidR="00275070" w:rsidRPr="00193E7D">
        <w:rPr>
          <w:lang w:val="en-GB"/>
        </w:rPr>
        <w:t>terminology</w:t>
      </w:r>
      <w:proofErr w:type="gramEnd"/>
      <w:r w:rsidRPr="00193E7D">
        <w:rPr>
          <w:lang w:val="en-GB"/>
        </w:rPr>
        <w:t>.</w:t>
      </w:r>
    </w:p>
    <w:p w:rsidR="00437AA7" w:rsidRPr="00193E7D" w:rsidRDefault="00437AA7" w:rsidP="00275070">
      <w:pPr>
        <w:rPr>
          <w:lang w:val="en-GB"/>
        </w:rPr>
      </w:pPr>
      <w:r w:rsidRPr="00193E7D">
        <w:rPr>
          <w:lang w:val="en-GB"/>
        </w:rPr>
        <w:t>'Personal data' is any information that can be used to identify you, including your name, email ad</w:t>
      </w:r>
      <w:proofErr w:type="gramStart"/>
      <w:r w:rsidRPr="00193E7D">
        <w:rPr>
          <w:lang w:val="en-GB"/>
        </w:rPr>
        <w:t>dress</w:t>
      </w:r>
      <w:proofErr w:type="gramEnd"/>
      <w:r w:rsidRPr="00193E7D">
        <w:rPr>
          <w:lang w:val="en-GB"/>
        </w:rPr>
        <w:t>, IP address, or any other data that could reveal your physical, physiological, generic, mental, economic, cultural or social identity.</w:t>
      </w:r>
    </w:p>
    <w:p w:rsidR="00437AA7" w:rsidRPr="00193E7D" w:rsidRDefault="00437AA7" w:rsidP="00275070">
      <w:pPr>
        <w:rPr>
          <w:lang w:val="en-GB"/>
        </w:rPr>
      </w:pPr>
      <w:r w:rsidRPr="00193E7D">
        <w:rPr>
          <w:lang w:val="en-GB"/>
        </w:rPr>
        <w:t>For the purpose of the GDPRs, we are the 'data controller' of all personal data obtained by us as set out in this policy, because we ultimately determine how your personal data will be handled by us or our sub-contractors, who would be our 'data processors'.</w:t>
      </w:r>
    </w:p>
    <w:p w:rsidR="00437AA7" w:rsidRPr="00193E7D" w:rsidRDefault="00437AA7" w:rsidP="00275070">
      <w:pPr>
        <w:rPr>
          <w:lang w:val="en-GB"/>
        </w:rPr>
      </w:pPr>
      <w:r w:rsidRPr="00193E7D">
        <w:rPr>
          <w:lang w:val="en-GB"/>
        </w:rPr>
        <w:t xml:space="preserve">If we handle your personal data then you are a 'data subject'. This means you have certain rights under the GDPR in relation to how your personal data </w:t>
      </w:r>
      <w:proofErr w:type="gramStart"/>
      <w:r w:rsidRPr="00193E7D">
        <w:rPr>
          <w:lang w:val="en-GB"/>
        </w:rPr>
        <w:t>is processed</w:t>
      </w:r>
      <w:proofErr w:type="gramEnd"/>
      <w:r w:rsidRPr="00193E7D">
        <w:rPr>
          <w:lang w:val="en-GB"/>
        </w:rPr>
        <w:t>, which are set out in this privacy policy.</w:t>
      </w:r>
    </w:p>
    <w:p w:rsidR="00437AA7" w:rsidRPr="00193E7D" w:rsidRDefault="00437AA7" w:rsidP="00275070">
      <w:pPr>
        <w:pStyle w:val="Heading2"/>
      </w:pPr>
      <w:r w:rsidRPr="00193E7D">
        <w:t>Name and address of the data controller</w:t>
      </w:r>
    </w:p>
    <w:p w:rsidR="00437AA7" w:rsidRDefault="00437AA7" w:rsidP="00275070">
      <w:pPr>
        <w:rPr>
          <w:lang w:val="en-GB"/>
        </w:rPr>
      </w:pPr>
      <w:r w:rsidRPr="00193E7D">
        <w:rPr>
          <w:lang w:val="en-GB"/>
        </w:rPr>
        <w:t>The responsible controller of your personal data is</w:t>
      </w:r>
    </w:p>
    <w:p w:rsidR="00193E7D" w:rsidRDefault="00193E7D" w:rsidP="00193E7D">
      <w:pPr>
        <w:spacing w:after="0"/>
        <w:rPr>
          <w:lang w:val="en-GB"/>
        </w:rPr>
      </w:pPr>
      <w:r>
        <w:rPr>
          <w:lang w:val="en-GB"/>
        </w:rPr>
        <w:t>GOPA Worldwide Consultants</w:t>
      </w:r>
    </w:p>
    <w:p w:rsidR="00193E7D" w:rsidRDefault="00193E7D" w:rsidP="00193E7D">
      <w:pPr>
        <w:spacing w:after="0"/>
        <w:rPr>
          <w:lang w:val="en-GB"/>
        </w:rPr>
      </w:pPr>
      <w:r>
        <w:rPr>
          <w:lang w:val="en-GB"/>
        </w:rPr>
        <w:t>Hindenburgring 18</w:t>
      </w:r>
    </w:p>
    <w:p w:rsidR="00193E7D" w:rsidRDefault="00193E7D" w:rsidP="00193E7D">
      <w:pPr>
        <w:spacing w:after="0"/>
        <w:rPr>
          <w:lang w:val="en-GB"/>
        </w:rPr>
      </w:pPr>
      <w:proofErr w:type="gramStart"/>
      <w:r>
        <w:rPr>
          <w:lang w:val="en-GB"/>
        </w:rPr>
        <w:t>61348</w:t>
      </w:r>
      <w:proofErr w:type="gramEnd"/>
      <w:r>
        <w:rPr>
          <w:lang w:val="en-GB"/>
        </w:rPr>
        <w:t xml:space="preserve"> Bad Homburg</w:t>
      </w:r>
    </w:p>
    <w:p w:rsidR="00193E7D" w:rsidRDefault="00193E7D" w:rsidP="00193E7D">
      <w:pPr>
        <w:spacing w:after="0"/>
        <w:rPr>
          <w:lang w:val="en-GB"/>
        </w:rPr>
      </w:pPr>
      <w:r>
        <w:rPr>
          <w:lang w:val="en-GB"/>
        </w:rPr>
        <w:t>Germany</w:t>
      </w:r>
    </w:p>
    <w:p w:rsidR="00193E7D" w:rsidRDefault="00193E7D" w:rsidP="00193E7D">
      <w:pPr>
        <w:spacing w:after="0"/>
        <w:rPr>
          <w:lang w:val="en-GB"/>
        </w:rPr>
      </w:pPr>
      <w:r>
        <w:rPr>
          <w:lang w:val="en-GB"/>
        </w:rPr>
        <w:t>info@gopa.de</w:t>
      </w:r>
    </w:p>
    <w:p w:rsidR="00193E7D" w:rsidRPr="00193E7D" w:rsidRDefault="00193E7D" w:rsidP="00193E7D">
      <w:pPr>
        <w:spacing w:after="0"/>
        <w:rPr>
          <w:lang w:val="en-GB"/>
        </w:rPr>
      </w:pPr>
      <w:r>
        <w:rPr>
          <w:lang w:val="en-GB"/>
        </w:rPr>
        <w:t>www.gopa.de</w:t>
      </w:r>
    </w:p>
    <w:p w:rsidR="00275070" w:rsidRPr="00193E7D" w:rsidRDefault="00275070" w:rsidP="00275070">
      <w:pPr>
        <w:rPr>
          <w:rStyle w:val="placeholder"/>
        </w:rPr>
      </w:pPr>
    </w:p>
    <w:p w:rsidR="00437AA7" w:rsidRPr="00193E7D" w:rsidRDefault="00437AA7" w:rsidP="00275070">
      <w:pPr>
        <w:pStyle w:val="Heading2"/>
      </w:pPr>
      <w:r w:rsidRPr="00193E7D">
        <w:lastRenderedPageBreak/>
        <w:t>Data protection officer</w:t>
      </w:r>
    </w:p>
    <w:p w:rsidR="00437AA7" w:rsidRPr="00193E7D" w:rsidRDefault="00437AA7" w:rsidP="00275070">
      <w:pPr>
        <w:rPr>
          <w:lang w:val="en-GB"/>
        </w:rPr>
      </w:pPr>
      <w:r w:rsidRPr="00193E7D">
        <w:rPr>
          <w:lang w:val="en-GB"/>
        </w:rPr>
        <w:t>You as data subject may, at any time, contact our Data Protection Officer directly with all questions and suggestions concerning data protection. The contact data of our Data Protection Officer is</w:t>
      </w:r>
    </w:p>
    <w:p w:rsidR="00437AA7" w:rsidRPr="00193E7D" w:rsidRDefault="00437AA7" w:rsidP="00877BDE">
      <w:pPr>
        <w:pStyle w:val="NoSpacing"/>
      </w:pPr>
      <w:r w:rsidRPr="00193E7D">
        <w:t>Dat</w:t>
      </w:r>
      <w:r w:rsidR="00275070" w:rsidRPr="00193E7D">
        <w:t>a Protection Officer</w:t>
      </w:r>
    </w:p>
    <w:p w:rsidR="00193E7D" w:rsidRDefault="00193E7D" w:rsidP="00193E7D">
      <w:pPr>
        <w:spacing w:after="0"/>
        <w:rPr>
          <w:lang w:val="en-GB"/>
        </w:rPr>
      </w:pPr>
      <w:r>
        <w:rPr>
          <w:lang w:val="en-GB"/>
        </w:rPr>
        <w:t>GOPA Worldwide Consultants</w:t>
      </w:r>
    </w:p>
    <w:p w:rsidR="00193E7D" w:rsidRDefault="00193E7D" w:rsidP="00193E7D">
      <w:pPr>
        <w:spacing w:after="0"/>
        <w:rPr>
          <w:lang w:val="en-GB"/>
        </w:rPr>
      </w:pPr>
      <w:r>
        <w:rPr>
          <w:lang w:val="en-GB"/>
        </w:rPr>
        <w:t>Hindenburgring 18</w:t>
      </w:r>
    </w:p>
    <w:p w:rsidR="00193E7D" w:rsidRDefault="00193E7D" w:rsidP="00193E7D">
      <w:pPr>
        <w:spacing w:after="0"/>
        <w:rPr>
          <w:lang w:val="en-GB"/>
        </w:rPr>
      </w:pPr>
      <w:proofErr w:type="gramStart"/>
      <w:r>
        <w:rPr>
          <w:lang w:val="en-GB"/>
        </w:rPr>
        <w:t>61348</w:t>
      </w:r>
      <w:proofErr w:type="gramEnd"/>
      <w:r>
        <w:rPr>
          <w:lang w:val="en-GB"/>
        </w:rPr>
        <w:t xml:space="preserve"> Bad Homburg</w:t>
      </w:r>
    </w:p>
    <w:p w:rsidR="00193E7D" w:rsidRDefault="00193E7D" w:rsidP="00193E7D">
      <w:pPr>
        <w:spacing w:after="0"/>
        <w:rPr>
          <w:lang w:val="en-GB"/>
        </w:rPr>
      </w:pPr>
      <w:r>
        <w:rPr>
          <w:lang w:val="en-GB"/>
        </w:rPr>
        <w:t>Germany</w:t>
      </w:r>
    </w:p>
    <w:p w:rsidR="00193E7D" w:rsidRDefault="00193E7D" w:rsidP="00193E7D">
      <w:pPr>
        <w:spacing w:after="0"/>
        <w:rPr>
          <w:lang w:val="en-GB"/>
        </w:rPr>
      </w:pPr>
      <w:r>
        <w:rPr>
          <w:lang w:val="en-GB"/>
        </w:rPr>
        <w:t>info@gopa.de</w:t>
      </w:r>
    </w:p>
    <w:p w:rsidR="00193E7D" w:rsidRPr="00193E7D" w:rsidRDefault="00193E7D" w:rsidP="00193E7D">
      <w:pPr>
        <w:spacing w:after="0"/>
        <w:rPr>
          <w:lang w:val="en-GB"/>
        </w:rPr>
      </w:pPr>
      <w:r>
        <w:rPr>
          <w:lang w:val="en-GB"/>
        </w:rPr>
        <w:t>www.gopa.de</w:t>
      </w:r>
    </w:p>
    <w:p w:rsidR="00275070" w:rsidRPr="00193E7D" w:rsidRDefault="00275070" w:rsidP="00275070">
      <w:pPr>
        <w:pStyle w:val="Heading2"/>
      </w:pPr>
      <w:r w:rsidRPr="00193E7D">
        <w:t>How we store</w:t>
      </w:r>
      <w:r w:rsidR="00A21CC5" w:rsidRPr="00193E7D">
        <w:t xml:space="preserve"> and</w:t>
      </w:r>
      <w:r w:rsidRPr="00193E7D">
        <w:t xml:space="preserve"> process your personal data</w:t>
      </w:r>
    </w:p>
    <w:p w:rsidR="005B6712" w:rsidRPr="00193E7D" w:rsidRDefault="00B35882" w:rsidP="00275070">
      <w:pPr>
        <w:rPr>
          <w:lang w:val="en-GB"/>
        </w:rPr>
      </w:pPr>
      <w:r w:rsidRPr="00193E7D">
        <w:rPr>
          <w:lang w:val="en-GB"/>
        </w:rPr>
        <w:t xml:space="preserve">Within the scope of </w:t>
      </w:r>
      <w:r w:rsidR="00AD0A6B" w:rsidRPr="00193E7D">
        <w:rPr>
          <w:lang w:val="en-GB"/>
        </w:rPr>
        <w:t xml:space="preserve">our </w:t>
      </w:r>
      <w:r w:rsidR="00552408" w:rsidRPr="00193E7D">
        <w:rPr>
          <w:lang w:val="en-GB"/>
        </w:rPr>
        <w:t xml:space="preserve">expert recruiting </w:t>
      </w:r>
      <w:r w:rsidR="00AD0A6B" w:rsidRPr="00193E7D">
        <w:rPr>
          <w:lang w:val="en-GB"/>
        </w:rPr>
        <w:t>process</w:t>
      </w:r>
      <w:r w:rsidRPr="00193E7D">
        <w:rPr>
          <w:lang w:val="en-GB"/>
        </w:rPr>
        <w:t xml:space="preserve">, </w:t>
      </w:r>
      <w:r w:rsidR="00275070" w:rsidRPr="00193E7D">
        <w:rPr>
          <w:lang w:val="en-GB"/>
        </w:rPr>
        <w:t xml:space="preserve">we </w:t>
      </w:r>
      <w:r w:rsidRPr="00193E7D">
        <w:rPr>
          <w:lang w:val="en-GB"/>
        </w:rPr>
        <w:t>store your contact data</w:t>
      </w:r>
      <w:r w:rsidR="005B6712" w:rsidRPr="00193E7D">
        <w:rPr>
          <w:lang w:val="en-GB"/>
        </w:rPr>
        <w:t xml:space="preserve"> (</w:t>
      </w:r>
      <w:r w:rsidRPr="00193E7D">
        <w:rPr>
          <w:lang w:val="en-GB"/>
        </w:rPr>
        <w:t>ad</w:t>
      </w:r>
      <w:r w:rsidR="005B6712" w:rsidRPr="00193E7D">
        <w:rPr>
          <w:lang w:val="en-GB"/>
        </w:rPr>
        <w:t>dress</w:t>
      </w:r>
      <w:r w:rsidRPr="00193E7D">
        <w:rPr>
          <w:lang w:val="en-GB"/>
        </w:rPr>
        <w:t>, email, t</w:t>
      </w:r>
      <w:r w:rsidR="005B6712" w:rsidRPr="00193E7D">
        <w:rPr>
          <w:lang w:val="en-GB"/>
        </w:rPr>
        <w:t>ele</w:t>
      </w:r>
      <w:r w:rsidRPr="00193E7D">
        <w:rPr>
          <w:lang w:val="en-GB"/>
        </w:rPr>
        <w:t>ph</w:t>
      </w:r>
      <w:r w:rsidR="005B6712" w:rsidRPr="00193E7D">
        <w:rPr>
          <w:lang w:val="en-GB"/>
        </w:rPr>
        <w:t>on</w:t>
      </w:r>
      <w:r w:rsidRPr="00193E7D">
        <w:rPr>
          <w:lang w:val="en-GB"/>
        </w:rPr>
        <w:t>e number</w:t>
      </w:r>
      <w:r w:rsidR="00AD0A6B" w:rsidRPr="00193E7D">
        <w:rPr>
          <w:lang w:val="en-GB"/>
        </w:rPr>
        <w:t>, etc.</w:t>
      </w:r>
      <w:r w:rsidR="005B6712" w:rsidRPr="00193E7D">
        <w:rPr>
          <w:lang w:val="en-GB"/>
        </w:rPr>
        <w:t>)</w:t>
      </w:r>
      <w:r w:rsidRPr="00193E7D">
        <w:rPr>
          <w:lang w:val="en-GB"/>
        </w:rPr>
        <w:t xml:space="preserve">, your </w:t>
      </w:r>
      <w:r w:rsidR="00275070" w:rsidRPr="00193E7D">
        <w:rPr>
          <w:lang w:val="en-GB"/>
        </w:rPr>
        <w:t xml:space="preserve">curriculum vitae (CV) </w:t>
      </w:r>
      <w:r w:rsidRPr="00193E7D">
        <w:rPr>
          <w:lang w:val="en-GB"/>
        </w:rPr>
        <w:t xml:space="preserve">and </w:t>
      </w:r>
      <w:r w:rsidR="007D2B5D" w:rsidRPr="00193E7D">
        <w:rPr>
          <w:lang w:val="en-GB"/>
        </w:rPr>
        <w:t xml:space="preserve">any documentary evidence you may have supplied </w:t>
      </w:r>
      <w:r w:rsidR="00275070" w:rsidRPr="00193E7D">
        <w:rPr>
          <w:lang w:val="en-GB"/>
        </w:rPr>
        <w:t xml:space="preserve">together with your CV </w:t>
      </w:r>
      <w:r w:rsidR="005B6712" w:rsidRPr="00193E7D">
        <w:rPr>
          <w:lang w:val="en-GB"/>
        </w:rPr>
        <w:t>(pers</w:t>
      </w:r>
      <w:r w:rsidR="007D2B5D" w:rsidRPr="00193E7D">
        <w:rPr>
          <w:lang w:val="en-GB"/>
        </w:rPr>
        <w:t>o</w:t>
      </w:r>
      <w:r w:rsidR="005B6712" w:rsidRPr="00193E7D">
        <w:rPr>
          <w:lang w:val="en-GB"/>
        </w:rPr>
        <w:t>n</w:t>
      </w:r>
      <w:r w:rsidR="007D2B5D" w:rsidRPr="00193E7D">
        <w:rPr>
          <w:lang w:val="en-GB"/>
        </w:rPr>
        <w:t>a</w:t>
      </w:r>
      <w:r w:rsidR="005B6712" w:rsidRPr="00193E7D">
        <w:rPr>
          <w:lang w:val="en-GB"/>
        </w:rPr>
        <w:t>l</w:t>
      </w:r>
      <w:r w:rsidR="007D2B5D" w:rsidRPr="00193E7D">
        <w:rPr>
          <w:lang w:val="en-GB"/>
        </w:rPr>
        <w:t xml:space="preserve"> documents) in elec</w:t>
      </w:r>
      <w:r w:rsidR="005B6712" w:rsidRPr="00193E7D">
        <w:rPr>
          <w:lang w:val="en-GB"/>
        </w:rPr>
        <w:t>tronic</w:t>
      </w:r>
      <w:r w:rsidR="007D2B5D" w:rsidRPr="00193E7D">
        <w:rPr>
          <w:lang w:val="en-GB"/>
        </w:rPr>
        <w:t xml:space="preserve"> f</w:t>
      </w:r>
      <w:r w:rsidR="005B6712" w:rsidRPr="00193E7D">
        <w:rPr>
          <w:lang w:val="en-GB"/>
        </w:rPr>
        <w:t>orm.</w:t>
      </w:r>
      <w:r w:rsidR="00275070" w:rsidRPr="00193E7D">
        <w:rPr>
          <w:lang w:val="en-GB"/>
        </w:rPr>
        <w:t xml:space="preserve"> In rare cases, we may also keep paper-based versions of your personal data, for instance if </w:t>
      </w:r>
      <w:r w:rsidR="00552408" w:rsidRPr="00193E7D">
        <w:rPr>
          <w:lang w:val="en-GB"/>
        </w:rPr>
        <w:t xml:space="preserve">this </w:t>
      </w:r>
      <w:proofErr w:type="gramStart"/>
      <w:r w:rsidR="00552408" w:rsidRPr="00193E7D">
        <w:rPr>
          <w:lang w:val="en-GB"/>
        </w:rPr>
        <w:t>is required</w:t>
      </w:r>
      <w:proofErr w:type="gramEnd"/>
      <w:r w:rsidR="00552408" w:rsidRPr="00193E7D">
        <w:rPr>
          <w:lang w:val="en-GB"/>
        </w:rPr>
        <w:t xml:space="preserve"> </w:t>
      </w:r>
      <w:r w:rsidR="00275070" w:rsidRPr="00193E7D">
        <w:rPr>
          <w:lang w:val="en-GB"/>
        </w:rPr>
        <w:t xml:space="preserve">by statutory </w:t>
      </w:r>
      <w:r w:rsidR="00552408" w:rsidRPr="00193E7D">
        <w:rPr>
          <w:lang w:val="en-GB"/>
        </w:rPr>
        <w:t>obligations</w:t>
      </w:r>
      <w:r w:rsidR="00275070" w:rsidRPr="00193E7D">
        <w:rPr>
          <w:lang w:val="en-GB"/>
        </w:rPr>
        <w:t>.</w:t>
      </w:r>
    </w:p>
    <w:p w:rsidR="008F1C9A" w:rsidRPr="00193E7D" w:rsidRDefault="008F1C9A" w:rsidP="008F1C9A">
      <w:pPr>
        <w:rPr>
          <w:lang w:val="en-GB"/>
        </w:rPr>
      </w:pPr>
      <w:r w:rsidRPr="00193E7D">
        <w:rPr>
          <w:lang w:val="en-GB"/>
        </w:rPr>
        <w:t>We process these personal data exclusively for the purpose of identification and selection of personnel for projects we are implementing or tendering</w:t>
      </w:r>
      <w:r w:rsidRPr="00193E7D">
        <w:rPr>
          <w:color w:val="0070C0"/>
          <w:lang w:val="en-GB"/>
        </w:rPr>
        <w:t xml:space="preserve"> </w:t>
      </w:r>
      <w:r w:rsidRPr="00193E7D">
        <w:rPr>
          <w:lang w:val="en-GB"/>
        </w:rPr>
        <w:t xml:space="preserve">at present or in the future. </w:t>
      </w:r>
    </w:p>
    <w:p w:rsidR="008F1C9A" w:rsidRPr="00193E7D" w:rsidRDefault="008F1C9A" w:rsidP="00275070">
      <w:pPr>
        <w:rPr>
          <w:lang w:val="en-GB"/>
        </w:rPr>
      </w:pPr>
      <w:r w:rsidRPr="00193E7D">
        <w:rPr>
          <w:lang w:val="en-GB"/>
        </w:rPr>
        <w:t xml:space="preserve">The storage space for your CV and personal documents (such as diploma, work certificates, etc.) is our central database of experts. Besides this, we may store your personal data on our file servers, for instance when we rephrase, translate or shorten your CV for the purpose of the recruitment and deployment process. </w:t>
      </w:r>
    </w:p>
    <w:p w:rsidR="00E329D7" w:rsidRPr="00193E7D" w:rsidRDefault="008F1C9A" w:rsidP="00552408">
      <w:pPr>
        <w:rPr>
          <w:lang w:val="en-GB"/>
        </w:rPr>
      </w:pPr>
      <w:r w:rsidRPr="00193E7D">
        <w:rPr>
          <w:lang w:val="en-GB"/>
        </w:rPr>
        <w:t>W</w:t>
      </w:r>
      <w:r w:rsidR="00AE0BF6" w:rsidRPr="00193E7D">
        <w:rPr>
          <w:lang w:val="en-GB"/>
        </w:rPr>
        <w:t>e</w:t>
      </w:r>
      <w:r w:rsidR="00B80DB8" w:rsidRPr="00193E7D">
        <w:rPr>
          <w:lang w:val="en-GB"/>
        </w:rPr>
        <w:t xml:space="preserve"> </w:t>
      </w:r>
      <w:r w:rsidRPr="00193E7D">
        <w:rPr>
          <w:lang w:val="en-GB"/>
        </w:rPr>
        <w:t xml:space="preserve">may also </w:t>
      </w:r>
      <w:r w:rsidR="00AE0BF6" w:rsidRPr="00193E7D">
        <w:rPr>
          <w:lang w:val="en-GB"/>
        </w:rPr>
        <w:t xml:space="preserve">use your </w:t>
      </w:r>
      <w:r w:rsidR="00552408" w:rsidRPr="00193E7D">
        <w:rPr>
          <w:lang w:val="en-GB"/>
        </w:rPr>
        <w:t xml:space="preserve">contact </w:t>
      </w:r>
      <w:r w:rsidR="00AE0BF6" w:rsidRPr="00193E7D">
        <w:rPr>
          <w:lang w:val="en-GB"/>
        </w:rPr>
        <w:t xml:space="preserve">data to </w:t>
      </w:r>
      <w:r w:rsidR="00552408" w:rsidRPr="00193E7D">
        <w:rPr>
          <w:lang w:val="en-GB"/>
        </w:rPr>
        <w:t xml:space="preserve">get in touch with </w:t>
      </w:r>
      <w:r w:rsidR="00AE0BF6" w:rsidRPr="00193E7D">
        <w:rPr>
          <w:lang w:val="en-GB"/>
        </w:rPr>
        <w:t xml:space="preserve">you occasionally, for example to ask you </w:t>
      </w:r>
      <w:r w:rsidR="00AD0A6B" w:rsidRPr="00193E7D">
        <w:rPr>
          <w:lang w:val="en-GB"/>
        </w:rPr>
        <w:t>for providing</w:t>
      </w:r>
      <w:r w:rsidR="00AE0BF6" w:rsidRPr="00193E7D">
        <w:rPr>
          <w:lang w:val="en-GB"/>
        </w:rPr>
        <w:t xml:space="preserve"> update</w:t>
      </w:r>
      <w:r w:rsidR="00552408" w:rsidRPr="00193E7D">
        <w:rPr>
          <w:lang w:val="en-GB"/>
        </w:rPr>
        <w:t xml:space="preserve">s to your CV and </w:t>
      </w:r>
      <w:r w:rsidR="00AE0BF6" w:rsidRPr="00193E7D">
        <w:rPr>
          <w:lang w:val="en-GB"/>
        </w:rPr>
        <w:t>personal documents</w:t>
      </w:r>
      <w:r w:rsidR="00E329D7" w:rsidRPr="00193E7D">
        <w:rPr>
          <w:lang w:val="en-GB"/>
        </w:rPr>
        <w:t>.</w:t>
      </w:r>
      <w:r w:rsidR="00552408" w:rsidRPr="00193E7D">
        <w:rPr>
          <w:lang w:val="en-GB"/>
        </w:rPr>
        <w:t xml:space="preserve"> </w:t>
      </w:r>
      <w:r w:rsidR="00511461" w:rsidRPr="00193E7D">
        <w:rPr>
          <w:lang w:val="en-GB"/>
        </w:rPr>
        <w:t xml:space="preserve">Please note that we </w:t>
      </w:r>
      <w:r w:rsidR="002A17EE" w:rsidRPr="00193E7D">
        <w:rPr>
          <w:lang w:val="en-GB"/>
        </w:rPr>
        <w:t>(i) </w:t>
      </w:r>
      <w:r w:rsidR="00511461" w:rsidRPr="00193E7D">
        <w:rPr>
          <w:lang w:val="en-GB"/>
        </w:rPr>
        <w:t xml:space="preserve">do not use </w:t>
      </w:r>
      <w:r w:rsidR="00552408" w:rsidRPr="00193E7D">
        <w:rPr>
          <w:lang w:val="en-GB"/>
        </w:rPr>
        <w:t>the</w:t>
      </w:r>
      <w:r w:rsidR="00511461" w:rsidRPr="00193E7D">
        <w:rPr>
          <w:lang w:val="en-GB"/>
        </w:rPr>
        <w:t xml:space="preserve"> </w:t>
      </w:r>
      <w:r w:rsidR="00AD0A6B" w:rsidRPr="00193E7D">
        <w:rPr>
          <w:lang w:val="en-GB"/>
        </w:rPr>
        <w:t xml:space="preserve">personal </w:t>
      </w:r>
      <w:r w:rsidR="00511461" w:rsidRPr="00193E7D">
        <w:rPr>
          <w:lang w:val="en-GB"/>
        </w:rPr>
        <w:t xml:space="preserve">data </w:t>
      </w:r>
      <w:r w:rsidR="00552408" w:rsidRPr="00193E7D">
        <w:rPr>
          <w:lang w:val="en-GB"/>
        </w:rPr>
        <w:t xml:space="preserve">submitted with your CV </w:t>
      </w:r>
      <w:r w:rsidR="00511461" w:rsidRPr="00193E7D">
        <w:rPr>
          <w:lang w:val="en-GB"/>
        </w:rPr>
        <w:t xml:space="preserve">for advertising purposes or the sending of newsletters </w:t>
      </w:r>
      <w:r w:rsidR="00E329D7" w:rsidRPr="00193E7D">
        <w:rPr>
          <w:lang w:val="en-GB"/>
        </w:rPr>
        <w:t>etc.</w:t>
      </w:r>
    </w:p>
    <w:p w:rsidR="00A21CC5" w:rsidRPr="00193E7D" w:rsidRDefault="00A21CC5" w:rsidP="00A21CC5">
      <w:pPr>
        <w:pStyle w:val="Heading2"/>
      </w:pPr>
      <w:r w:rsidRPr="00193E7D">
        <w:t>How long we keep your personal data</w:t>
      </w:r>
    </w:p>
    <w:p w:rsidR="00187331" w:rsidRPr="00193E7D" w:rsidRDefault="00A21CC5" w:rsidP="00552408">
      <w:pPr>
        <w:rPr>
          <w:lang w:val="en-GB"/>
        </w:rPr>
      </w:pPr>
      <w:r w:rsidRPr="00193E7D">
        <w:rPr>
          <w:lang w:val="en-GB"/>
        </w:rPr>
        <w:t xml:space="preserve">On a regular basis, we keep your CV and related personal documents (such as diploma, work certificates, etc.) data in our expert database for a maximum of 3 years. We keep this data in our database longer only </w:t>
      </w:r>
      <w:r w:rsidR="00187331" w:rsidRPr="00193E7D">
        <w:rPr>
          <w:lang w:val="en-GB"/>
        </w:rPr>
        <w:t xml:space="preserve">(i) </w:t>
      </w:r>
      <w:r w:rsidRPr="00193E7D">
        <w:rPr>
          <w:lang w:val="en-GB"/>
        </w:rPr>
        <w:t>after obtaining renewed consent from you, i.e. by contacting you through email prior to the expiration</w:t>
      </w:r>
      <w:r w:rsidR="00187331" w:rsidRPr="00193E7D">
        <w:rPr>
          <w:lang w:val="en-GB"/>
        </w:rPr>
        <w:t xml:space="preserve"> of your expression of consent, or (ii) if we need them for the performance of a contract with you.</w:t>
      </w:r>
    </w:p>
    <w:p w:rsidR="00A21CC5" w:rsidRPr="00193E7D" w:rsidRDefault="00A21CC5" w:rsidP="00552408">
      <w:pPr>
        <w:rPr>
          <w:lang w:val="en-GB"/>
        </w:rPr>
      </w:pPr>
      <w:r w:rsidRPr="00193E7D">
        <w:rPr>
          <w:lang w:val="en-GB"/>
        </w:rPr>
        <w:t xml:space="preserve">If we cannot obtain your </w:t>
      </w:r>
      <w:r w:rsidR="00187331" w:rsidRPr="00193E7D">
        <w:rPr>
          <w:lang w:val="en-GB"/>
        </w:rPr>
        <w:t xml:space="preserve">renewed </w:t>
      </w:r>
      <w:r w:rsidRPr="00193E7D">
        <w:rPr>
          <w:lang w:val="en-GB"/>
        </w:rPr>
        <w:t>consent for any reason, we will delete your CV and related personal documents</w:t>
      </w:r>
      <w:r w:rsidR="00187331" w:rsidRPr="00193E7D">
        <w:rPr>
          <w:lang w:val="en-GB"/>
        </w:rPr>
        <w:t>,</w:t>
      </w:r>
      <w:r w:rsidRPr="00193E7D">
        <w:rPr>
          <w:lang w:val="en-GB"/>
        </w:rPr>
        <w:t xml:space="preserve"> or we block access to them if we are required by statutory obligations to keep them for a longer period (for instance for audit purposes obligatory in services provided through public procurement).</w:t>
      </w:r>
    </w:p>
    <w:p w:rsidR="00552408" w:rsidRPr="00193E7D" w:rsidRDefault="00552408" w:rsidP="00552408">
      <w:pPr>
        <w:pStyle w:val="Heading2"/>
      </w:pPr>
      <w:r w:rsidRPr="00193E7D">
        <w:t>Legal basis for data processing</w:t>
      </w:r>
    </w:p>
    <w:p w:rsidR="00552408" w:rsidRPr="00193E7D" w:rsidRDefault="00552408" w:rsidP="00552408">
      <w:pPr>
        <w:rPr>
          <w:lang w:val="en-GB"/>
        </w:rPr>
      </w:pPr>
      <w:r w:rsidRPr="00193E7D">
        <w:rPr>
          <w:lang w:val="en-GB"/>
        </w:rPr>
        <w:t xml:space="preserve">The legal basis for the processing of data is Art. 6 para. </w:t>
      </w:r>
      <w:proofErr w:type="gramStart"/>
      <w:r w:rsidRPr="00193E7D">
        <w:rPr>
          <w:lang w:val="en-GB"/>
        </w:rPr>
        <w:t>1</w:t>
      </w:r>
      <w:proofErr w:type="gramEnd"/>
      <w:r w:rsidRPr="00193E7D">
        <w:rPr>
          <w:lang w:val="en-GB"/>
        </w:rPr>
        <w:t xml:space="preserve"> lit. </w:t>
      </w:r>
      <w:proofErr w:type="gramStart"/>
      <w:r w:rsidRPr="00193E7D">
        <w:rPr>
          <w:lang w:val="en-GB"/>
        </w:rPr>
        <w:t>a</w:t>
      </w:r>
      <w:proofErr w:type="gramEnd"/>
      <w:r w:rsidRPr="00193E7D">
        <w:rPr>
          <w:lang w:val="en-GB"/>
        </w:rPr>
        <w:t xml:space="preserve"> GDPR in case the user has given his consent to the processing.</w:t>
      </w:r>
      <w:r w:rsidR="00187331" w:rsidRPr="00193E7D">
        <w:rPr>
          <w:lang w:val="en-GB"/>
        </w:rPr>
        <w:t xml:space="preserve"> In case we have to fulfil a contractual obligation to you, the legal basis is Art. 6 para. </w:t>
      </w:r>
      <w:proofErr w:type="gramStart"/>
      <w:r w:rsidR="00187331" w:rsidRPr="00193E7D">
        <w:rPr>
          <w:lang w:val="en-GB"/>
        </w:rPr>
        <w:t>1</w:t>
      </w:r>
      <w:proofErr w:type="gramEnd"/>
      <w:r w:rsidR="00187331" w:rsidRPr="00193E7D">
        <w:rPr>
          <w:lang w:val="en-GB"/>
        </w:rPr>
        <w:t xml:space="preserve"> lit. </w:t>
      </w:r>
      <w:proofErr w:type="gramStart"/>
      <w:r w:rsidR="00187331" w:rsidRPr="00193E7D">
        <w:rPr>
          <w:lang w:val="en-GB"/>
        </w:rPr>
        <w:t>b</w:t>
      </w:r>
      <w:proofErr w:type="gramEnd"/>
      <w:r w:rsidR="00187331" w:rsidRPr="00193E7D">
        <w:rPr>
          <w:lang w:val="en-GB"/>
        </w:rPr>
        <w:t xml:space="preserve"> GDPR. In case we are subject to statutory </w:t>
      </w:r>
      <w:proofErr w:type="gramStart"/>
      <w:r w:rsidR="00187331" w:rsidRPr="00193E7D">
        <w:rPr>
          <w:lang w:val="en-GB"/>
        </w:rPr>
        <w:t>obligations</w:t>
      </w:r>
      <w:proofErr w:type="gramEnd"/>
      <w:r w:rsidR="00187331" w:rsidRPr="00193E7D">
        <w:rPr>
          <w:lang w:val="en-GB"/>
        </w:rPr>
        <w:t xml:space="preserve"> the legal basis can be found in Art. 6 para. </w:t>
      </w:r>
      <w:proofErr w:type="gramStart"/>
      <w:r w:rsidR="00187331" w:rsidRPr="00193E7D">
        <w:rPr>
          <w:lang w:val="en-GB"/>
        </w:rPr>
        <w:t>1</w:t>
      </w:r>
      <w:proofErr w:type="gramEnd"/>
      <w:r w:rsidR="00187331" w:rsidRPr="00193E7D">
        <w:rPr>
          <w:lang w:val="en-GB"/>
        </w:rPr>
        <w:t xml:space="preserve"> lit. </w:t>
      </w:r>
      <w:proofErr w:type="gramStart"/>
      <w:r w:rsidR="00187331" w:rsidRPr="00193E7D">
        <w:rPr>
          <w:lang w:val="en-GB"/>
        </w:rPr>
        <w:t>c</w:t>
      </w:r>
      <w:proofErr w:type="gramEnd"/>
      <w:r w:rsidR="00187331" w:rsidRPr="00193E7D">
        <w:rPr>
          <w:lang w:val="en-GB"/>
        </w:rPr>
        <w:t xml:space="preserve"> GDPR.</w:t>
      </w:r>
    </w:p>
    <w:p w:rsidR="00552408" w:rsidRPr="00193E7D" w:rsidRDefault="00552408" w:rsidP="00552408">
      <w:pPr>
        <w:pStyle w:val="Heading2"/>
      </w:pPr>
      <w:r w:rsidRPr="00193E7D">
        <w:t>Your rights in terms of data protection</w:t>
      </w:r>
    </w:p>
    <w:p w:rsidR="00552408" w:rsidRPr="00193E7D" w:rsidRDefault="00552408" w:rsidP="00275070">
      <w:pPr>
        <w:rPr>
          <w:lang w:val="en-GB"/>
        </w:rPr>
      </w:pPr>
      <w:r w:rsidRPr="00193E7D">
        <w:rPr>
          <w:lang w:val="en-GB"/>
        </w:rPr>
        <w:lastRenderedPageBreak/>
        <w:t xml:space="preserve">As data subject </w:t>
      </w:r>
      <w:proofErr w:type="gramStart"/>
      <w:r w:rsidRPr="00193E7D">
        <w:rPr>
          <w:lang w:val="en-GB"/>
        </w:rPr>
        <w:t>you</w:t>
      </w:r>
      <w:proofErr w:type="gramEnd"/>
      <w:r w:rsidRPr="00193E7D">
        <w:rPr>
          <w:lang w:val="en-GB"/>
        </w:rPr>
        <w:t xml:space="preserve"> have the following rights in relation to your personal data:</w:t>
      </w:r>
    </w:p>
    <w:p w:rsidR="00552408" w:rsidRPr="00193E7D" w:rsidRDefault="00552408" w:rsidP="00737C08">
      <w:pPr>
        <w:pStyle w:val="ListParagraph"/>
        <w:numPr>
          <w:ilvl w:val="0"/>
          <w:numId w:val="15"/>
        </w:numPr>
        <w:ind w:left="714" w:hanging="357"/>
        <w:outlineLvl w:val="2"/>
        <w:rPr>
          <w:lang w:val="en-GB"/>
        </w:rPr>
      </w:pPr>
      <w:r w:rsidRPr="00193E7D">
        <w:rPr>
          <w:rStyle w:val="Emphasis"/>
        </w:rPr>
        <w:t>Right to confirmation</w:t>
      </w:r>
      <w:r w:rsidRPr="00193E7D">
        <w:rPr>
          <w:lang w:val="en-GB"/>
        </w:rPr>
        <w:t xml:space="preserve"> - you can ask us to confirm whether we are processing personal data concerning you.</w:t>
      </w:r>
    </w:p>
    <w:p w:rsidR="00552408" w:rsidRPr="00193E7D" w:rsidRDefault="00552408" w:rsidP="00737C08">
      <w:pPr>
        <w:pStyle w:val="ListParagraph"/>
        <w:numPr>
          <w:ilvl w:val="0"/>
          <w:numId w:val="15"/>
        </w:numPr>
        <w:ind w:left="714" w:hanging="357"/>
        <w:outlineLvl w:val="2"/>
        <w:rPr>
          <w:lang w:val="en-GB"/>
        </w:rPr>
      </w:pPr>
      <w:r w:rsidRPr="00193E7D">
        <w:rPr>
          <w:rStyle w:val="Emphasis"/>
        </w:rPr>
        <w:t>Right to be informed</w:t>
      </w:r>
      <w:r w:rsidRPr="00193E7D">
        <w:rPr>
          <w:lang w:val="en-GB"/>
        </w:rPr>
        <w:t xml:space="preserve"> - this is information on the personal data we are processing and the purpose for which we are processing them.</w:t>
      </w:r>
    </w:p>
    <w:p w:rsidR="00552408" w:rsidRPr="00193E7D" w:rsidRDefault="00552408" w:rsidP="00737C08">
      <w:pPr>
        <w:pStyle w:val="ListParagraph"/>
        <w:numPr>
          <w:ilvl w:val="0"/>
          <w:numId w:val="15"/>
        </w:numPr>
        <w:ind w:left="714" w:hanging="357"/>
        <w:outlineLvl w:val="2"/>
        <w:rPr>
          <w:lang w:val="en-GB"/>
        </w:rPr>
      </w:pPr>
      <w:r w:rsidRPr="00193E7D">
        <w:rPr>
          <w:rStyle w:val="Emphasis"/>
        </w:rPr>
        <w:t>Right of access</w:t>
      </w:r>
      <w:r w:rsidRPr="00193E7D">
        <w:rPr>
          <w:lang w:val="en-GB"/>
        </w:rPr>
        <w:t xml:space="preserve"> - you have the right to be provided with copies of your personal data that we are processing.</w:t>
      </w:r>
    </w:p>
    <w:p w:rsidR="00552408" w:rsidRPr="00193E7D" w:rsidRDefault="00552408" w:rsidP="00737C08">
      <w:pPr>
        <w:pStyle w:val="ListParagraph"/>
        <w:numPr>
          <w:ilvl w:val="0"/>
          <w:numId w:val="15"/>
        </w:numPr>
        <w:ind w:left="714" w:hanging="357"/>
        <w:outlineLvl w:val="2"/>
        <w:rPr>
          <w:lang w:val="en-GB"/>
        </w:rPr>
      </w:pPr>
      <w:r w:rsidRPr="00193E7D">
        <w:rPr>
          <w:rStyle w:val="Emphasis"/>
        </w:rPr>
        <w:t>Right to rectification</w:t>
      </w:r>
      <w:r w:rsidRPr="00193E7D">
        <w:rPr>
          <w:lang w:val="en-GB"/>
        </w:rPr>
        <w:t xml:space="preserve"> - if you think the personal data that we hold on you is inaccurate or incomplete you can request us to correct this.</w:t>
      </w:r>
    </w:p>
    <w:p w:rsidR="00552408" w:rsidRPr="00193E7D" w:rsidRDefault="00552408" w:rsidP="00737C08">
      <w:pPr>
        <w:pStyle w:val="ListParagraph"/>
        <w:numPr>
          <w:ilvl w:val="0"/>
          <w:numId w:val="15"/>
        </w:numPr>
        <w:ind w:left="714" w:hanging="357"/>
        <w:outlineLvl w:val="2"/>
        <w:rPr>
          <w:lang w:val="en-GB"/>
        </w:rPr>
      </w:pPr>
      <w:r w:rsidRPr="00193E7D">
        <w:rPr>
          <w:rStyle w:val="Emphasis"/>
        </w:rPr>
        <w:t>Right to erasure</w:t>
      </w:r>
      <w:r w:rsidRPr="00193E7D">
        <w:rPr>
          <w:lang w:val="en-GB"/>
        </w:rPr>
        <w:t xml:space="preserve"> - if you want us to delete the personal data we are holding for you then you can request us to do so.</w:t>
      </w:r>
    </w:p>
    <w:p w:rsidR="00552408" w:rsidRPr="00193E7D" w:rsidRDefault="00552408" w:rsidP="00737C08">
      <w:pPr>
        <w:pStyle w:val="ListParagraph"/>
        <w:numPr>
          <w:ilvl w:val="0"/>
          <w:numId w:val="15"/>
        </w:numPr>
        <w:ind w:left="714" w:hanging="357"/>
        <w:outlineLvl w:val="2"/>
        <w:rPr>
          <w:lang w:val="en-GB"/>
        </w:rPr>
      </w:pPr>
      <w:r w:rsidRPr="00193E7D">
        <w:rPr>
          <w:rStyle w:val="Emphasis"/>
        </w:rPr>
        <w:t>Right to restrict processing</w:t>
      </w:r>
      <w:r w:rsidRPr="00193E7D">
        <w:rPr>
          <w:lang w:val="en-GB"/>
        </w:rPr>
        <w:t xml:space="preserve"> - if you oppose the way how we are processing your personal data then you have the right to inform us accordingly and we will restrict the processing on the basis of your right.</w:t>
      </w:r>
    </w:p>
    <w:p w:rsidR="00552408" w:rsidRPr="00193E7D" w:rsidRDefault="00552408" w:rsidP="00737C08">
      <w:pPr>
        <w:pStyle w:val="ListParagraph"/>
        <w:numPr>
          <w:ilvl w:val="0"/>
          <w:numId w:val="15"/>
        </w:numPr>
        <w:ind w:left="714" w:hanging="357"/>
        <w:outlineLvl w:val="2"/>
        <w:rPr>
          <w:lang w:val="en-GB"/>
        </w:rPr>
      </w:pPr>
      <w:r w:rsidRPr="00193E7D">
        <w:rPr>
          <w:rStyle w:val="Emphasis"/>
        </w:rPr>
        <w:t>Right to data portability</w:t>
      </w:r>
      <w:r w:rsidRPr="00193E7D">
        <w:rPr>
          <w:lang w:val="en-GB"/>
        </w:rPr>
        <w:t xml:space="preserve"> - if you want us to forward your personal data to a different organisation or person then you have the right to inform us and we will transfer your personal data respectively (without adversely affecting the rights of others).</w:t>
      </w:r>
    </w:p>
    <w:p w:rsidR="00552408" w:rsidRPr="00193E7D" w:rsidRDefault="00552408" w:rsidP="00737C08">
      <w:pPr>
        <w:pStyle w:val="ListParagraph"/>
        <w:numPr>
          <w:ilvl w:val="0"/>
          <w:numId w:val="15"/>
        </w:numPr>
        <w:ind w:left="714" w:hanging="357"/>
        <w:outlineLvl w:val="2"/>
        <w:rPr>
          <w:lang w:val="en-GB"/>
        </w:rPr>
      </w:pPr>
      <w:r w:rsidRPr="00193E7D">
        <w:rPr>
          <w:rStyle w:val="Emphasis"/>
        </w:rPr>
        <w:t>Right to withdraw your consent</w:t>
      </w:r>
      <w:r w:rsidRPr="00193E7D">
        <w:rPr>
          <w:lang w:val="en-GB"/>
        </w:rPr>
        <w:t xml:space="preserve"> - you can withdraw your previously given consent to the processing of your personal data at any time by contacting us using the contact form provided.</w:t>
      </w:r>
    </w:p>
    <w:p w:rsidR="00552408" w:rsidRPr="00193E7D" w:rsidRDefault="00552408" w:rsidP="00552408">
      <w:pPr>
        <w:rPr>
          <w:lang w:val="en-GB"/>
        </w:rPr>
      </w:pPr>
      <w:r w:rsidRPr="00193E7D">
        <w:rPr>
          <w:lang w:val="en-GB"/>
        </w:rPr>
        <w:t xml:space="preserve">If you want to exercise one or more of these rights, please contact one of our staff or use the general contact </w:t>
      </w:r>
      <w:r w:rsidR="00E123D8" w:rsidRPr="00193E7D">
        <w:rPr>
          <w:lang w:val="en-GB"/>
        </w:rPr>
        <w:t>address provided above</w:t>
      </w:r>
      <w:r w:rsidRPr="00193E7D">
        <w:rPr>
          <w:lang w:val="en-GB"/>
        </w:rPr>
        <w:t>. You can request your rights free of charge unless your request is clearly unfounded, repetitive or excessive. Alternatively, in these circumstances we may refuse to comply with your request. In accordance with the GDPR, we will try to respond to all legitimate requests within one month. Occasionally it may take us longer than a month if your request is particularly complex or you have made a number of requests. In this case, we will notify you and keep you updated.</w:t>
      </w:r>
    </w:p>
    <w:p w:rsidR="00552408" w:rsidRPr="00193E7D" w:rsidRDefault="00552408" w:rsidP="00552408">
      <w:pPr>
        <w:rPr>
          <w:lang w:val="en-GB"/>
        </w:rPr>
      </w:pPr>
      <w:r w:rsidRPr="00193E7D">
        <w:rPr>
          <w:lang w:val="en-GB"/>
        </w:rPr>
        <w:t>In addition to the above rights, as a data subject you have the right to lodge a complaint with your local data protection authority within the European Union. Please note that you can use whichever local data pro</w:t>
      </w:r>
      <w:r w:rsidR="00E123D8" w:rsidRPr="00193E7D">
        <w:rPr>
          <w:lang w:val="en-GB"/>
        </w:rPr>
        <w:t>tection authority within the European Union</w:t>
      </w:r>
      <w:r w:rsidRPr="00193E7D">
        <w:rPr>
          <w:lang w:val="en-GB"/>
        </w:rPr>
        <w:t xml:space="preserve"> that is most convenient for you.</w:t>
      </w:r>
    </w:p>
    <w:p w:rsidR="008F1C9A" w:rsidRPr="00193E7D" w:rsidRDefault="008F1C9A" w:rsidP="00737C08">
      <w:pPr>
        <w:pStyle w:val="Heading2"/>
      </w:pPr>
      <w:r w:rsidRPr="00193E7D">
        <w:t>Transfer of personal data</w:t>
      </w:r>
    </w:p>
    <w:p w:rsidR="008F1C9A" w:rsidRPr="00193E7D" w:rsidRDefault="008F1C9A" w:rsidP="00552408">
      <w:pPr>
        <w:rPr>
          <w:lang w:val="en-GB"/>
        </w:rPr>
      </w:pPr>
      <w:r w:rsidRPr="00193E7D">
        <w:rPr>
          <w:lang w:val="en-GB"/>
        </w:rPr>
        <w:t xml:space="preserve">The expert database we are using to store your CV and personal documents (such as diploma, work certificates, etc.) is a database that our authorised staff can access, as well as the authorised staff of the other companies of the GOPA Consulting Group. In this regard, your personal data </w:t>
      </w:r>
      <w:proofErr w:type="gramStart"/>
      <w:r w:rsidRPr="00193E7D">
        <w:rPr>
          <w:lang w:val="en-GB"/>
        </w:rPr>
        <w:t>may be transmitted</w:t>
      </w:r>
      <w:proofErr w:type="gramEnd"/>
      <w:r w:rsidRPr="00193E7D">
        <w:rPr>
          <w:lang w:val="en-GB"/>
        </w:rPr>
        <w:t xml:space="preserve"> to the other Group companies simply by sharing the access to this database by authorised staff. This helps us to identify staff for potential expert positions and it increases the possibility for you to </w:t>
      </w:r>
      <w:proofErr w:type="gramStart"/>
      <w:r w:rsidRPr="00193E7D">
        <w:rPr>
          <w:lang w:val="en-GB"/>
        </w:rPr>
        <w:t>be hired</w:t>
      </w:r>
      <w:proofErr w:type="gramEnd"/>
      <w:r w:rsidRPr="00193E7D">
        <w:rPr>
          <w:lang w:val="en-GB"/>
        </w:rPr>
        <w:t xml:space="preserve"> for a position.</w:t>
      </w:r>
    </w:p>
    <w:p w:rsidR="008F1C9A" w:rsidRPr="00193E7D" w:rsidRDefault="008F1C9A" w:rsidP="008F1C9A">
      <w:pPr>
        <w:rPr>
          <w:lang w:val="en-GB"/>
        </w:rPr>
      </w:pPr>
      <w:r w:rsidRPr="00193E7D">
        <w:rPr>
          <w:lang w:val="en-GB"/>
        </w:rPr>
        <w:t xml:space="preserve">In the course of our expert recruiting process we may transmit your CV and related personal documents (such as diploma, work certificates, etc.) also to other entities or bodies, for example to cooperating consulting companies or national or supranational authorities (ministries, EU authorities). </w:t>
      </w:r>
      <w:r w:rsidRPr="00193E7D">
        <w:rPr>
          <w:lang w:val="en-GB"/>
        </w:rPr>
        <w:lastRenderedPageBreak/>
        <w:t>Yet, before we would specifically propose you as expert for a project or tender, we will contact you again.</w:t>
      </w:r>
    </w:p>
    <w:p w:rsidR="008F1C9A" w:rsidRPr="00193E7D" w:rsidRDefault="008F1C9A" w:rsidP="008F1C9A">
      <w:pPr>
        <w:rPr>
          <w:lang w:val="en-GB"/>
        </w:rPr>
      </w:pPr>
      <w:r w:rsidRPr="00193E7D">
        <w:rPr>
          <w:lang w:val="en-GB"/>
        </w:rPr>
        <w:t xml:space="preserve">In cases where we are conducting or applying for a project located outside the EU or where we are cooperating with partners located outside the EU, we may transmit your CV and related personal </w:t>
      </w:r>
      <w:proofErr w:type="gramStart"/>
      <w:r w:rsidRPr="00193E7D">
        <w:rPr>
          <w:lang w:val="en-GB"/>
        </w:rPr>
        <w:t>documents also</w:t>
      </w:r>
      <w:proofErr w:type="gramEnd"/>
      <w:r w:rsidRPr="00193E7D">
        <w:rPr>
          <w:lang w:val="en-GB"/>
        </w:rPr>
        <w:t xml:space="preserve"> to entities and bodies outside the EU. </w:t>
      </w:r>
    </w:p>
    <w:p w:rsidR="00664C77" w:rsidRPr="00193E7D" w:rsidRDefault="008F1C9A" w:rsidP="008F1C9A">
      <w:pPr>
        <w:rPr>
          <w:lang w:val="en-GB"/>
        </w:rPr>
      </w:pPr>
      <w:proofErr w:type="gramStart"/>
      <w:r w:rsidRPr="00193E7D">
        <w:rPr>
          <w:lang w:val="en-GB"/>
        </w:rPr>
        <w:t>These transmissions are not taking place on a regular, but on an occasional basis, i.e. only if there is a particular project for which we would like to hire you, or a particular tender for which we would like to nominate you, or a particular business strategy we are pursuing with cooperating consulting companies, for instance in the strategic period before a certain tender procedure is launched.</w:t>
      </w:r>
      <w:proofErr w:type="gramEnd"/>
    </w:p>
    <w:p w:rsidR="00A130B8" w:rsidRPr="00193E7D" w:rsidRDefault="00A130B8" w:rsidP="00A130B8">
      <w:pPr>
        <w:pStyle w:val="Heading2"/>
      </w:pPr>
      <w:r w:rsidRPr="00193E7D">
        <w:t>Automated decision making and profiling</w:t>
      </w:r>
    </w:p>
    <w:p w:rsidR="00A130B8" w:rsidRPr="00193E7D" w:rsidRDefault="00A130B8" w:rsidP="00A130B8">
      <w:pPr>
        <w:rPr>
          <w:lang w:val="en-GB"/>
        </w:rPr>
      </w:pPr>
      <w:r w:rsidRPr="00193E7D">
        <w:rPr>
          <w:lang w:val="en-GB"/>
        </w:rPr>
        <w:t>As a responsible company, we neither use automated decision making nor profiling.</w:t>
      </w:r>
    </w:p>
    <w:p w:rsidR="008F1C9A" w:rsidRPr="00193E7D" w:rsidRDefault="00A21CC5" w:rsidP="00A21CC5">
      <w:pPr>
        <w:pStyle w:val="Heading2"/>
      </w:pPr>
      <w:r w:rsidRPr="00193E7D">
        <w:t>Further information on personal data protection</w:t>
      </w:r>
    </w:p>
    <w:p w:rsidR="00A21CC5" w:rsidRPr="00193E7D" w:rsidRDefault="00A21CC5" w:rsidP="00A21CC5">
      <w:pPr>
        <w:rPr>
          <w:lang w:val="en-GB"/>
        </w:rPr>
      </w:pPr>
      <w:r w:rsidRPr="00193E7D">
        <w:rPr>
          <w:lang w:val="en-GB"/>
        </w:rPr>
        <w:t>For further aspects on how we process your personal data outside the recruitment process described in this privacy policy, please refer to our general privacy policy published on our website.</w:t>
      </w:r>
    </w:p>
    <w:p w:rsidR="00A21CC5" w:rsidRPr="00193E7D" w:rsidRDefault="00A21CC5" w:rsidP="00A21CC5">
      <w:pPr>
        <w:pStyle w:val="Heading2"/>
      </w:pPr>
      <w:r w:rsidRPr="00193E7D">
        <w:t>Deleting your personal data</w:t>
      </w:r>
    </w:p>
    <w:p w:rsidR="00EC4B79" w:rsidRPr="00193E7D" w:rsidRDefault="00EC4B79" w:rsidP="00EC4B79">
      <w:pPr>
        <w:rPr>
          <w:lang w:val="en-GB"/>
        </w:rPr>
      </w:pPr>
      <w:r w:rsidRPr="00193E7D">
        <w:rPr>
          <w:lang w:val="en-GB"/>
        </w:rPr>
        <w:t>We delete your personal data on a regular basis in accordance with the requirements of the GDPR.</w:t>
      </w:r>
    </w:p>
    <w:p w:rsidR="00187331" w:rsidRPr="00193E7D" w:rsidRDefault="00187331" w:rsidP="00187331">
      <w:pPr>
        <w:rPr>
          <w:lang w:val="en-GB"/>
        </w:rPr>
      </w:pPr>
      <w:r w:rsidRPr="00193E7D">
        <w:rPr>
          <w:lang w:val="en-GB"/>
        </w:rPr>
        <w:t>As mentioned above, we delete your CV and related personal documents (such as diploma, work certificates, etc.) after a period of 3 years, unless we receive a renewed expression of consent from you, after we have contacted you again.</w:t>
      </w:r>
    </w:p>
    <w:p w:rsidR="00187331" w:rsidRPr="00193E7D" w:rsidRDefault="00187331" w:rsidP="00877BDE">
      <w:pPr>
        <w:rPr>
          <w:lang w:val="en-GB"/>
        </w:rPr>
      </w:pPr>
      <w:r w:rsidRPr="00193E7D">
        <w:rPr>
          <w:lang w:val="en-GB"/>
        </w:rPr>
        <w:t>If we have to keep your CV and related personal documents longer due to statutory obligations, we delete them as soon as the statutory obligations allow. In the meantime, i.e. between the end of a 3-year storage period and the end of the storage period required by statutory obligations, we block access to your CV and related personal documents.</w:t>
      </w:r>
    </w:p>
    <w:p w:rsidR="00F77953" w:rsidRPr="00193E7D" w:rsidRDefault="00F77953" w:rsidP="00F77953">
      <w:pPr>
        <w:pStyle w:val="1ebene"/>
      </w:pPr>
      <w:r w:rsidRPr="00193E7D">
        <w:t xml:space="preserve">Expression of consent to the </w:t>
      </w:r>
      <w:r w:rsidR="00877BDE" w:rsidRPr="00193E7D">
        <w:t>processing</w:t>
      </w:r>
      <w:r w:rsidRPr="00193E7D">
        <w:t xml:space="preserve"> of my personal data</w:t>
      </w:r>
    </w:p>
    <w:p w:rsidR="00F77953" w:rsidRPr="00193E7D" w:rsidRDefault="00F77953" w:rsidP="00877BDE">
      <w:pPr>
        <w:pStyle w:val="NoSpacing"/>
      </w:pPr>
      <w:r w:rsidRPr="00193E7D">
        <w:t xml:space="preserve">Herewith I consent to the storage, processing, transmission and use of my personal data for the purpose of identification and selection of project personnel. If the transmission of my data to donor organisations or partners in countries outside the EU </w:t>
      </w:r>
      <w:r w:rsidR="00877BDE" w:rsidRPr="00193E7D">
        <w:t xml:space="preserve">(third countries) </w:t>
      </w:r>
      <w:r w:rsidRPr="00193E7D">
        <w:t>will be necessary for this purpose, I also consent to this transmission.</w:t>
      </w:r>
    </w:p>
    <w:p w:rsidR="00877BDE" w:rsidRPr="00193E7D" w:rsidRDefault="00877BDE" w:rsidP="00877BDE">
      <w:pPr>
        <w:pStyle w:val="NoSpacing"/>
      </w:pPr>
    </w:p>
    <w:p w:rsidR="00F77953" w:rsidRPr="00193E7D" w:rsidRDefault="00F77953" w:rsidP="00877BDE">
      <w:pPr>
        <w:pStyle w:val="NoSpacing"/>
      </w:pPr>
    </w:p>
    <w:p w:rsidR="00877BDE" w:rsidRPr="00193E7D" w:rsidRDefault="00877BDE" w:rsidP="00877BDE">
      <w:pPr>
        <w:tabs>
          <w:tab w:val="left" w:leader="dot" w:pos="2835"/>
          <w:tab w:val="left" w:pos="3402"/>
          <w:tab w:val="left" w:leader="dot" w:pos="6804"/>
        </w:tabs>
        <w:autoSpaceDE w:val="0"/>
        <w:autoSpaceDN w:val="0"/>
        <w:adjustRightInd w:val="0"/>
        <w:spacing w:after="0"/>
        <w:jc w:val="both"/>
        <w:rPr>
          <w:rFonts w:cs="Arial"/>
          <w:szCs w:val="22"/>
          <w:lang w:val="en-GB"/>
        </w:rPr>
      </w:pPr>
      <w:r w:rsidRPr="00193E7D">
        <w:rPr>
          <w:rFonts w:cs="Arial"/>
          <w:szCs w:val="22"/>
          <w:lang w:val="en-GB"/>
        </w:rPr>
        <w:tab/>
      </w:r>
      <w:r w:rsidRPr="00193E7D">
        <w:rPr>
          <w:rFonts w:cs="Arial"/>
          <w:szCs w:val="22"/>
          <w:lang w:val="en-GB"/>
        </w:rPr>
        <w:tab/>
      </w:r>
      <w:r w:rsidRPr="00193E7D">
        <w:rPr>
          <w:rFonts w:cs="Arial"/>
          <w:szCs w:val="22"/>
          <w:lang w:val="en-GB"/>
        </w:rPr>
        <w:tab/>
      </w:r>
    </w:p>
    <w:p w:rsidR="00877BDE" w:rsidRPr="00193E7D" w:rsidRDefault="00877BDE" w:rsidP="00877BDE">
      <w:pPr>
        <w:tabs>
          <w:tab w:val="left" w:pos="3402"/>
        </w:tabs>
        <w:autoSpaceDE w:val="0"/>
        <w:autoSpaceDN w:val="0"/>
        <w:adjustRightInd w:val="0"/>
        <w:spacing w:after="0"/>
        <w:jc w:val="both"/>
        <w:rPr>
          <w:rFonts w:cs="Arial"/>
          <w:szCs w:val="22"/>
          <w:lang w:val="en-GB"/>
        </w:rPr>
      </w:pPr>
      <w:r w:rsidRPr="00193E7D">
        <w:rPr>
          <w:rFonts w:cs="Arial"/>
          <w:szCs w:val="22"/>
          <w:lang w:val="en-GB"/>
        </w:rPr>
        <w:t>Place, Date</w:t>
      </w:r>
      <w:r w:rsidRPr="00193E7D">
        <w:rPr>
          <w:rFonts w:cs="Arial"/>
          <w:szCs w:val="22"/>
          <w:lang w:val="en-GB"/>
        </w:rPr>
        <w:tab/>
        <w:t>Signature by expert</w:t>
      </w:r>
    </w:p>
    <w:p w:rsidR="00877BDE" w:rsidRPr="00193E7D" w:rsidRDefault="00877BDE" w:rsidP="00877BDE">
      <w:pPr>
        <w:pStyle w:val="NoSpacing"/>
      </w:pPr>
    </w:p>
    <w:p w:rsidR="00877BDE" w:rsidRPr="00193E7D" w:rsidRDefault="00877BDE" w:rsidP="00877BDE">
      <w:pPr>
        <w:pStyle w:val="NoSpacing"/>
      </w:pPr>
    </w:p>
    <w:p w:rsidR="00877BDE" w:rsidRPr="00193E7D" w:rsidRDefault="00877BDE" w:rsidP="00877BDE">
      <w:pPr>
        <w:pStyle w:val="NoSpacing"/>
        <w:rPr>
          <w:u w:val="single"/>
        </w:rPr>
      </w:pPr>
      <w:r w:rsidRPr="00193E7D">
        <w:rPr>
          <w:u w:val="single"/>
        </w:rPr>
        <w:tab/>
      </w:r>
    </w:p>
    <w:p w:rsidR="00877BDE" w:rsidRPr="00193E7D" w:rsidRDefault="00877BDE" w:rsidP="00877BDE">
      <w:pPr>
        <w:autoSpaceDE w:val="0"/>
        <w:autoSpaceDN w:val="0"/>
        <w:adjustRightInd w:val="0"/>
        <w:spacing w:after="0"/>
        <w:jc w:val="both"/>
        <w:rPr>
          <w:rStyle w:val="Mailtext"/>
          <w:lang w:val="en-GB"/>
        </w:rPr>
      </w:pPr>
    </w:p>
    <w:p w:rsidR="00877BDE" w:rsidRPr="00193E7D" w:rsidRDefault="00877BDE" w:rsidP="00877BDE">
      <w:pPr>
        <w:autoSpaceDE w:val="0"/>
        <w:autoSpaceDN w:val="0"/>
        <w:adjustRightInd w:val="0"/>
        <w:spacing w:after="0"/>
        <w:jc w:val="both"/>
        <w:rPr>
          <w:rStyle w:val="Mailtext"/>
          <w:lang w:val="en-GB"/>
        </w:rPr>
      </w:pPr>
    </w:p>
    <w:p w:rsidR="00877BDE" w:rsidRPr="00193E7D" w:rsidRDefault="00877BDE" w:rsidP="00877BDE">
      <w:pPr>
        <w:autoSpaceDE w:val="0"/>
        <w:autoSpaceDN w:val="0"/>
        <w:adjustRightInd w:val="0"/>
        <w:spacing w:after="0"/>
        <w:jc w:val="both"/>
        <w:rPr>
          <w:rStyle w:val="Mailtext"/>
          <w:lang w:val="en-GB"/>
        </w:rPr>
      </w:pPr>
    </w:p>
    <w:p w:rsidR="00877BDE" w:rsidRPr="00193E7D" w:rsidRDefault="00877BDE" w:rsidP="00877BDE">
      <w:pPr>
        <w:autoSpaceDE w:val="0"/>
        <w:autoSpaceDN w:val="0"/>
        <w:adjustRightInd w:val="0"/>
        <w:spacing w:after="0"/>
        <w:rPr>
          <w:rStyle w:val="Mailtext"/>
          <w:lang w:val="en-GB"/>
        </w:rPr>
      </w:pPr>
      <w:r w:rsidRPr="00193E7D">
        <w:rPr>
          <w:rStyle w:val="Mailtext"/>
          <w:lang w:val="en-GB"/>
        </w:rPr>
        <w:sym w:font="Wingdings" w:char="F0E0"/>
      </w:r>
      <w:r w:rsidRPr="00193E7D">
        <w:rPr>
          <w:rStyle w:val="Mailtext"/>
          <w:lang w:val="en-GB"/>
        </w:rPr>
        <w:t xml:space="preserve"> Please type your name into the following field and return this text to us by e-mail:</w:t>
      </w:r>
    </w:p>
    <w:p w:rsidR="00877BDE" w:rsidRPr="00193E7D" w:rsidRDefault="00877BDE" w:rsidP="00877BDE">
      <w:pPr>
        <w:autoSpaceDE w:val="0"/>
        <w:autoSpaceDN w:val="0"/>
        <w:adjustRightInd w:val="0"/>
        <w:spacing w:after="0"/>
        <w:jc w:val="both"/>
        <w:rPr>
          <w:rStyle w:val="Mailtext"/>
          <w:lang w:val="en-GB"/>
        </w:rPr>
      </w:pPr>
    </w:p>
    <w:p w:rsidR="00877BDE" w:rsidRPr="00877BDE" w:rsidRDefault="00877BDE" w:rsidP="00877BDE">
      <w:pPr>
        <w:tabs>
          <w:tab w:val="left" w:leader="dot" w:pos="4536"/>
        </w:tabs>
        <w:autoSpaceDE w:val="0"/>
        <w:autoSpaceDN w:val="0"/>
        <w:adjustRightInd w:val="0"/>
        <w:spacing w:after="0"/>
        <w:jc w:val="both"/>
        <w:rPr>
          <w:rStyle w:val="Mailtext"/>
          <w:lang w:val="en-GB"/>
        </w:rPr>
      </w:pPr>
      <w:r w:rsidRPr="00193E7D">
        <w:rPr>
          <w:rStyle w:val="Mailtext"/>
          <w:lang w:val="en-GB"/>
        </w:rPr>
        <w:sym w:font="Wingdings" w:char="F0E0"/>
      </w:r>
      <w:r w:rsidRPr="00193E7D">
        <w:rPr>
          <w:rStyle w:val="Mailtext"/>
          <w:lang w:val="en-GB"/>
        </w:rPr>
        <w:t xml:space="preserve"> Name:</w:t>
      </w:r>
      <w:r w:rsidRPr="00877BDE">
        <w:rPr>
          <w:rStyle w:val="Mailtext"/>
          <w:lang w:val="en-GB"/>
        </w:rPr>
        <w:t xml:space="preserve"> </w:t>
      </w:r>
      <w:r w:rsidRPr="00877BDE">
        <w:rPr>
          <w:rStyle w:val="Mailtext"/>
          <w:lang w:val="en-GB"/>
        </w:rPr>
        <w:tab/>
      </w:r>
    </w:p>
    <w:p w:rsidR="00877BDE" w:rsidRPr="00877BDE" w:rsidRDefault="00877BDE" w:rsidP="00877BDE">
      <w:pPr>
        <w:tabs>
          <w:tab w:val="left" w:leader="dot" w:pos="4536"/>
        </w:tabs>
        <w:autoSpaceDE w:val="0"/>
        <w:autoSpaceDN w:val="0"/>
        <w:adjustRightInd w:val="0"/>
        <w:spacing w:after="0"/>
        <w:jc w:val="both"/>
        <w:rPr>
          <w:rStyle w:val="Mailtext"/>
          <w:lang w:val="en-GB"/>
        </w:rPr>
      </w:pPr>
    </w:p>
    <w:sectPr w:rsidR="00877BDE" w:rsidRPr="00877BDE" w:rsidSect="00F459C6">
      <w:headerReference w:type="default" r:id="rId11"/>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8B4" w:rsidRDefault="007E18B4" w:rsidP="0038519F">
      <w:pPr>
        <w:spacing w:after="0"/>
      </w:pPr>
      <w:r>
        <w:separator/>
      </w:r>
    </w:p>
  </w:endnote>
  <w:endnote w:type="continuationSeparator" w:id="0">
    <w:p w:rsidR="007E18B4" w:rsidRDefault="007E18B4" w:rsidP="003851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8B4" w:rsidRDefault="007E18B4" w:rsidP="0038519F">
      <w:pPr>
        <w:spacing w:after="0"/>
      </w:pPr>
      <w:r>
        <w:separator/>
      </w:r>
    </w:p>
  </w:footnote>
  <w:footnote w:type="continuationSeparator" w:id="0">
    <w:p w:rsidR="007E18B4" w:rsidRDefault="007E18B4" w:rsidP="003851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989" w:rsidRPr="0091600E" w:rsidRDefault="00D04989" w:rsidP="0091600E">
    <w:pPr>
      <w:pStyle w:val="Header"/>
      <w:spacing w:after="0"/>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07520"/>
    <w:multiLevelType w:val="hybridMultilevel"/>
    <w:tmpl w:val="5EF44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381347"/>
    <w:multiLevelType w:val="hybridMultilevel"/>
    <w:tmpl w:val="676A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D04110"/>
    <w:multiLevelType w:val="multilevel"/>
    <w:tmpl w:val="6EFC3CAC"/>
    <w:lvl w:ilvl="0">
      <w:start w:val="1"/>
      <w:numFmt w:val="bullet"/>
      <w:pStyle w:val="Liste-punktiert"/>
      <w:lvlText w:val=""/>
      <w:lvlJc w:val="left"/>
      <w:pPr>
        <w:ind w:left="227" w:hanging="227"/>
      </w:pPr>
      <w:rPr>
        <w:rFonts w:ascii="Wingdings" w:hAnsi="Wingdings" w:hint="default"/>
        <w:color w:val="2A3B8E"/>
        <w:sz w:val="16"/>
      </w:rPr>
    </w:lvl>
    <w:lvl w:ilvl="1">
      <w:start w:val="1"/>
      <w:numFmt w:val="bullet"/>
      <w:lvlText w:val="–"/>
      <w:lvlJc w:val="left"/>
      <w:pPr>
        <w:ind w:left="851" w:hanging="284"/>
      </w:pPr>
      <w:rPr>
        <w:rFonts w:ascii="Cambria" w:hAnsi="Cambria" w:hint="default"/>
        <w:color w:val="2A3B8E"/>
      </w:rPr>
    </w:lvl>
    <w:lvl w:ilvl="2">
      <w:start w:val="1"/>
      <w:numFmt w:val="bullet"/>
      <w:lvlText w:val=""/>
      <w:lvlJc w:val="left"/>
      <w:pPr>
        <w:ind w:left="1418" w:hanging="284"/>
      </w:pPr>
      <w:rPr>
        <w:rFonts w:ascii="Symbol" w:hAnsi="Symbol" w:hint="default"/>
        <w:color w:val="2A3B8E"/>
        <w:sz w:val="18"/>
      </w:rPr>
    </w:lvl>
    <w:lvl w:ilvl="3">
      <w:start w:val="1"/>
      <w:numFmt w:val="bullet"/>
      <w:lvlText w:val="–"/>
      <w:lvlJc w:val="left"/>
      <w:pPr>
        <w:ind w:left="1985" w:hanging="284"/>
      </w:pPr>
      <w:rPr>
        <w:rFonts w:ascii="Cambria" w:hAnsi="Cambria" w:hint="default"/>
        <w:color w:val="2A3B8E"/>
      </w:rPr>
    </w:lvl>
    <w:lvl w:ilvl="4">
      <w:start w:val="1"/>
      <w:numFmt w:val="bullet"/>
      <w:lvlText w:val=""/>
      <w:lvlJc w:val="left"/>
      <w:pPr>
        <w:ind w:left="2665" w:hanging="397"/>
      </w:pPr>
      <w:rPr>
        <w:rFonts w:ascii="Wingdings" w:hAnsi="Wingdings" w:hint="default"/>
        <w:color w:val="2A3B8E"/>
      </w:rPr>
    </w:lvl>
    <w:lvl w:ilvl="5">
      <w:start w:val="1"/>
      <w:numFmt w:val="bullet"/>
      <w:lvlText w:val="–"/>
      <w:lvlJc w:val="left"/>
      <w:pPr>
        <w:ind w:left="3232" w:hanging="397"/>
      </w:pPr>
      <w:rPr>
        <w:rFonts w:ascii="Cambria" w:hAnsi="Cambria" w:hint="default"/>
        <w:color w:val="2A3B8E"/>
      </w:rPr>
    </w:lvl>
    <w:lvl w:ilvl="6">
      <w:start w:val="1"/>
      <w:numFmt w:val="bullet"/>
      <w:lvlText w:val=""/>
      <w:lvlJc w:val="left"/>
      <w:pPr>
        <w:ind w:left="3799" w:hanging="397"/>
      </w:pPr>
      <w:rPr>
        <w:rFonts w:ascii="Symbol" w:hAnsi="Symbol" w:hint="default"/>
        <w:color w:val="2A3B8E"/>
      </w:rPr>
    </w:lvl>
    <w:lvl w:ilvl="7">
      <w:start w:val="1"/>
      <w:numFmt w:val="bullet"/>
      <w:lvlText w:val="o"/>
      <w:lvlJc w:val="left"/>
      <w:pPr>
        <w:ind w:left="4366" w:hanging="397"/>
      </w:pPr>
      <w:rPr>
        <w:rFonts w:ascii="Courier New" w:hAnsi="Courier New" w:hint="default"/>
        <w:color w:val="2A3B8E"/>
      </w:rPr>
    </w:lvl>
    <w:lvl w:ilvl="8">
      <w:start w:val="1"/>
      <w:numFmt w:val="bullet"/>
      <w:lvlText w:val=""/>
      <w:lvlJc w:val="left"/>
      <w:pPr>
        <w:ind w:left="4933" w:hanging="397"/>
      </w:pPr>
      <w:rPr>
        <w:rFonts w:ascii="Wingdings" w:hAnsi="Wingdings" w:hint="default"/>
        <w:color w:val="2A3B8E"/>
      </w:rPr>
    </w:lvl>
  </w:abstractNum>
  <w:abstractNum w:abstractNumId="3" w15:restartNumberingAfterBreak="0">
    <w:nsid w:val="520C5C4B"/>
    <w:multiLevelType w:val="multilevel"/>
    <w:tmpl w:val="508A4128"/>
    <w:lvl w:ilvl="0">
      <w:start w:val="1"/>
      <w:numFmt w:val="bullet"/>
      <w:pStyle w:val="Liste-punktiertTabelle"/>
      <w:lvlText w:val=""/>
      <w:lvlJc w:val="left"/>
      <w:pPr>
        <w:ind w:left="170" w:hanging="170"/>
      </w:pPr>
      <w:rPr>
        <w:rFonts w:ascii="Wingdings" w:hAnsi="Wingdings" w:hint="default"/>
        <w:color w:val="2A3B8E"/>
        <w:sz w:val="12"/>
      </w:rPr>
    </w:lvl>
    <w:lvl w:ilvl="1">
      <w:start w:val="1"/>
      <w:numFmt w:val="bullet"/>
      <w:lvlText w:val="–"/>
      <w:lvlJc w:val="left"/>
      <w:pPr>
        <w:ind w:left="510" w:hanging="170"/>
      </w:pPr>
      <w:rPr>
        <w:rFonts w:ascii="Calibri" w:hAnsi="Calibri" w:hint="default"/>
        <w:color w:val="2A3B8E"/>
      </w:rPr>
    </w:lvl>
    <w:lvl w:ilvl="2">
      <w:start w:val="1"/>
      <w:numFmt w:val="bullet"/>
      <w:lvlText w:val=""/>
      <w:lvlJc w:val="left"/>
      <w:pPr>
        <w:ind w:left="851" w:hanging="171"/>
      </w:pPr>
      <w:rPr>
        <w:rFonts w:ascii="Wingdings" w:hAnsi="Wingdings" w:hint="default"/>
        <w:color w:val="2A3B8E"/>
        <w:sz w:val="12"/>
      </w:rPr>
    </w:lvl>
    <w:lvl w:ilvl="3">
      <w:start w:val="1"/>
      <w:numFmt w:val="bullet"/>
      <w:lvlText w:val="–"/>
      <w:lvlJc w:val="left"/>
      <w:pPr>
        <w:tabs>
          <w:tab w:val="num" w:pos="1304"/>
        </w:tabs>
        <w:ind w:left="1191" w:hanging="170"/>
      </w:pPr>
      <w:rPr>
        <w:rFonts w:ascii="Calibri" w:hAnsi="Calibri" w:hint="default"/>
        <w:color w:val="2A3B8E"/>
      </w:rPr>
    </w:lvl>
    <w:lvl w:ilvl="4">
      <w:start w:val="1"/>
      <w:numFmt w:val="bullet"/>
      <w:lvlText w:val="–"/>
      <w:lvlJc w:val="left"/>
      <w:pPr>
        <w:ind w:left="1474" w:hanging="113"/>
      </w:pPr>
      <w:rPr>
        <w:rFonts w:ascii="Calibri" w:hAnsi="Calibri" w:hint="default"/>
        <w:color w:val="2A3B8E"/>
      </w:rPr>
    </w:lvl>
    <w:lvl w:ilvl="5">
      <w:start w:val="1"/>
      <w:numFmt w:val="bullet"/>
      <w:lvlText w:val="–"/>
      <w:lvlJc w:val="left"/>
      <w:pPr>
        <w:ind w:left="1814" w:hanging="113"/>
      </w:pPr>
      <w:rPr>
        <w:rFonts w:ascii="Calibri" w:hAnsi="Calibri" w:hint="default"/>
        <w:color w:val="2A3B8E"/>
      </w:rPr>
    </w:lvl>
    <w:lvl w:ilvl="6">
      <w:start w:val="1"/>
      <w:numFmt w:val="bullet"/>
      <w:lvlText w:val="–"/>
      <w:lvlJc w:val="left"/>
      <w:pPr>
        <w:ind w:left="2155" w:hanging="114"/>
      </w:pPr>
      <w:rPr>
        <w:rFonts w:ascii="Calibri" w:hAnsi="Calibri" w:hint="default"/>
        <w:color w:val="2A3B8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1677D86"/>
    <w:multiLevelType w:val="multilevel"/>
    <w:tmpl w:val="E42274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6DE82F12"/>
    <w:multiLevelType w:val="multilevel"/>
    <w:tmpl w:val="CA00F3E6"/>
    <w:lvl w:ilvl="0">
      <w:start w:val="1"/>
      <w:numFmt w:val="decimal"/>
      <w:pStyle w:val="Liste-nummeriert"/>
      <w:lvlText w:val="%1."/>
      <w:lvlJc w:val="left"/>
      <w:pPr>
        <w:ind w:left="397" w:hanging="397"/>
      </w:pPr>
      <w:rPr>
        <w:rFonts w:ascii="Cambria" w:hAnsi="Cambria" w:hint="default"/>
        <w:color w:val="2A3B8E"/>
      </w:rPr>
    </w:lvl>
    <w:lvl w:ilvl="1">
      <w:start w:val="1"/>
      <w:numFmt w:val="lowerLetter"/>
      <w:lvlText w:val="%2)"/>
      <w:lvlJc w:val="left"/>
      <w:pPr>
        <w:ind w:left="964" w:hanging="397"/>
      </w:pPr>
      <w:rPr>
        <w:rFonts w:ascii="Cambria" w:hAnsi="Cambria" w:hint="default"/>
        <w:color w:val="2A3B8E"/>
      </w:rPr>
    </w:lvl>
    <w:lvl w:ilvl="2">
      <w:start w:val="1"/>
      <w:numFmt w:val="lowerRoman"/>
      <w:lvlText w:val="%3)"/>
      <w:lvlJc w:val="left"/>
      <w:pPr>
        <w:ind w:left="1588" w:hanging="397"/>
      </w:pPr>
      <w:rPr>
        <w:rFonts w:ascii="Cambria" w:hAnsi="Cambria" w:hint="default"/>
        <w:color w:val="2A3B8E"/>
      </w:rPr>
    </w:lvl>
    <w:lvl w:ilvl="3">
      <w:start w:val="1"/>
      <w:numFmt w:val="decimal"/>
      <w:lvlText w:val="(%4)"/>
      <w:lvlJc w:val="left"/>
      <w:pPr>
        <w:ind w:left="2211" w:hanging="453"/>
      </w:pPr>
      <w:rPr>
        <w:rFonts w:ascii="Cambria" w:hAnsi="Cambria" w:hint="default"/>
        <w:color w:val="2A3B8E"/>
      </w:rPr>
    </w:lvl>
    <w:lvl w:ilvl="4">
      <w:start w:val="1"/>
      <w:numFmt w:val="lowerLetter"/>
      <w:lvlText w:val="(%5)"/>
      <w:lvlJc w:val="left"/>
      <w:pPr>
        <w:ind w:left="2722" w:hanging="454"/>
      </w:pPr>
      <w:rPr>
        <w:rFonts w:ascii="Cambria" w:hAnsi="Cambria" w:hint="default"/>
        <w:color w:val="2A3B8E"/>
      </w:rPr>
    </w:lvl>
    <w:lvl w:ilvl="5">
      <w:start w:val="1"/>
      <w:numFmt w:val="lowerRoman"/>
      <w:lvlText w:val="(%6)"/>
      <w:lvlJc w:val="left"/>
      <w:pPr>
        <w:ind w:left="3289" w:hanging="454"/>
      </w:pPr>
      <w:rPr>
        <w:rFonts w:ascii="Cambria" w:hAnsi="Cambria" w:hint="default"/>
        <w:color w:val="2A3B8E"/>
      </w:rPr>
    </w:lvl>
    <w:lvl w:ilvl="6">
      <w:start w:val="1"/>
      <w:numFmt w:val="decimal"/>
      <w:lvlText w:val="%7."/>
      <w:lvlJc w:val="left"/>
      <w:pPr>
        <w:ind w:left="3856" w:hanging="454"/>
      </w:pPr>
      <w:rPr>
        <w:rFonts w:hint="default"/>
        <w:color w:val="2A3B8E"/>
      </w:rPr>
    </w:lvl>
    <w:lvl w:ilvl="7">
      <w:start w:val="1"/>
      <w:numFmt w:val="lowerLetter"/>
      <w:lvlText w:val="%8."/>
      <w:lvlJc w:val="left"/>
      <w:pPr>
        <w:ind w:left="4423" w:hanging="454"/>
      </w:pPr>
      <w:rPr>
        <w:rFonts w:hint="default"/>
        <w:color w:val="2A3B8E"/>
      </w:rPr>
    </w:lvl>
    <w:lvl w:ilvl="8">
      <w:start w:val="1"/>
      <w:numFmt w:val="lowerRoman"/>
      <w:lvlText w:val="%9."/>
      <w:lvlJc w:val="left"/>
      <w:pPr>
        <w:ind w:left="4990" w:hanging="454"/>
      </w:pPr>
      <w:rPr>
        <w:rFonts w:hint="default"/>
        <w:color w:val="2A3B8E"/>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5"/>
  </w:num>
  <w:num w:numId="11">
    <w:abstractNumId w:val="2"/>
  </w:num>
  <w:num w:numId="12">
    <w:abstractNumId w:val="3"/>
  </w:num>
  <w:num w:numId="13">
    <w:abstractNumId w:val="4"/>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D9A"/>
    <w:rsid w:val="00004417"/>
    <w:rsid w:val="000347EB"/>
    <w:rsid w:val="000B4EF7"/>
    <w:rsid w:val="000D7DF5"/>
    <w:rsid w:val="000E5EE9"/>
    <w:rsid w:val="00100EC9"/>
    <w:rsid w:val="00121F1C"/>
    <w:rsid w:val="00136D9A"/>
    <w:rsid w:val="00140C45"/>
    <w:rsid w:val="00144E9E"/>
    <w:rsid w:val="0017455A"/>
    <w:rsid w:val="00187331"/>
    <w:rsid w:val="00193E7D"/>
    <w:rsid w:val="00216F13"/>
    <w:rsid w:val="00270AC7"/>
    <w:rsid w:val="00275070"/>
    <w:rsid w:val="00292FBB"/>
    <w:rsid w:val="002A17EE"/>
    <w:rsid w:val="00307E46"/>
    <w:rsid w:val="00321DD4"/>
    <w:rsid w:val="00323E2D"/>
    <w:rsid w:val="00325B44"/>
    <w:rsid w:val="00330371"/>
    <w:rsid w:val="0033222A"/>
    <w:rsid w:val="0033795D"/>
    <w:rsid w:val="0038519F"/>
    <w:rsid w:val="00390B0B"/>
    <w:rsid w:val="003D03E7"/>
    <w:rsid w:val="00403EF6"/>
    <w:rsid w:val="00423CD5"/>
    <w:rsid w:val="00433372"/>
    <w:rsid w:val="00437AA7"/>
    <w:rsid w:val="00460786"/>
    <w:rsid w:val="0049342E"/>
    <w:rsid w:val="004B15F0"/>
    <w:rsid w:val="00511461"/>
    <w:rsid w:val="00536D04"/>
    <w:rsid w:val="00545A20"/>
    <w:rsid w:val="00552408"/>
    <w:rsid w:val="00584D53"/>
    <w:rsid w:val="005B6712"/>
    <w:rsid w:val="005E2C73"/>
    <w:rsid w:val="00622784"/>
    <w:rsid w:val="006321C2"/>
    <w:rsid w:val="00660AA4"/>
    <w:rsid w:val="00661CF9"/>
    <w:rsid w:val="0066291A"/>
    <w:rsid w:val="00664C77"/>
    <w:rsid w:val="00691FA3"/>
    <w:rsid w:val="006A31C8"/>
    <w:rsid w:val="006C4CB5"/>
    <w:rsid w:val="006F660D"/>
    <w:rsid w:val="00726512"/>
    <w:rsid w:val="007329A7"/>
    <w:rsid w:val="00737C08"/>
    <w:rsid w:val="00795373"/>
    <w:rsid w:val="007B5184"/>
    <w:rsid w:val="007B59C5"/>
    <w:rsid w:val="007B5B42"/>
    <w:rsid w:val="007D2B5D"/>
    <w:rsid w:val="007E18B4"/>
    <w:rsid w:val="007E4911"/>
    <w:rsid w:val="00805891"/>
    <w:rsid w:val="008065AF"/>
    <w:rsid w:val="00833CCD"/>
    <w:rsid w:val="00877BDE"/>
    <w:rsid w:val="00881B9B"/>
    <w:rsid w:val="008A25E2"/>
    <w:rsid w:val="008A7B0E"/>
    <w:rsid w:val="008B1A98"/>
    <w:rsid w:val="008C2CA6"/>
    <w:rsid w:val="008F1C9A"/>
    <w:rsid w:val="0091600E"/>
    <w:rsid w:val="00931210"/>
    <w:rsid w:val="00963E0A"/>
    <w:rsid w:val="009670F9"/>
    <w:rsid w:val="00967C5D"/>
    <w:rsid w:val="0098184C"/>
    <w:rsid w:val="00981E04"/>
    <w:rsid w:val="009E6EFF"/>
    <w:rsid w:val="00A07EA7"/>
    <w:rsid w:val="00A130B8"/>
    <w:rsid w:val="00A215FF"/>
    <w:rsid w:val="00A21CC5"/>
    <w:rsid w:val="00A30F6C"/>
    <w:rsid w:val="00A32AF5"/>
    <w:rsid w:val="00A35D52"/>
    <w:rsid w:val="00A71CDC"/>
    <w:rsid w:val="00A83148"/>
    <w:rsid w:val="00AD0A6B"/>
    <w:rsid w:val="00AD41A3"/>
    <w:rsid w:val="00AE0BF6"/>
    <w:rsid w:val="00B106EC"/>
    <w:rsid w:val="00B35882"/>
    <w:rsid w:val="00B63FB6"/>
    <w:rsid w:val="00B80DB8"/>
    <w:rsid w:val="00BD4C0A"/>
    <w:rsid w:val="00C17DC0"/>
    <w:rsid w:val="00C21F5E"/>
    <w:rsid w:val="00C36A74"/>
    <w:rsid w:val="00D03B40"/>
    <w:rsid w:val="00D04989"/>
    <w:rsid w:val="00D3574C"/>
    <w:rsid w:val="00D45E4A"/>
    <w:rsid w:val="00D468C3"/>
    <w:rsid w:val="00D9373C"/>
    <w:rsid w:val="00DA6705"/>
    <w:rsid w:val="00DC0C7E"/>
    <w:rsid w:val="00DC2D5A"/>
    <w:rsid w:val="00E056C6"/>
    <w:rsid w:val="00E075B7"/>
    <w:rsid w:val="00E123D8"/>
    <w:rsid w:val="00E1480D"/>
    <w:rsid w:val="00E329D7"/>
    <w:rsid w:val="00E32EF9"/>
    <w:rsid w:val="00E43948"/>
    <w:rsid w:val="00E60DCE"/>
    <w:rsid w:val="00EC4B79"/>
    <w:rsid w:val="00ED0CF9"/>
    <w:rsid w:val="00EE20AC"/>
    <w:rsid w:val="00F459C6"/>
    <w:rsid w:val="00F77953"/>
    <w:rsid w:val="00F85582"/>
    <w:rsid w:val="00FA18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59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libri"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953"/>
    <w:pPr>
      <w:spacing w:after="240"/>
    </w:pPr>
    <w:rPr>
      <w:rFonts w:asciiTheme="minorHAnsi" w:hAnsiTheme="minorHAnsi"/>
      <w:sz w:val="22"/>
      <w:lang w:val="de-DE"/>
    </w:rPr>
  </w:style>
  <w:style w:type="paragraph" w:styleId="Heading1">
    <w:name w:val="heading 1"/>
    <w:basedOn w:val="Normal"/>
    <w:next w:val="Normal"/>
    <w:link w:val="Heading1Char"/>
    <w:uiPriority w:val="9"/>
    <w:qFormat/>
    <w:rsid w:val="00F77953"/>
    <w:pPr>
      <w:keepNext/>
      <w:autoSpaceDE w:val="0"/>
      <w:autoSpaceDN w:val="0"/>
      <w:adjustRightInd w:val="0"/>
      <w:outlineLvl w:val="0"/>
    </w:pPr>
    <w:rPr>
      <w:b/>
      <w:color w:val="404040" w:themeColor="text1" w:themeTint="BF"/>
      <w:sz w:val="28"/>
      <w:szCs w:val="22"/>
      <w:lang w:val="en-GB"/>
    </w:rPr>
  </w:style>
  <w:style w:type="paragraph" w:styleId="Heading2">
    <w:name w:val="heading 2"/>
    <w:basedOn w:val="Normal"/>
    <w:next w:val="Normal"/>
    <w:link w:val="Heading2Char"/>
    <w:uiPriority w:val="9"/>
    <w:qFormat/>
    <w:rsid w:val="00275070"/>
    <w:pPr>
      <w:autoSpaceDE w:val="0"/>
      <w:autoSpaceDN w:val="0"/>
      <w:adjustRightInd w:val="0"/>
      <w:spacing w:before="480" w:after="120"/>
      <w:outlineLvl w:val="1"/>
    </w:pPr>
    <w:rPr>
      <w:rFonts w:cs="Arial"/>
      <w:b/>
      <w:color w:val="404040" w:themeColor="text1" w:themeTint="BF"/>
      <w:sz w:val="24"/>
      <w:szCs w:val="22"/>
      <w:lang w:val="en-GB"/>
    </w:rPr>
  </w:style>
  <w:style w:type="paragraph" w:styleId="Heading3">
    <w:name w:val="heading 3"/>
    <w:basedOn w:val="Heading2"/>
    <w:next w:val="Normal"/>
    <w:link w:val="Heading3Char"/>
    <w:uiPriority w:val="9"/>
    <w:qFormat/>
    <w:rsid w:val="00437AA7"/>
    <w:pPr>
      <w:spacing w:before="120" w:after="60"/>
      <w:outlineLvl w:val="2"/>
    </w:pPr>
    <w:rPr>
      <w:sz w:val="22"/>
    </w:rPr>
  </w:style>
  <w:style w:type="paragraph" w:styleId="Heading4">
    <w:name w:val="heading 4"/>
    <w:basedOn w:val="Heading3"/>
    <w:next w:val="Normal"/>
    <w:link w:val="Heading4Char"/>
    <w:uiPriority w:val="9"/>
    <w:qFormat/>
    <w:rsid w:val="00121F1C"/>
    <w:pPr>
      <w:numPr>
        <w:ilvl w:val="3"/>
      </w:numPr>
      <w:spacing w:before="320" w:after="80" w:line="220" w:lineRule="exact"/>
      <w:outlineLvl w:val="3"/>
    </w:pPr>
    <w:rPr>
      <w:bCs/>
      <w:iCs/>
      <w:sz w:val="20"/>
    </w:rPr>
  </w:style>
  <w:style w:type="paragraph" w:styleId="Heading5">
    <w:name w:val="heading 5"/>
    <w:basedOn w:val="Heading4"/>
    <w:next w:val="Normal"/>
    <w:link w:val="Heading5Char"/>
    <w:uiPriority w:val="9"/>
    <w:qFormat/>
    <w:rsid w:val="00121F1C"/>
    <w:pPr>
      <w:numPr>
        <w:ilvl w:val="4"/>
      </w:numPr>
      <w:outlineLvl w:val="4"/>
    </w:pPr>
  </w:style>
  <w:style w:type="paragraph" w:styleId="Heading6">
    <w:name w:val="heading 6"/>
    <w:basedOn w:val="Heading5"/>
    <w:next w:val="Normal"/>
    <w:link w:val="Heading6Char"/>
    <w:uiPriority w:val="9"/>
    <w:qFormat/>
    <w:rsid w:val="00121F1C"/>
    <w:pPr>
      <w:numPr>
        <w:ilvl w:val="5"/>
      </w:numPr>
      <w:outlineLvl w:val="5"/>
    </w:pPr>
    <w:rPr>
      <w:iCs w:val="0"/>
    </w:rPr>
  </w:style>
  <w:style w:type="paragraph" w:styleId="Heading7">
    <w:name w:val="heading 7"/>
    <w:basedOn w:val="Normal"/>
    <w:next w:val="Normal"/>
    <w:link w:val="Heading7Char"/>
    <w:uiPriority w:val="9"/>
    <w:qFormat/>
    <w:rsid w:val="007B59C5"/>
    <w:pPr>
      <w:keepNext/>
      <w:keepLines/>
      <w:numPr>
        <w:ilvl w:val="6"/>
        <w:numId w:val="13"/>
      </w:numPr>
      <w:spacing w:before="200" w:after="0"/>
      <w:outlineLvl w:val="6"/>
    </w:pPr>
    <w:rPr>
      <w:rFonts w:eastAsia="Times New Roman"/>
      <w:i/>
      <w:iCs/>
      <w:color w:val="404040"/>
    </w:rPr>
  </w:style>
  <w:style w:type="paragraph" w:styleId="Heading8">
    <w:name w:val="heading 8"/>
    <w:basedOn w:val="Normal"/>
    <w:next w:val="Normal"/>
    <w:link w:val="Heading8Char"/>
    <w:uiPriority w:val="9"/>
    <w:unhideWhenUsed/>
    <w:qFormat/>
    <w:rsid w:val="007B59C5"/>
    <w:pPr>
      <w:keepNext/>
      <w:keepLines/>
      <w:numPr>
        <w:ilvl w:val="7"/>
        <w:numId w:val="13"/>
      </w:numPr>
      <w:spacing w:before="200" w:after="0"/>
      <w:outlineLvl w:val="7"/>
    </w:pPr>
    <w:rPr>
      <w:rFonts w:eastAsia="Times New Roman"/>
      <w:color w:val="404040"/>
    </w:rPr>
  </w:style>
  <w:style w:type="paragraph" w:styleId="Heading9">
    <w:name w:val="heading 9"/>
    <w:basedOn w:val="Normal"/>
    <w:next w:val="Normal"/>
    <w:link w:val="Heading9Char"/>
    <w:uiPriority w:val="9"/>
    <w:unhideWhenUsed/>
    <w:qFormat/>
    <w:rsid w:val="007B59C5"/>
    <w:pPr>
      <w:keepNext/>
      <w:keepLines/>
      <w:numPr>
        <w:ilvl w:val="8"/>
        <w:numId w:val="13"/>
      </w:numPr>
      <w:spacing w:before="200" w:after="0"/>
      <w:outlineLvl w:val="8"/>
    </w:pPr>
    <w:rPr>
      <w:rFonts w:eastAsia="Times New Roman"/>
      <w:i/>
      <w:iCs/>
      <w:color w:val="4040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otum">
    <w:name w:val="Votum"/>
    <w:basedOn w:val="Normal"/>
    <w:rsid w:val="009670F9"/>
    <w:pPr>
      <w:suppressAutoHyphens/>
      <w:spacing w:before="240" w:after="480"/>
      <w:ind w:left="284"/>
    </w:pPr>
  </w:style>
  <w:style w:type="character" w:customStyle="1" w:styleId="Heading1Char">
    <w:name w:val="Heading 1 Char"/>
    <w:link w:val="Heading1"/>
    <w:uiPriority w:val="9"/>
    <w:rsid w:val="00F77953"/>
    <w:rPr>
      <w:rFonts w:asciiTheme="minorHAnsi" w:hAnsiTheme="minorHAnsi"/>
      <w:b/>
      <w:color w:val="404040" w:themeColor="text1" w:themeTint="BF"/>
      <w:sz w:val="28"/>
      <w:szCs w:val="22"/>
      <w:lang w:val="en-GB"/>
    </w:rPr>
  </w:style>
  <w:style w:type="character" w:customStyle="1" w:styleId="Heading2Char">
    <w:name w:val="Heading 2 Char"/>
    <w:link w:val="Heading2"/>
    <w:uiPriority w:val="9"/>
    <w:rsid w:val="00275070"/>
    <w:rPr>
      <w:rFonts w:asciiTheme="minorHAnsi" w:hAnsiTheme="minorHAnsi" w:cs="Arial"/>
      <w:b/>
      <w:color w:val="404040" w:themeColor="text1" w:themeTint="BF"/>
      <w:sz w:val="24"/>
      <w:szCs w:val="22"/>
      <w:lang w:val="en-GB"/>
    </w:rPr>
  </w:style>
  <w:style w:type="character" w:customStyle="1" w:styleId="Heading3Char">
    <w:name w:val="Heading 3 Char"/>
    <w:link w:val="Heading3"/>
    <w:uiPriority w:val="9"/>
    <w:rsid w:val="00437AA7"/>
    <w:rPr>
      <w:rFonts w:asciiTheme="minorHAnsi" w:hAnsiTheme="minorHAnsi" w:cs="Arial"/>
      <w:b/>
      <w:color w:val="404040" w:themeColor="text1" w:themeTint="BF"/>
      <w:sz w:val="22"/>
      <w:szCs w:val="22"/>
      <w:lang w:val="en-GB"/>
    </w:rPr>
  </w:style>
  <w:style w:type="character" w:customStyle="1" w:styleId="Heading4Char">
    <w:name w:val="Heading 4 Char"/>
    <w:link w:val="Heading4"/>
    <w:uiPriority w:val="9"/>
    <w:rsid w:val="00121F1C"/>
    <w:rPr>
      <w:rFonts w:ascii="Calibri" w:eastAsia="Times New Roman" w:hAnsi="Calibri" w:cs="Times New Roman"/>
      <w:bCs/>
      <w:iCs/>
      <w:color w:val="2A3B8E"/>
      <w:szCs w:val="26"/>
    </w:rPr>
  </w:style>
  <w:style w:type="character" w:customStyle="1" w:styleId="Heading5Char">
    <w:name w:val="Heading 5 Char"/>
    <w:link w:val="Heading5"/>
    <w:uiPriority w:val="9"/>
    <w:rsid w:val="00121F1C"/>
    <w:rPr>
      <w:rFonts w:ascii="Calibri" w:eastAsia="Times New Roman" w:hAnsi="Calibri" w:cs="Times New Roman"/>
      <w:bCs/>
      <w:iCs/>
      <w:color w:val="2A3B8E"/>
      <w:szCs w:val="26"/>
    </w:rPr>
  </w:style>
  <w:style w:type="character" w:customStyle="1" w:styleId="Heading6Char">
    <w:name w:val="Heading 6 Char"/>
    <w:link w:val="Heading6"/>
    <w:uiPriority w:val="9"/>
    <w:rsid w:val="00121F1C"/>
    <w:rPr>
      <w:rFonts w:ascii="Calibri" w:eastAsia="Times New Roman" w:hAnsi="Calibri" w:cs="Times New Roman"/>
      <w:bCs/>
      <w:color w:val="2A3B8E"/>
      <w:szCs w:val="26"/>
    </w:rPr>
  </w:style>
  <w:style w:type="character" w:customStyle="1" w:styleId="Heading7Char">
    <w:name w:val="Heading 7 Char"/>
    <w:link w:val="Heading7"/>
    <w:uiPriority w:val="9"/>
    <w:rsid w:val="00121F1C"/>
    <w:rPr>
      <w:rFonts w:ascii="Cambria" w:eastAsia="Times New Roman" w:hAnsi="Cambria" w:cs="Times New Roman"/>
      <w:i/>
      <w:iCs/>
      <w:color w:val="404040"/>
    </w:rPr>
  </w:style>
  <w:style w:type="character" w:customStyle="1" w:styleId="Heading8Char">
    <w:name w:val="Heading 8 Char"/>
    <w:link w:val="Heading8"/>
    <w:uiPriority w:val="9"/>
    <w:rsid w:val="00121F1C"/>
    <w:rPr>
      <w:rFonts w:ascii="Cambria" w:eastAsia="Times New Roman" w:hAnsi="Cambria" w:cs="Times New Roman"/>
      <w:color w:val="404040"/>
    </w:rPr>
  </w:style>
  <w:style w:type="character" w:customStyle="1" w:styleId="Heading9Char">
    <w:name w:val="Heading 9 Char"/>
    <w:link w:val="Heading9"/>
    <w:uiPriority w:val="9"/>
    <w:rsid w:val="00121F1C"/>
    <w:rPr>
      <w:rFonts w:ascii="Cambria" w:eastAsia="Times New Roman" w:hAnsi="Cambria" w:cs="Times New Roman"/>
      <w:i/>
      <w:iCs/>
      <w:color w:val="404040"/>
    </w:rPr>
  </w:style>
  <w:style w:type="paragraph" w:styleId="TOC1">
    <w:name w:val="toc 1"/>
    <w:basedOn w:val="Normal"/>
    <w:next w:val="Normal"/>
    <w:uiPriority w:val="39"/>
    <w:unhideWhenUsed/>
    <w:qFormat/>
    <w:rsid w:val="00121F1C"/>
    <w:pPr>
      <w:tabs>
        <w:tab w:val="left" w:pos="567"/>
        <w:tab w:val="left" w:leader="dot" w:pos="9072"/>
      </w:tabs>
      <w:spacing w:after="0"/>
      <w:ind w:left="567" w:right="1701" w:hanging="567"/>
    </w:pPr>
    <w:rPr>
      <w:rFonts w:eastAsia="Times New Roman"/>
      <w:noProof/>
    </w:rPr>
  </w:style>
  <w:style w:type="paragraph" w:styleId="TOC2">
    <w:name w:val="toc 2"/>
    <w:basedOn w:val="TOC1"/>
    <w:next w:val="Normal"/>
    <w:uiPriority w:val="39"/>
    <w:unhideWhenUsed/>
    <w:qFormat/>
    <w:rsid w:val="00121F1C"/>
    <w:pPr>
      <w:tabs>
        <w:tab w:val="clear" w:pos="567"/>
        <w:tab w:val="left" w:pos="851"/>
      </w:tabs>
      <w:ind w:left="850" w:hanging="680"/>
    </w:pPr>
    <w:rPr>
      <w:color w:val="000000"/>
      <w:lang w:eastAsia="de-DE"/>
    </w:rPr>
  </w:style>
  <w:style w:type="paragraph" w:styleId="TOC3">
    <w:name w:val="toc 3"/>
    <w:basedOn w:val="TOC2"/>
    <w:next w:val="Normal"/>
    <w:uiPriority w:val="39"/>
    <w:semiHidden/>
    <w:unhideWhenUsed/>
    <w:qFormat/>
    <w:rsid w:val="00121F1C"/>
    <w:pPr>
      <w:tabs>
        <w:tab w:val="clear" w:pos="851"/>
        <w:tab w:val="left" w:pos="1418"/>
      </w:tabs>
      <w:ind w:left="1418" w:hanging="964"/>
    </w:pPr>
  </w:style>
  <w:style w:type="paragraph" w:styleId="Caption">
    <w:name w:val="caption"/>
    <w:basedOn w:val="Normal"/>
    <w:next w:val="Normal"/>
    <w:uiPriority w:val="35"/>
    <w:semiHidden/>
    <w:unhideWhenUsed/>
    <w:qFormat/>
    <w:rsid w:val="00121F1C"/>
    <w:pPr>
      <w:spacing w:before="120"/>
    </w:pPr>
    <w:rPr>
      <w:rFonts w:ascii="Calibri" w:hAnsi="Calibri"/>
      <w:bCs/>
      <w:color w:val="2A3B8E"/>
      <w:sz w:val="16"/>
      <w:szCs w:val="18"/>
    </w:rPr>
  </w:style>
  <w:style w:type="paragraph" w:styleId="Title">
    <w:name w:val="Title"/>
    <w:basedOn w:val="Normal"/>
    <w:next w:val="Normal"/>
    <w:link w:val="TitleChar"/>
    <w:uiPriority w:val="10"/>
    <w:qFormat/>
    <w:rsid w:val="00121F1C"/>
    <w:pPr>
      <w:spacing w:after="0"/>
      <w:contextualSpacing/>
    </w:pPr>
    <w:rPr>
      <w:rFonts w:ascii="Calibri" w:eastAsia="Times New Roman" w:hAnsi="Calibri"/>
      <w:color w:val="2A3B8E"/>
      <w:spacing w:val="5"/>
      <w:kern w:val="28"/>
      <w:sz w:val="52"/>
      <w:szCs w:val="52"/>
    </w:rPr>
  </w:style>
  <w:style w:type="character" w:customStyle="1" w:styleId="TitleChar">
    <w:name w:val="Title Char"/>
    <w:link w:val="Title"/>
    <w:uiPriority w:val="10"/>
    <w:rsid w:val="00121F1C"/>
    <w:rPr>
      <w:rFonts w:ascii="Calibri" w:eastAsia="Times New Roman" w:hAnsi="Calibri" w:cs="Times New Roman"/>
      <w:color w:val="2A3B8E"/>
      <w:spacing w:val="5"/>
      <w:kern w:val="28"/>
      <w:sz w:val="52"/>
      <w:szCs w:val="52"/>
    </w:rPr>
  </w:style>
  <w:style w:type="paragraph" w:styleId="Subtitle">
    <w:name w:val="Subtitle"/>
    <w:next w:val="Normal"/>
    <w:link w:val="SubtitleChar"/>
    <w:uiPriority w:val="11"/>
    <w:qFormat/>
    <w:rsid w:val="00121F1C"/>
    <w:pPr>
      <w:numPr>
        <w:ilvl w:val="1"/>
      </w:numPr>
      <w:tabs>
        <w:tab w:val="left" w:pos="2268"/>
      </w:tabs>
      <w:spacing w:line="276" w:lineRule="auto"/>
      <w:ind w:left="2269" w:hanging="1418"/>
    </w:pPr>
    <w:rPr>
      <w:rFonts w:eastAsia="Times New Roman"/>
      <w:i/>
      <w:iCs/>
      <w:spacing w:val="15"/>
      <w:sz w:val="24"/>
      <w:szCs w:val="24"/>
      <w:lang w:val="de-DE"/>
    </w:rPr>
  </w:style>
  <w:style w:type="character" w:customStyle="1" w:styleId="SubtitleChar">
    <w:name w:val="Subtitle Char"/>
    <w:link w:val="Subtitle"/>
    <w:uiPriority w:val="11"/>
    <w:rsid w:val="00121F1C"/>
    <w:rPr>
      <w:rFonts w:eastAsia="Times New Roman"/>
      <w:i/>
      <w:iCs/>
      <w:spacing w:val="15"/>
      <w:sz w:val="24"/>
      <w:szCs w:val="24"/>
      <w:lang w:val="de-DE" w:eastAsia="en-US" w:bidi="ar-SA"/>
    </w:rPr>
  </w:style>
  <w:style w:type="character" w:styleId="Strong">
    <w:name w:val="Strong"/>
    <w:qFormat/>
    <w:rsid w:val="00121F1C"/>
    <w:rPr>
      <w:b/>
      <w:bCs/>
    </w:rPr>
  </w:style>
  <w:style w:type="character" w:styleId="Emphasis">
    <w:name w:val="Emphasis"/>
    <w:uiPriority w:val="20"/>
    <w:qFormat/>
    <w:rsid w:val="00552408"/>
    <w:rPr>
      <w:b/>
      <w:lang w:val="en-GB"/>
    </w:rPr>
  </w:style>
  <w:style w:type="paragraph" w:styleId="NoSpacing">
    <w:name w:val="No Spacing"/>
    <w:basedOn w:val="Normal"/>
    <w:uiPriority w:val="1"/>
    <w:qFormat/>
    <w:rsid w:val="00877BDE"/>
    <w:pPr>
      <w:tabs>
        <w:tab w:val="right" w:pos="9072"/>
      </w:tabs>
      <w:spacing w:after="0"/>
    </w:pPr>
    <w:rPr>
      <w:lang w:val="en-GB"/>
    </w:rPr>
  </w:style>
  <w:style w:type="paragraph" w:styleId="ListParagraph">
    <w:name w:val="List Paragraph"/>
    <w:basedOn w:val="Normal"/>
    <w:uiPriority w:val="34"/>
    <w:qFormat/>
    <w:rsid w:val="00121F1C"/>
    <w:pPr>
      <w:ind w:left="720"/>
    </w:pPr>
  </w:style>
  <w:style w:type="paragraph" w:styleId="Quote">
    <w:name w:val="Quote"/>
    <w:basedOn w:val="Normal"/>
    <w:next w:val="Normal"/>
    <w:link w:val="QuoteChar"/>
    <w:uiPriority w:val="29"/>
    <w:qFormat/>
    <w:rsid w:val="00121F1C"/>
    <w:rPr>
      <w:i/>
      <w:iCs/>
      <w:color w:val="000000"/>
    </w:rPr>
  </w:style>
  <w:style w:type="character" w:customStyle="1" w:styleId="QuoteChar">
    <w:name w:val="Quote Char"/>
    <w:link w:val="Quote"/>
    <w:uiPriority w:val="29"/>
    <w:rsid w:val="00121F1C"/>
    <w:rPr>
      <w:i/>
      <w:iCs/>
      <w:color w:val="000000"/>
    </w:rPr>
  </w:style>
  <w:style w:type="paragraph" w:styleId="IntenseQuote">
    <w:name w:val="Intense Quote"/>
    <w:basedOn w:val="Normal"/>
    <w:next w:val="Normal"/>
    <w:link w:val="IntenseQuoteChar"/>
    <w:uiPriority w:val="30"/>
    <w:qFormat/>
    <w:rsid w:val="00121F1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121F1C"/>
    <w:rPr>
      <w:b/>
      <w:bCs/>
      <w:i/>
      <w:iCs/>
      <w:color w:val="4F81BD"/>
    </w:rPr>
  </w:style>
  <w:style w:type="character" w:styleId="SubtleEmphasis">
    <w:name w:val="Subtle Emphasis"/>
    <w:uiPriority w:val="19"/>
    <w:qFormat/>
    <w:rsid w:val="00121F1C"/>
    <w:rPr>
      <w:i/>
      <w:iCs/>
      <w:color w:val="808080"/>
    </w:rPr>
  </w:style>
  <w:style w:type="character" w:styleId="IntenseEmphasis">
    <w:name w:val="Intense Emphasis"/>
    <w:uiPriority w:val="21"/>
    <w:qFormat/>
    <w:rsid w:val="00121F1C"/>
    <w:rPr>
      <w:b/>
      <w:bCs/>
      <w:i/>
      <w:iCs/>
      <w:color w:val="4F81BD"/>
    </w:rPr>
  </w:style>
  <w:style w:type="character" w:styleId="SubtleReference">
    <w:name w:val="Subtle Reference"/>
    <w:uiPriority w:val="31"/>
    <w:qFormat/>
    <w:rsid w:val="00121F1C"/>
    <w:rPr>
      <w:smallCaps/>
      <w:color w:val="C0504D"/>
      <w:u w:val="single"/>
    </w:rPr>
  </w:style>
  <w:style w:type="character" w:styleId="IntenseReference">
    <w:name w:val="Intense Reference"/>
    <w:uiPriority w:val="32"/>
    <w:qFormat/>
    <w:rsid w:val="00121F1C"/>
    <w:rPr>
      <w:b/>
      <w:bCs/>
      <w:smallCaps/>
      <w:color w:val="C0504D"/>
      <w:spacing w:val="5"/>
      <w:u w:val="single"/>
    </w:rPr>
  </w:style>
  <w:style w:type="paragraph" w:styleId="TOCHeading">
    <w:name w:val="TOC Heading"/>
    <w:basedOn w:val="Heading1"/>
    <w:next w:val="Normal"/>
    <w:uiPriority w:val="39"/>
    <w:semiHidden/>
    <w:qFormat/>
    <w:rsid w:val="00121F1C"/>
    <w:pPr>
      <w:outlineLvl w:val="9"/>
    </w:pPr>
  </w:style>
  <w:style w:type="paragraph" w:customStyle="1" w:styleId="Standard-OhneAbsatz">
    <w:name w:val="Standard - Ohne Absatz"/>
    <w:basedOn w:val="Normal"/>
    <w:qFormat/>
    <w:rsid w:val="00121F1C"/>
    <w:pPr>
      <w:spacing w:after="0"/>
    </w:pPr>
  </w:style>
  <w:style w:type="paragraph" w:customStyle="1" w:styleId="Verzeichnis">
    <w:name w:val="Verzeichnis"/>
    <w:basedOn w:val="Normal"/>
    <w:semiHidden/>
    <w:qFormat/>
    <w:locked/>
    <w:rsid w:val="00121F1C"/>
    <w:pPr>
      <w:spacing w:after="480"/>
      <w:ind w:right="1134"/>
    </w:pPr>
    <w:rPr>
      <w:rFonts w:ascii="Calibri" w:hAnsi="Calibri"/>
      <w:b/>
      <w:color w:val="1768B0"/>
      <w:sz w:val="28"/>
    </w:rPr>
  </w:style>
  <w:style w:type="character" w:customStyle="1" w:styleId="Kursiv">
    <w:name w:val="Kursiv"/>
    <w:uiPriority w:val="1"/>
    <w:qFormat/>
    <w:rsid w:val="00121F1C"/>
    <w:rPr>
      <w:i/>
    </w:rPr>
  </w:style>
  <w:style w:type="paragraph" w:customStyle="1" w:styleId="Liste-nummeriert">
    <w:name w:val="Liste - nummeriert"/>
    <w:basedOn w:val="Normal"/>
    <w:qFormat/>
    <w:rsid w:val="00121F1C"/>
    <w:pPr>
      <w:numPr>
        <w:numId w:val="10"/>
      </w:numPr>
      <w:spacing w:after="40"/>
    </w:pPr>
  </w:style>
  <w:style w:type="paragraph" w:customStyle="1" w:styleId="Liste-punktiert">
    <w:name w:val="Liste - punktiert"/>
    <w:basedOn w:val="Liste-nummeriert"/>
    <w:qFormat/>
    <w:rsid w:val="00121F1C"/>
    <w:pPr>
      <w:numPr>
        <w:numId w:val="11"/>
      </w:numPr>
    </w:pPr>
  </w:style>
  <w:style w:type="paragraph" w:customStyle="1" w:styleId="Standard-Klein">
    <w:name w:val="Standard - Klein"/>
    <w:basedOn w:val="Normal"/>
    <w:qFormat/>
    <w:rsid w:val="00121F1C"/>
    <w:pPr>
      <w:spacing w:after="0"/>
    </w:pPr>
    <w:rPr>
      <w:sz w:val="16"/>
      <w:szCs w:val="18"/>
    </w:rPr>
  </w:style>
  <w:style w:type="paragraph" w:customStyle="1" w:styleId="Vermerkzone">
    <w:name w:val="Vermerkzone"/>
    <w:basedOn w:val="Normal"/>
    <w:semiHidden/>
    <w:qFormat/>
    <w:rsid w:val="00121F1C"/>
    <w:pPr>
      <w:spacing w:before="60"/>
    </w:pPr>
  </w:style>
  <w:style w:type="paragraph" w:customStyle="1" w:styleId="Liste-punktiertTabelle">
    <w:name w:val="Liste - punktiert Tabelle"/>
    <w:basedOn w:val="Liste-punktiert"/>
    <w:qFormat/>
    <w:rsid w:val="00121F1C"/>
    <w:pPr>
      <w:numPr>
        <w:numId w:val="12"/>
      </w:numPr>
      <w:spacing w:after="0"/>
    </w:pPr>
    <w:rPr>
      <w:rFonts w:ascii="Calibri" w:hAnsi="Calibri"/>
      <w:sz w:val="16"/>
    </w:rPr>
  </w:style>
  <w:style w:type="paragraph" w:customStyle="1" w:styleId="1ebene">
    <w:name w:val="1ebene"/>
    <w:basedOn w:val="Heading1"/>
    <w:link w:val="1ebeneZchn"/>
    <w:qFormat/>
    <w:rsid w:val="00121F1C"/>
    <w:pPr>
      <w:spacing w:before="240" w:after="120"/>
    </w:pPr>
  </w:style>
  <w:style w:type="character" w:customStyle="1" w:styleId="1ebeneZchn">
    <w:name w:val="1ebene Zchn"/>
    <w:basedOn w:val="Heading1Char"/>
    <w:link w:val="1ebene"/>
    <w:rsid w:val="00121F1C"/>
    <w:rPr>
      <w:rFonts w:ascii="Calibri" w:eastAsia="Times New Roman" w:hAnsi="Calibri" w:cs="Times New Roman"/>
      <w:b/>
      <w:bCs w:val="0"/>
      <w:color w:val="2A3B8E"/>
      <w:sz w:val="36"/>
      <w:szCs w:val="28"/>
      <w:lang w:val="en-GB"/>
    </w:rPr>
  </w:style>
  <w:style w:type="paragraph" w:styleId="Header">
    <w:name w:val="header"/>
    <w:basedOn w:val="Normal"/>
    <w:link w:val="HeaderChar"/>
    <w:uiPriority w:val="99"/>
    <w:unhideWhenUsed/>
    <w:rsid w:val="0038519F"/>
    <w:pPr>
      <w:tabs>
        <w:tab w:val="center" w:pos="4536"/>
        <w:tab w:val="right" w:pos="9072"/>
      </w:tabs>
    </w:pPr>
  </w:style>
  <w:style w:type="character" w:customStyle="1" w:styleId="HeaderChar">
    <w:name w:val="Header Char"/>
    <w:link w:val="Header"/>
    <w:uiPriority w:val="99"/>
    <w:rsid w:val="0038519F"/>
    <w:rPr>
      <w:lang w:eastAsia="en-US"/>
    </w:rPr>
  </w:style>
  <w:style w:type="paragraph" w:styleId="Footer">
    <w:name w:val="footer"/>
    <w:basedOn w:val="Normal"/>
    <w:link w:val="FooterChar"/>
    <w:uiPriority w:val="99"/>
    <w:unhideWhenUsed/>
    <w:rsid w:val="0038519F"/>
    <w:pPr>
      <w:tabs>
        <w:tab w:val="center" w:pos="4536"/>
        <w:tab w:val="right" w:pos="9072"/>
      </w:tabs>
    </w:pPr>
  </w:style>
  <w:style w:type="character" w:customStyle="1" w:styleId="FooterChar">
    <w:name w:val="Footer Char"/>
    <w:link w:val="Footer"/>
    <w:uiPriority w:val="99"/>
    <w:rsid w:val="0038519F"/>
    <w:rPr>
      <w:lang w:eastAsia="en-US"/>
    </w:rPr>
  </w:style>
  <w:style w:type="character" w:styleId="Hyperlink">
    <w:name w:val="Hyperlink"/>
    <w:uiPriority w:val="99"/>
    <w:unhideWhenUsed/>
    <w:rsid w:val="0038519F"/>
    <w:rPr>
      <w:color w:val="0000FF"/>
      <w:u w:val="single"/>
    </w:rPr>
  </w:style>
  <w:style w:type="character" w:styleId="CommentReference">
    <w:name w:val="annotation reference"/>
    <w:uiPriority w:val="99"/>
    <w:semiHidden/>
    <w:unhideWhenUsed/>
    <w:rsid w:val="00A32AF5"/>
    <w:rPr>
      <w:sz w:val="16"/>
      <w:szCs w:val="16"/>
    </w:rPr>
  </w:style>
  <w:style w:type="paragraph" w:styleId="CommentText">
    <w:name w:val="annotation text"/>
    <w:basedOn w:val="Normal"/>
    <w:link w:val="CommentTextChar"/>
    <w:uiPriority w:val="99"/>
    <w:semiHidden/>
    <w:unhideWhenUsed/>
    <w:rsid w:val="00A32AF5"/>
  </w:style>
  <w:style w:type="character" w:customStyle="1" w:styleId="CommentTextChar">
    <w:name w:val="Comment Text Char"/>
    <w:link w:val="CommentText"/>
    <w:uiPriority w:val="99"/>
    <w:semiHidden/>
    <w:rsid w:val="00A32AF5"/>
    <w:rPr>
      <w:lang w:val="de-DE"/>
    </w:rPr>
  </w:style>
  <w:style w:type="paragraph" w:styleId="CommentSubject">
    <w:name w:val="annotation subject"/>
    <w:basedOn w:val="CommentText"/>
    <w:next w:val="CommentText"/>
    <w:link w:val="CommentSubjectChar"/>
    <w:uiPriority w:val="99"/>
    <w:semiHidden/>
    <w:unhideWhenUsed/>
    <w:rsid w:val="00A32AF5"/>
    <w:rPr>
      <w:b/>
      <w:bCs/>
    </w:rPr>
  </w:style>
  <w:style w:type="character" w:customStyle="1" w:styleId="CommentSubjectChar">
    <w:name w:val="Comment Subject Char"/>
    <w:link w:val="CommentSubject"/>
    <w:uiPriority w:val="99"/>
    <w:semiHidden/>
    <w:rsid w:val="00A32AF5"/>
    <w:rPr>
      <w:b/>
      <w:bCs/>
      <w:lang w:val="de-DE"/>
    </w:rPr>
  </w:style>
  <w:style w:type="paragraph" w:styleId="BalloonText">
    <w:name w:val="Balloon Text"/>
    <w:basedOn w:val="Normal"/>
    <w:link w:val="BalloonTextChar"/>
    <w:uiPriority w:val="99"/>
    <w:semiHidden/>
    <w:unhideWhenUsed/>
    <w:rsid w:val="00A32AF5"/>
    <w:pPr>
      <w:spacing w:after="0"/>
    </w:pPr>
    <w:rPr>
      <w:rFonts w:ascii="Tahoma" w:hAnsi="Tahoma" w:cs="Tahoma"/>
      <w:sz w:val="16"/>
      <w:szCs w:val="16"/>
    </w:rPr>
  </w:style>
  <w:style w:type="character" w:customStyle="1" w:styleId="BalloonTextChar">
    <w:name w:val="Balloon Text Char"/>
    <w:link w:val="BalloonText"/>
    <w:uiPriority w:val="99"/>
    <w:semiHidden/>
    <w:rsid w:val="00A32AF5"/>
    <w:rPr>
      <w:rFonts w:ascii="Tahoma" w:hAnsi="Tahoma" w:cs="Tahoma"/>
      <w:sz w:val="16"/>
      <w:szCs w:val="16"/>
      <w:lang w:val="de-DE"/>
    </w:rPr>
  </w:style>
  <w:style w:type="character" w:customStyle="1" w:styleId="placeholder">
    <w:name w:val="placeholder"/>
    <w:basedOn w:val="DefaultParagraphFont"/>
    <w:uiPriority w:val="1"/>
    <w:qFormat/>
    <w:rsid w:val="00437AA7"/>
    <w:rPr>
      <w:rFonts w:asciiTheme="minorHAnsi" w:hAnsiTheme="minorHAnsi" w:cs="Arial"/>
      <w:sz w:val="22"/>
      <w:szCs w:val="22"/>
      <w:shd w:val="clear" w:color="auto" w:fill="FFFF00"/>
      <w:lang w:val="en-GB"/>
    </w:rPr>
  </w:style>
  <w:style w:type="character" w:customStyle="1" w:styleId="Mailtext">
    <w:name w:val="Mailtext"/>
    <w:basedOn w:val="DefaultParagraphFont"/>
    <w:uiPriority w:val="1"/>
    <w:qFormat/>
    <w:rsid w:val="00877BDE"/>
    <w:rPr>
      <w:i/>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43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E7EB7ACF33B64E8903600398D302B6" ma:contentTypeVersion="1" ma:contentTypeDescription="Create a new document." ma:contentTypeScope="" ma:versionID="6e4c095667aebb1d38ebc147fc36e2ea">
  <xsd:schema xmlns:xsd="http://www.w3.org/2001/XMLSchema" xmlns:xs="http://www.w3.org/2001/XMLSchema" xmlns:p="http://schemas.microsoft.com/office/2006/metadata/properties" xmlns:ns2="09ac505a-637f-4d75-8a4d-fca2d8b99930" targetNamespace="http://schemas.microsoft.com/office/2006/metadata/properties" ma:root="true" ma:fieldsID="603cc4ff5174e1ce3cf6042877a8f242" ns2:_="">
    <xsd:import namespace="09ac505a-637f-4d75-8a4d-fca2d8b9993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c505a-637f-4d75-8a4d-fca2d8b999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89CD6-FC7E-4541-9655-412AC7A4EFC9}">
  <ds:schemaRefs>
    <ds:schemaRef ds:uri="http://schemas.microsoft.com/sharepoint/v3/contenttype/forms"/>
  </ds:schemaRefs>
</ds:datastoreItem>
</file>

<file path=customXml/itemProps2.xml><?xml version="1.0" encoding="utf-8"?>
<ds:datastoreItem xmlns:ds="http://schemas.openxmlformats.org/officeDocument/2006/customXml" ds:itemID="{7030E664-2D93-421A-8BCE-DCC582A1CA26}"/>
</file>

<file path=customXml/itemProps3.xml><?xml version="1.0" encoding="utf-8"?>
<ds:datastoreItem xmlns:ds="http://schemas.openxmlformats.org/officeDocument/2006/customXml" ds:itemID="{D0010808-7F44-4508-96CE-8576B18687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6D5D19-3C4A-4D4E-A8E9-C61813473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1564</Words>
  <Characters>8917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PS and EoC for storing expert CV (version for Email)</vt:lpstr>
    </vt:vector>
  </TitlesOfParts>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 and EoC for storing expert CV (version for Email)</dc:title>
  <dc:creator/>
  <cp:lastModifiedBy/>
  <cp:revision>1</cp:revision>
  <dcterms:created xsi:type="dcterms:W3CDTF">2022-03-16T07:47:00Z</dcterms:created>
  <dcterms:modified xsi:type="dcterms:W3CDTF">2022-03-16T07:47:00Z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0x010100D2E7EB7ACF33B64E8903600398D302B6</vt:lpwstr>
  </property>
</Properties>
</file>